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6D2B6F" w14:textId="77777777" w:rsidR="00BA1883" w:rsidRPr="00D51424" w:rsidRDefault="000A386E" w:rsidP="00D51424">
      <w:pPr>
        <w:tabs>
          <w:tab w:val="left" w:pos="1200"/>
        </w:tabs>
        <w:jc w:val="center"/>
        <w:rPr>
          <w:rFonts w:ascii="Times New Roman" w:hAnsi="Times New Roman" w:cs="Times New Roman"/>
          <w:b/>
          <w:sz w:val="36"/>
          <w:szCs w:val="36"/>
        </w:rPr>
      </w:pPr>
      <w:r w:rsidRPr="00D51424">
        <w:rPr>
          <w:rFonts w:ascii="Times New Roman" w:hAnsi="Times New Roman" w:cs="Times New Roman"/>
          <w:b/>
          <w:sz w:val="36"/>
          <w:szCs w:val="36"/>
        </w:rPr>
        <w:t>Списък</w:t>
      </w:r>
    </w:p>
    <w:p w14:paraId="427D134A" w14:textId="77777777" w:rsidR="00F30043" w:rsidRPr="00F30043" w:rsidRDefault="00F30043" w:rsidP="00F30043">
      <w:pPr>
        <w:widowControl w:val="0"/>
        <w:shd w:val="clear" w:color="auto" w:fill="FFFFFF"/>
        <w:autoSpaceDE w:val="0"/>
        <w:autoSpaceDN w:val="0"/>
        <w:adjustRightInd w:val="0"/>
        <w:ind w:right="6"/>
        <w:jc w:val="center"/>
        <w:rPr>
          <w:rFonts w:ascii="Times New Roman" w:eastAsia="Yu Mincho" w:hAnsi="Times New Roman" w:cs="Times New Roman"/>
          <w:bCs/>
          <w:spacing w:val="-1"/>
          <w:sz w:val="24"/>
          <w:szCs w:val="24"/>
        </w:rPr>
      </w:pPr>
      <w:r w:rsidRPr="00F30043">
        <w:rPr>
          <w:rFonts w:ascii="Times New Roman" w:eastAsia="Yu Mincho" w:hAnsi="Times New Roman" w:cs="Times New Roman"/>
          <w:color w:val="000000"/>
          <w:spacing w:val="-5"/>
          <w:sz w:val="24"/>
          <w:szCs w:val="24"/>
        </w:rPr>
        <w:t xml:space="preserve">за допуснатите и недопуснатите кандидати </w:t>
      </w:r>
      <w:r w:rsidRPr="00F30043">
        <w:rPr>
          <w:rFonts w:ascii="Times New Roman" w:eastAsia="Yu Mincho" w:hAnsi="Times New Roman" w:cs="Times New Roman"/>
          <w:bCs/>
          <w:spacing w:val="-1"/>
          <w:sz w:val="24"/>
          <w:szCs w:val="24"/>
        </w:rPr>
        <w:t xml:space="preserve">за </w:t>
      </w:r>
    </w:p>
    <w:p w14:paraId="5359E0DD" w14:textId="30DD4532" w:rsidR="00F30043" w:rsidRPr="00F30043" w:rsidRDefault="00F30043" w:rsidP="00F30043">
      <w:pPr>
        <w:widowControl w:val="0"/>
        <w:shd w:val="clear" w:color="auto" w:fill="FFFFFF"/>
        <w:autoSpaceDE w:val="0"/>
        <w:autoSpaceDN w:val="0"/>
        <w:adjustRightInd w:val="0"/>
        <w:ind w:right="6"/>
        <w:jc w:val="center"/>
        <w:rPr>
          <w:rFonts w:ascii="Times New Roman" w:eastAsia="Yu Mincho" w:hAnsi="Times New Roman" w:cs="Times New Roman"/>
          <w:sz w:val="24"/>
          <w:szCs w:val="24"/>
        </w:rPr>
      </w:pPr>
      <w:r w:rsidRPr="00F30043">
        <w:rPr>
          <w:rFonts w:ascii="Times New Roman" w:eastAsia="Yu Mincho" w:hAnsi="Times New Roman" w:cs="Times New Roman"/>
          <w:bCs/>
          <w:spacing w:val="-1"/>
          <w:sz w:val="24"/>
          <w:szCs w:val="24"/>
        </w:rPr>
        <w:t xml:space="preserve">длъжността </w:t>
      </w:r>
      <w:bookmarkStart w:id="0" w:name="_Hlk203551074"/>
      <w:r w:rsidRPr="00F30043">
        <w:rPr>
          <w:rFonts w:ascii="Times New Roman" w:eastAsia="Yu Mincho" w:hAnsi="Times New Roman" w:cs="Times New Roman"/>
          <w:b/>
          <w:spacing w:val="-1"/>
          <w:sz w:val="24"/>
          <w:szCs w:val="24"/>
        </w:rPr>
        <w:t>главен</w:t>
      </w:r>
      <w:r w:rsidRPr="00F30043">
        <w:rPr>
          <w:rFonts w:ascii="Times New Roman" w:eastAsia="Yu Mincho" w:hAnsi="Times New Roman" w:cs="Times New Roman"/>
          <w:bCs/>
          <w:spacing w:val="-1"/>
          <w:sz w:val="24"/>
          <w:szCs w:val="24"/>
        </w:rPr>
        <w:t xml:space="preserve"> </w:t>
      </w:r>
      <w:r w:rsidRPr="00F30043">
        <w:rPr>
          <w:rFonts w:ascii="Times New Roman" w:eastAsia="Yu Mincho" w:hAnsi="Times New Roman" w:cs="Times New Roman"/>
          <w:b/>
          <w:sz w:val="24"/>
          <w:szCs w:val="24"/>
        </w:rPr>
        <w:t xml:space="preserve">сътрудник по УЕПП </w:t>
      </w:r>
      <w:r w:rsidRPr="00F30043">
        <w:rPr>
          <w:rFonts w:ascii="Times New Roman" w:eastAsia="Yu Mincho" w:hAnsi="Times New Roman" w:cs="Times New Roman"/>
          <w:sz w:val="24"/>
          <w:szCs w:val="24"/>
        </w:rPr>
        <w:t xml:space="preserve"> </w:t>
      </w:r>
      <w:r w:rsidRPr="00F30043">
        <w:rPr>
          <w:rFonts w:ascii="Times New Roman" w:eastAsia="Yu Mincho" w:hAnsi="Times New Roman" w:cs="Times New Roman"/>
          <w:b/>
          <w:sz w:val="24"/>
          <w:szCs w:val="24"/>
        </w:rPr>
        <w:t xml:space="preserve">– </w:t>
      </w:r>
      <w:r w:rsidR="004B1BCD">
        <w:rPr>
          <w:rFonts w:ascii="Times New Roman" w:eastAsia="Yu Mincho" w:hAnsi="Times New Roman" w:cs="Times New Roman"/>
          <w:b/>
          <w:sz w:val="24"/>
          <w:szCs w:val="24"/>
        </w:rPr>
        <w:t>2</w:t>
      </w:r>
      <w:r w:rsidRPr="00F30043">
        <w:rPr>
          <w:rFonts w:ascii="Times New Roman" w:eastAsia="Yu Mincho" w:hAnsi="Times New Roman" w:cs="Times New Roman"/>
          <w:b/>
          <w:sz w:val="24"/>
          <w:szCs w:val="24"/>
        </w:rPr>
        <w:t xml:space="preserve"> извънщатн</w:t>
      </w:r>
      <w:r w:rsidR="003741B4">
        <w:rPr>
          <w:rFonts w:ascii="Times New Roman" w:eastAsia="Yu Mincho" w:hAnsi="Times New Roman" w:cs="Times New Roman"/>
          <w:b/>
          <w:sz w:val="24"/>
          <w:szCs w:val="24"/>
        </w:rPr>
        <w:t>и</w:t>
      </w:r>
      <w:r w:rsidRPr="00F30043">
        <w:rPr>
          <w:rFonts w:ascii="Times New Roman" w:eastAsia="Yu Mincho" w:hAnsi="Times New Roman" w:cs="Times New Roman"/>
          <w:b/>
          <w:sz w:val="24"/>
          <w:szCs w:val="24"/>
        </w:rPr>
        <w:t xml:space="preserve"> бройк</w:t>
      </w:r>
      <w:r w:rsidR="003741B4">
        <w:rPr>
          <w:rFonts w:ascii="Times New Roman" w:eastAsia="Yu Mincho" w:hAnsi="Times New Roman" w:cs="Times New Roman"/>
          <w:b/>
          <w:sz w:val="24"/>
          <w:szCs w:val="24"/>
        </w:rPr>
        <w:t>и</w:t>
      </w:r>
      <w:r w:rsidRPr="00F30043">
        <w:rPr>
          <w:rFonts w:ascii="Times New Roman" w:eastAsia="Yu Mincho" w:hAnsi="Times New Roman" w:cs="Times New Roman"/>
          <w:b/>
          <w:sz w:val="24"/>
          <w:szCs w:val="24"/>
        </w:rPr>
        <w:t xml:space="preserve"> </w:t>
      </w:r>
      <w:bookmarkEnd w:id="0"/>
      <w:r w:rsidRPr="00F30043">
        <w:rPr>
          <w:rFonts w:ascii="Times New Roman" w:eastAsia="Yu Mincho" w:hAnsi="Times New Roman" w:cs="Times New Roman"/>
          <w:sz w:val="24"/>
          <w:szCs w:val="24"/>
        </w:rPr>
        <w:t xml:space="preserve">в </w:t>
      </w:r>
      <w:r w:rsidR="00EF00EB">
        <w:rPr>
          <w:rFonts w:ascii="Times New Roman" w:eastAsia="Yu Mincho" w:hAnsi="Times New Roman" w:cs="Times New Roman"/>
          <w:sz w:val="24"/>
          <w:szCs w:val="24"/>
        </w:rPr>
        <w:t xml:space="preserve">отдел „Счетоводство и плащания на Изпълнителната агенция“, </w:t>
      </w:r>
      <w:r w:rsidRPr="00F30043">
        <w:rPr>
          <w:rFonts w:ascii="Times New Roman" w:eastAsia="Yu Mincho" w:hAnsi="Times New Roman" w:cs="Times New Roman"/>
          <w:sz w:val="24"/>
          <w:szCs w:val="24"/>
        </w:rPr>
        <w:t>дирекция „Финансово планиране, счетоводство и плащания“ (ФПСП), Изпълнителна агенция „Програма за образование“</w:t>
      </w:r>
      <w:r w:rsidRPr="00F30043">
        <w:rPr>
          <w:rFonts w:ascii="Times New Roman" w:eastAsia="Yu Mincho" w:hAnsi="Times New Roman" w:cs="Times New Roman"/>
          <w:sz w:val="24"/>
          <w:szCs w:val="24"/>
          <w:lang w:val="en-US"/>
        </w:rPr>
        <w:t xml:space="preserve"> </w:t>
      </w:r>
      <w:r w:rsidRPr="00F30043">
        <w:rPr>
          <w:rFonts w:ascii="Times New Roman" w:eastAsia="Yu Mincho" w:hAnsi="Times New Roman" w:cs="Times New Roman"/>
          <w:sz w:val="24"/>
          <w:szCs w:val="24"/>
        </w:rPr>
        <w:t>(ИАПО)</w:t>
      </w:r>
    </w:p>
    <w:p w14:paraId="75FC4E04" w14:textId="77777777" w:rsidR="00BE4473" w:rsidRDefault="005479F7" w:rsidP="00321EC8">
      <w:pPr>
        <w:tabs>
          <w:tab w:val="left" w:pos="426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6B49F486" w14:textId="13E45E5B" w:rsidR="00D51424" w:rsidRPr="00D51424" w:rsidRDefault="00BE4473" w:rsidP="00D51424">
      <w:pPr>
        <w:tabs>
          <w:tab w:val="left" w:pos="42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D51424" w:rsidRPr="00D51424">
        <w:rPr>
          <w:rFonts w:ascii="Times New Roman" w:hAnsi="Times New Roman" w:cs="Times New Roman"/>
          <w:sz w:val="24"/>
          <w:szCs w:val="24"/>
        </w:rPr>
        <w:t xml:space="preserve">Комисията, назначена със Заповед № </w:t>
      </w:r>
      <w:r w:rsidR="00D51424" w:rsidRPr="009E42A9">
        <w:rPr>
          <w:rFonts w:ascii="Times New Roman" w:eastAsia="Yu Mincho" w:hAnsi="Times New Roman" w:cs="Times New Roman"/>
          <w:spacing w:val="-1"/>
          <w:sz w:val="24"/>
          <w:szCs w:val="24"/>
        </w:rPr>
        <w:t>РД14-</w:t>
      </w:r>
      <w:r w:rsidR="009E42A9" w:rsidRPr="009E42A9">
        <w:rPr>
          <w:rFonts w:ascii="Times New Roman" w:eastAsia="Yu Mincho" w:hAnsi="Times New Roman" w:cs="Times New Roman"/>
          <w:spacing w:val="-1"/>
          <w:sz w:val="24"/>
          <w:szCs w:val="24"/>
          <w:lang w:val="en-US"/>
        </w:rPr>
        <w:t>12</w:t>
      </w:r>
      <w:r w:rsidR="00D51424" w:rsidRPr="009E42A9">
        <w:rPr>
          <w:rFonts w:ascii="Times New Roman" w:eastAsia="Yu Mincho" w:hAnsi="Times New Roman" w:cs="Times New Roman"/>
          <w:spacing w:val="-1"/>
          <w:sz w:val="24"/>
          <w:szCs w:val="24"/>
        </w:rPr>
        <w:t>/</w:t>
      </w:r>
      <w:r w:rsidR="009E42A9" w:rsidRPr="009E42A9">
        <w:rPr>
          <w:rFonts w:ascii="Times New Roman" w:eastAsia="Yu Mincho" w:hAnsi="Times New Roman" w:cs="Times New Roman"/>
          <w:spacing w:val="-1"/>
          <w:sz w:val="24"/>
          <w:szCs w:val="24"/>
          <w:lang w:val="en-US"/>
        </w:rPr>
        <w:t>12</w:t>
      </w:r>
      <w:r w:rsidR="00D51424" w:rsidRPr="009E42A9">
        <w:rPr>
          <w:rFonts w:ascii="Times New Roman" w:eastAsia="Yu Mincho" w:hAnsi="Times New Roman" w:cs="Times New Roman"/>
          <w:spacing w:val="-1"/>
          <w:sz w:val="24"/>
          <w:szCs w:val="24"/>
        </w:rPr>
        <w:t>.</w:t>
      </w:r>
      <w:r w:rsidR="00821008" w:rsidRPr="009E42A9">
        <w:rPr>
          <w:rFonts w:ascii="Times New Roman" w:eastAsia="Yu Mincho" w:hAnsi="Times New Roman" w:cs="Times New Roman"/>
          <w:spacing w:val="-1"/>
          <w:sz w:val="24"/>
          <w:szCs w:val="24"/>
        </w:rPr>
        <w:t>0</w:t>
      </w:r>
      <w:r w:rsidR="009E42A9" w:rsidRPr="009E42A9">
        <w:rPr>
          <w:rFonts w:ascii="Times New Roman" w:eastAsia="Yu Mincho" w:hAnsi="Times New Roman" w:cs="Times New Roman"/>
          <w:spacing w:val="-1"/>
          <w:sz w:val="24"/>
          <w:szCs w:val="24"/>
          <w:lang w:val="en-US"/>
        </w:rPr>
        <w:t>5</w:t>
      </w:r>
      <w:r w:rsidR="00D51424" w:rsidRPr="009E42A9">
        <w:rPr>
          <w:rFonts w:ascii="Times New Roman" w:eastAsia="Yu Mincho" w:hAnsi="Times New Roman" w:cs="Times New Roman"/>
          <w:spacing w:val="-1"/>
          <w:sz w:val="24"/>
          <w:szCs w:val="24"/>
        </w:rPr>
        <w:t>.202</w:t>
      </w:r>
      <w:r w:rsidR="00821008" w:rsidRPr="009E42A9">
        <w:rPr>
          <w:rFonts w:ascii="Times New Roman" w:eastAsia="Yu Mincho" w:hAnsi="Times New Roman" w:cs="Times New Roman"/>
          <w:spacing w:val="-1"/>
          <w:sz w:val="24"/>
          <w:szCs w:val="24"/>
        </w:rPr>
        <w:t>6</w:t>
      </w:r>
      <w:r w:rsidR="00607547">
        <w:rPr>
          <w:rFonts w:ascii="Times New Roman" w:eastAsia="Yu Mincho" w:hAnsi="Times New Roman" w:cs="Times New Roman"/>
          <w:spacing w:val="-1"/>
          <w:sz w:val="24"/>
          <w:szCs w:val="24"/>
        </w:rPr>
        <w:t xml:space="preserve"> </w:t>
      </w:r>
      <w:r w:rsidR="00D51424" w:rsidRPr="00D51424">
        <w:rPr>
          <w:rFonts w:ascii="Times New Roman" w:eastAsia="Yu Mincho" w:hAnsi="Times New Roman" w:cs="Times New Roman"/>
          <w:spacing w:val="-1"/>
          <w:sz w:val="24"/>
          <w:szCs w:val="24"/>
        </w:rPr>
        <w:t>г.</w:t>
      </w:r>
      <w:r w:rsidR="00D51424" w:rsidRPr="00D51424">
        <w:rPr>
          <w:rFonts w:ascii="Times New Roman" w:eastAsia="Yu Mincho" w:hAnsi="Times New Roman" w:cs="Times New Roman"/>
          <w:color w:val="FF0000"/>
          <w:spacing w:val="-1"/>
          <w:sz w:val="24"/>
          <w:szCs w:val="24"/>
        </w:rPr>
        <w:t xml:space="preserve"> </w:t>
      </w:r>
      <w:r w:rsidR="00D51424" w:rsidRPr="00D51424">
        <w:rPr>
          <w:rFonts w:ascii="Times New Roman" w:hAnsi="Times New Roman" w:cs="Times New Roman"/>
          <w:sz w:val="24"/>
          <w:szCs w:val="24"/>
        </w:rPr>
        <w:t xml:space="preserve">на изпълнителния директор на </w:t>
      </w:r>
      <w:r w:rsidR="00F30043">
        <w:rPr>
          <w:rFonts w:ascii="Times New Roman" w:hAnsi="Times New Roman" w:cs="Times New Roman"/>
          <w:sz w:val="24"/>
          <w:szCs w:val="24"/>
        </w:rPr>
        <w:t>ИАПО</w:t>
      </w:r>
      <w:r w:rsidR="00D51424" w:rsidRPr="00D51424">
        <w:rPr>
          <w:rFonts w:ascii="Times New Roman" w:hAnsi="Times New Roman" w:cs="Times New Roman"/>
          <w:sz w:val="24"/>
          <w:szCs w:val="24"/>
        </w:rPr>
        <w:t>, реши:</w:t>
      </w:r>
    </w:p>
    <w:p w14:paraId="0F36A94D" w14:textId="77777777" w:rsidR="00D51424" w:rsidRPr="00D51424" w:rsidRDefault="00D51424" w:rsidP="00D51424">
      <w:pPr>
        <w:tabs>
          <w:tab w:val="left" w:pos="426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3984845A" w14:textId="0993D1E3" w:rsidR="000021A5" w:rsidRPr="00C60F08" w:rsidRDefault="000021A5" w:rsidP="000021A5">
      <w:pPr>
        <w:shd w:val="clear" w:color="auto" w:fill="FFFFFF"/>
        <w:ind w:right="6"/>
        <w:rPr>
          <w:rFonts w:ascii="Times New Roman" w:eastAsia="Yu Mincho" w:hAnsi="Times New Roman" w:cs="Times New Roman"/>
          <w:b/>
          <w:spacing w:val="-5"/>
          <w:sz w:val="24"/>
          <w:szCs w:val="24"/>
        </w:rPr>
      </w:pPr>
      <w:r w:rsidRPr="00C60F08">
        <w:rPr>
          <w:rFonts w:ascii="Times New Roman" w:hAnsi="Times New Roman" w:cs="Times New Roman"/>
          <w:b/>
          <w:bCs/>
          <w:sz w:val="24"/>
          <w:szCs w:val="24"/>
        </w:rPr>
        <w:t xml:space="preserve">I. </w:t>
      </w:r>
      <w:r w:rsidRPr="00C60F08">
        <w:rPr>
          <w:rFonts w:ascii="Times New Roman" w:eastAsia="Yu Mincho" w:hAnsi="Times New Roman" w:cs="Times New Roman"/>
          <w:b/>
          <w:spacing w:val="-5"/>
          <w:sz w:val="24"/>
          <w:szCs w:val="24"/>
        </w:rPr>
        <w:t>Допуска до подбор следните кандидати</w:t>
      </w:r>
      <w:r w:rsidR="004B1BCD" w:rsidRPr="004B1BCD">
        <w:rPr>
          <w:rFonts w:ascii="Times New Roman" w:eastAsia="Yu Mincho" w:hAnsi="Times New Roman" w:cs="Times New Roman"/>
          <w:b/>
          <w:spacing w:val="-5"/>
          <w:sz w:val="24"/>
          <w:szCs w:val="24"/>
        </w:rPr>
        <w:t xml:space="preserve"> </w:t>
      </w:r>
      <w:r w:rsidR="004B1BCD" w:rsidRPr="00F7047A">
        <w:rPr>
          <w:rFonts w:ascii="Times New Roman" w:eastAsia="Yu Mincho" w:hAnsi="Times New Roman" w:cs="Times New Roman"/>
          <w:b/>
          <w:spacing w:val="-5"/>
          <w:sz w:val="24"/>
          <w:szCs w:val="24"/>
        </w:rPr>
        <w:t>за главен сътрудник по УЕПП</w:t>
      </w:r>
      <w:r w:rsidRPr="00C60F08">
        <w:rPr>
          <w:rFonts w:ascii="Times New Roman" w:eastAsia="Yu Mincho" w:hAnsi="Times New Roman" w:cs="Times New Roman"/>
          <w:b/>
          <w:spacing w:val="-5"/>
          <w:sz w:val="24"/>
          <w:szCs w:val="24"/>
          <w:vertAlign w:val="superscript"/>
        </w:rPr>
        <w:footnoteReference w:id="1"/>
      </w:r>
      <w:r w:rsidRPr="00C60F08">
        <w:rPr>
          <w:rFonts w:ascii="Times New Roman" w:hAnsi="Times New Roman" w:cs="Times New Roman"/>
          <w:b/>
          <w:spacing w:val="-4"/>
          <w:sz w:val="24"/>
          <w:szCs w:val="24"/>
        </w:rPr>
        <w:t xml:space="preserve">: </w:t>
      </w:r>
    </w:p>
    <w:p w14:paraId="5E89AC0C" w14:textId="74CBE9C5" w:rsidR="00EF00EB" w:rsidRPr="00EF00EB" w:rsidRDefault="00EF00EB" w:rsidP="00EF00EB">
      <w:pPr>
        <w:widowControl w:val="0"/>
        <w:numPr>
          <w:ilvl w:val="0"/>
          <w:numId w:val="28"/>
        </w:numPr>
        <w:shd w:val="clear" w:color="auto" w:fill="FFFFFF"/>
        <w:autoSpaceDE w:val="0"/>
        <w:autoSpaceDN w:val="0"/>
        <w:adjustRightInd w:val="0"/>
        <w:ind w:right="7"/>
        <w:jc w:val="left"/>
        <w:rPr>
          <w:rFonts w:ascii="Times New Roman" w:eastAsia="Yu Mincho" w:hAnsi="Times New Roman" w:cs="Times New Roman"/>
          <w:bCs/>
          <w:spacing w:val="-1"/>
          <w:sz w:val="24"/>
          <w:szCs w:val="24"/>
        </w:rPr>
      </w:pPr>
      <w:bookmarkStart w:id="1" w:name="_Hlk220315646"/>
      <w:r w:rsidRPr="00EF00EB">
        <w:rPr>
          <w:rFonts w:ascii="Times New Roman" w:eastAsia="Yu Mincho" w:hAnsi="Times New Roman" w:cs="Times New Roman"/>
          <w:bCs/>
          <w:spacing w:val="-1"/>
          <w:sz w:val="24"/>
          <w:szCs w:val="24"/>
        </w:rPr>
        <w:t>ЦДФ, вх. № 94-468/04.05.2026 г.;</w:t>
      </w:r>
    </w:p>
    <w:p w14:paraId="629A25B8" w14:textId="7BE7B98B" w:rsidR="00EF00EB" w:rsidRPr="00EF00EB" w:rsidRDefault="00EF00EB" w:rsidP="00EF00EB">
      <w:pPr>
        <w:widowControl w:val="0"/>
        <w:numPr>
          <w:ilvl w:val="0"/>
          <w:numId w:val="28"/>
        </w:numPr>
        <w:shd w:val="clear" w:color="auto" w:fill="FFFFFF"/>
        <w:autoSpaceDE w:val="0"/>
        <w:autoSpaceDN w:val="0"/>
        <w:adjustRightInd w:val="0"/>
        <w:ind w:right="7"/>
        <w:jc w:val="left"/>
        <w:rPr>
          <w:rFonts w:ascii="Times New Roman" w:eastAsia="Yu Mincho" w:hAnsi="Times New Roman" w:cs="Times New Roman"/>
          <w:bCs/>
          <w:spacing w:val="-1"/>
          <w:sz w:val="24"/>
          <w:szCs w:val="24"/>
        </w:rPr>
      </w:pPr>
      <w:r w:rsidRPr="00EF00EB">
        <w:rPr>
          <w:rFonts w:ascii="Times New Roman" w:eastAsia="Yu Mincho" w:hAnsi="Times New Roman" w:cs="Times New Roman"/>
          <w:bCs/>
          <w:spacing w:val="-1"/>
          <w:sz w:val="24"/>
          <w:szCs w:val="24"/>
        </w:rPr>
        <w:t>АХМ, вх. № 94-507/08.05.2026 г.;</w:t>
      </w:r>
    </w:p>
    <w:p w14:paraId="4EA5EA1F" w14:textId="3B4973BE" w:rsidR="00EF00EB" w:rsidRPr="00EF00EB" w:rsidRDefault="00EF00EB" w:rsidP="00EF00EB">
      <w:pPr>
        <w:widowControl w:val="0"/>
        <w:numPr>
          <w:ilvl w:val="0"/>
          <w:numId w:val="28"/>
        </w:numPr>
        <w:shd w:val="clear" w:color="auto" w:fill="FFFFFF"/>
        <w:autoSpaceDE w:val="0"/>
        <w:autoSpaceDN w:val="0"/>
        <w:adjustRightInd w:val="0"/>
        <w:ind w:right="7"/>
        <w:jc w:val="left"/>
        <w:rPr>
          <w:rFonts w:ascii="Times New Roman" w:eastAsia="Yu Mincho" w:hAnsi="Times New Roman" w:cs="Times New Roman"/>
          <w:bCs/>
          <w:spacing w:val="-1"/>
          <w:sz w:val="24"/>
          <w:szCs w:val="24"/>
        </w:rPr>
      </w:pPr>
      <w:r w:rsidRPr="00EF00EB">
        <w:rPr>
          <w:rFonts w:ascii="Times New Roman" w:eastAsia="Yu Mincho" w:hAnsi="Times New Roman" w:cs="Times New Roman"/>
          <w:bCs/>
          <w:spacing w:val="-1"/>
          <w:sz w:val="24"/>
          <w:szCs w:val="24"/>
        </w:rPr>
        <w:t>НЙП, вх. № 94-536/11.05.2026 г.;</w:t>
      </w:r>
    </w:p>
    <w:p w14:paraId="4E137EC7" w14:textId="6589B348" w:rsidR="00EF00EB" w:rsidRPr="00EF00EB" w:rsidRDefault="00EF00EB" w:rsidP="00EF00EB">
      <w:pPr>
        <w:widowControl w:val="0"/>
        <w:numPr>
          <w:ilvl w:val="0"/>
          <w:numId w:val="28"/>
        </w:numPr>
        <w:shd w:val="clear" w:color="auto" w:fill="FFFFFF"/>
        <w:autoSpaceDE w:val="0"/>
        <w:autoSpaceDN w:val="0"/>
        <w:adjustRightInd w:val="0"/>
        <w:spacing w:after="240"/>
        <w:ind w:right="7"/>
        <w:jc w:val="left"/>
        <w:rPr>
          <w:rFonts w:ascii="Times New Roman" w:eastAsia="Yu Mincho" w:hAnsi="Times New Roman" w:cs="Times New Roman"/>
          <w:bCs/>
          <w:spacing w:val="-1"/>
          <w:sz w:val="24"/>
          <w:szCs w:val="24"/>
        </w:rPr>
      </w:pPr>
      <w:r w:rsidRPr="00EF00EB">
        <w:rPr>
          <w:rFonts w:ascii="Times New Roman" w:eastAsia="Yu Mincho" w:hAnsi="Times New Roman" w:cs="Times New Roman"/>
          <w:bCs/>
          <w:spacing w:val="-1"/>
          <w:sz w:val="24"/>
          <w:szCs w:val="24"/>
        </w:rPr>
        <w:t>ВВА, вх. № 94-539/11.05.2026 г.</w:t>
      </w:r>
    </w:p>
    <w:bookmarkEnd w:id="1"/>
    <w:p w14:paraId="5CF37820" w14:textId="3F8972A1" w:rsidR="00EF00EB" w:rsidRDefault="00EF00EB" w:rsidP="00EF00EB">
      <w:pPr>
        <w:widowControl w:val="0"/>
        <w:shd w:val="clear" w:color="auto" w:fill="FFFFFF"/>
        <w:autoSpaceDE w:val="0"/>
        <w:autoSpaceDN w:val="0"/>
        <w:adjustRightInd w:val="0"/>
        <w:spacing w:after="240"/>
        <w:ind w:right="7" w:firstLine="708"/>
        <w:rPr>
          <w:rFonts w:ascii="Times New Roman" w:eastAsia="Yu Mincho" w:hAnsi="Times New Roman" w:cs="Times New Roman"/>
          <w:b/>
          <w:bCs/>
          <w:spacing w:val="-5"/>
          <w:sz w:val="24"/>
          <w:szCs w:val="24"/>
          <w:lang w:val="en-US"/>
        </w:rPr>
      </w:pPr>
      <w:r w:rsidRPr="00EF00EB">
        <w:rPr>
          <w:rFonts w:ascii="Times New Roman" w:eastAsia="Yu Mincho" w:hAnsi="Times New Roman" w:cs="Times New Roman"/>
          <w:spacing w:val="-5"/>
          <w:sz w:val="24"/>
          <w:szCs w:val="24"/>
        </w:rPr>
        <w:t xml:space="preserve">Допуснатите кандидати трябва да се явят за провеждане на интервю в зала „Брюксел“, в сградата на Изпълнителна агенция „Програма за образование“, гр. София, бул. "Цариградско шосе" № 125, бл.5, ет. 1 на </w:t>
      </w:r>
      <w:bookmarkStart w:id="2" w:name="_Hlk220315701"/>
      <w:r w:rsidRPr="00EF00EB">
        <w:rPr>
          <w:rFonts w:ascii="Times New Roman" w:eastAsia="Yu Mincho" w:hAnsi="Times New Roman" w:cs="Times New Roman"/>
          <w:b/>
          <w:bCs/>
          <w:spacing w:val="-5"/>
          <w:sz w:val="24"/>
          <w:szCs w:val="24"/>
        </w:rPr>
        <w:t>22</w:t>
      </w:r>
      <w:r w:rsidRPr="00EF00EB">
        <w:rPr>
          <w:rFonts w:ascii="Times New Roman" w:eastAsia="Yu Mincho" w:hAnsi="Times New Roman" w:cs="Times New Roman"/>
          <w:b/>
          <w:bCs/>
          <w:spacing w:val="-5"/>
          <w:sz w:val="24"/>
          <w:szCs w:val="24"/>
          <w:lang w:val="en-US"/>
        </w:rPr>
        <w:t>.</w:t>
      </w:r>
      <w:r w:rsidRPr="00EF00EB">
        <w:rPr>
          <w:rFonts w:ascii="Times New Roman" w:eastAsia="Yu Mincho" w:hAnsi="Times New Roman" w:cs="Times New Roman"/>
          <w:b/>
          <w:bCs/>
          <w:spacing w:val="-5"/>
          <w:sz w:val="24"/>
          <w:szCs w:val="24"/>
        </w:rPr>
        <w:t>05</w:t>
      </w:r>
      <w:r w:rsidRPr="00EF00EB">
        <w:rPr>
          <w:rFonts w:ascii="Times New Roman" w:eastAsia="Yu Mincho" w:hAnsi="Times New Roman" w:cs="Times New Roman"/>
          <w:b/>
          <w:bCs/>
          <w:spacing w:val="-5"/>
          <w:sz w:val="24"/>
          <w:szCs w:val="24"/>
          <w:lang w:val="en-US"/>
        </w:rPr>
        <w:t>.202</w:t>
      </w:r>
      <w:r w:rsidRPr="00EF00EB">
        <w:rPr>
          <w:rFonts w:ascii="Times New Roman" w:eastAsia="Yu Mincho" w:hAnsi="Times New Roman" w:cs="Times New Roman"/>
          <w:b/>
          <w:bCs/>
          <w:spacing w:val="-5"/>
          <w:sz w:val="24"/>
          <w:szCs w:val="24"/>
        </w:rPr>
        <w:t>6</w:t>
      </w:r>
      <w:r w:rsidRPr="00EF00EB">
        <w:rPr>
          <w:rFonts w:ascii="Times New Roman" w:eastAsia="Yu Mincho" w:hAnsi="Times New Roman" w:cs="Times New Roman"/>
          <w:b/>
          <w:bCs/>
          <w:spacing w:val="-5"/>
          <w:sz w:val="24"/>
          <w:szCs w:val="24"/>
          <w:lang w:val="en-US"/>
        </w:rPr>
        <w:t xml:space="preserve"> г. </w:t>
      </w:r>
      <w:r w:rsidRPr="00EF00EB">
        <w:rPr>
          <w:rFonts w:ascii="Times New Roman" w:eastAsia="Yu Mincho" w:hAnsi="Times New Roman" w:cs="Times New Roman"/>
          <w:b/>
          <w:bCs/>
          <w:spacing w:val="-5"/>
          <w:sz w:val="24"/>
          <w:szCs w:val="24"/>
        </w:rPr>
        <w:t>от</w:t>
      </w:r>
      <w:r w:rsidRPr="00EF00EB">
        <w:rPr>
          <w:rFonts w:ascii="Times New Roman" w:eastAsia="Yu Mincho" w:hAnsi="Times New Roman" w:cs="Times New Roman"/>
          <w:b/>
          <w:bCs/>
          <w:spacing w:val="-5"/>
          <w:sz w:val="24"/>
          <w:szCs w:val="24"/>
          <w:lang w:val="en-US"/>
        </w:rPr>
        <w:t xml:space="preserve"> </w:t>
      </w:r>
      <w:r w:rsidRPr="00EF00EB">
        <w:rPr>
          <w:rFonts w:ascii="Times New Roman" w:eastAsia="Yu Mincho" w:hAnsi="Times New Roman" w:cs="Times New Roman"/>
          <w:b/>
          <w:bCs/>
          <w:spacing w:val="-5"/>
          <w:sz w:val="24"/>
          <w:szCs w:val="24"/>
        </w:rPr>
        <w:t>10</w:t>
      </w:r>
      <w:r w:rsidRPr="00EF00EB">
        <w:rPr>
          <w:rFonts w:ascii="Times New Roman" w:eastAsia="Yu Mincho" w:hAnsi="Times New Roman" w:cs="Times New Roman"/>
          <w:b/>
          <w:bCs/>
          <w:spacing w:val="-5"/>
          <w:sz w:val="24"/>
          <w:szCs w:val="24"/>
          <w:lang w:val="en-US"/>
        </w:rPr>
        <w:t>,</w:t>
      </w:r>
      <w:r w:rsidRPr="00EF00EB">
        <w:rPr>
          <w:rFonts w:ascii="Times New Roman" w:eastAsia="Yu Mincho" w:hAnsi="Times New Roman" w:cs="Times New Roman"/>
          <w:b/>
          <w:bCs/>
          <w:spacing w:val="-5"/>
          <w:sz w:val="24"/>
          <w:szCs w:val="24"/>
        </w:rPr>
        <w:t>0</w:t>
      </w:r>
      <w:r w:rsidRPr="00EF00EB">
        <w:rPr>
          <w:rFonts w:ascii="Times New Roman" w:eastAsia="Yu Mincho" w:hAnsi="Times New Roman" w:cs="Times New Roman"/>
          <w:b/>
          <w:bCs/>
          <w:spacing w:val="-5"/>
          <w:sz w:val="24"/>
          <w:szCs w:val="24"/>
          <w:lang w:val="en-US"/>
        </w:rPr>
        <w:t>0 ч.</w:t>
      </w:r>
    </w:p>
    <w:p w14:paraId="287590D2" w14:textId="77777777" w:rsidR="00EF00EB" w:rsidRPr="004B1BCD" w:rsidRDefault="00EF00EB" w:rsidP="00EF00EB">
      <w:pPr>
        <w:spacing w:line="240" w:lineRule="auto"/>
        <w:ind w:firstLine="567"/>
        <w:jc w:val="left"/>
        <w:rPr>
          <w:rFonts w:ascii="Times New Roman" w:hAnsi="Times New Roman" w:cs="Times New Roman"/>
          <w:sz w:val="24"/>
          <w:szCs w:val="24"/>
        </w:rPr>
      </w:pPr>
      <w:r w:rsidRPr="004B1BCD">
        <w:rPr>
          <w:rFonts w:ascii="Times New Roman" w:hAnsi="Times New Roman" w:cs="Times New Roman"/>
          <w:sz w:val="24"/>
          <w:szCs w:val="24"/>
        </w:rPr>
        <w:t>Кандидатите следва да представят лична карта, с която да се легитимират.</w:t>
      </w:r>
    </w:p>
    <w:p w14:paraId="28643D1C" w14:textId="77777777" w:rsidR="00EF00EB" w:rsidRDefault="00EF00EB" w:rsidP="00EF00EB">
      <w:pPr>
        <w:widowControl w:val="0"/>
        <w:shd w:val="clear" w:color="auto" w:fill="FFFFFF"/>
        <w:autoSpaceDE w:val="0"/>
        <w:autoSpaceDN w:val="0"/>
        <w:adjustRightInd w:val="0"/>
        <w:ind w:right="7"/>
        <w:rPr>
          <w:rFonts w:ascii="Times New Roman" w:eastAsia="Yu Mincho" w:hAnsi="Times New Roman" w:cs="Times New Roman"/>
          <w:b/>
          <w:spacing w:val="-1"/>
          <w:sz w:val="24"/>
          <w:szCs w:val="24"/>
        </w:rPr>
      </w:pPr>
      <w:bookmarkStart w:id="3" w:name="_Hlk220315880"/>
      <w:bookmarkEnd w:id="2"/>
    </w:p>
    <w:p w14:paraId="035449AE" w14:textId="33B4566C" w:rsidR="00EF00EB" w:rsidRPr="00EF00EB" w:rsidRDefault="00EF00EB" w:rsidP="00EF00EB">
      <w:pPr>
        <w:widowControl w:val="0"/>
        <w:shd w:val="clear" w:color="auto" w:fill="FFFFFF"/>
        <w:autoSpaceDE w:val="0"/>
        <w:autoSpaceDN w:val="0"/>
        <w:adjustRightInd w:val="0"/>
        <w:ind w:right="7"/>
        <w:rPr>
          <w:rFonts w:ascii="Times New Roman" w:eastAsia="Yu Mincho" w:hAnsi="Times New Roman" w:cs="Times New Roman"/>
          <w:b/>
          <w:bCs/>
          <w:spacing w:val="-1"/>
          <w:lang w:eastAsia="bg-BG"/>
        </w:rPr>
      </w:pPr>
      <w:r w:rsidRPr="00EF00EB">
        <w:rPr>
          <w:rFonts w:ascii="Times New Roman" w:eastAsia="Yu Mincho" w:hAnsi="Times New Roman" w:cs="Times New Roman"/>
          <w:b/>
          <w:spacing w:val="-1"/>
          <w:sz w:val="24"/>
          <w:szCs w:val="24"/>
        </w:rPr>
        <w:tab/>
      </w:r>
      <w:bookmarkEnd w:id="3"/>
      <w:r w:rsidRPr="00EF00EB">
        <w:rPr>
          <w:rFonts w:ascii="Times New Roman" w:eastAsia="Yu Mincho" w:hAnsi="Times New Roman" w:cs="Times New Roman"/>
          <w:b/>
          <w:bCs/>
          <w:color w:val="000000"/>
          <w:spacing w:val="-1"/>
          <w:sz w:val="24"/>
          <w:szCs w:val="24"/>
        </w:rPr>
        <w:t>Информационни източници, които могат да се ползват за подготовка:</w:t>
      </w:r>
    </w:p>
    <w:p w14:paraId="539B5AD2" w14:textId="77777777" w:rsidR="00EF00EB" w:rsidRPr="00EF00EB" w:rsidRDefault="00EF00EB" w:rsidP="00EF00EB">
      <w:pPr>
        <w:widowControl w:val="0"/>
        <w:autoSpaceDE w:val="0"/>
        <w:autoSpaceDN w:val="0"/>
        <w:adjustRightInd w:val="0"/>
        <w:ind w:firstLine="708"/>
        <w:rPr>
          <w:rFonts w:ascii="Times New Roman" w:eastAsia="Yu Mincho" w:hAnsi="Times New Roman" w:cs="Times New Roman"/>
          <w:color w:val="0563C1"/>
          <w:sz w:val="24"/>
          <w:szCs w:val="24"/>
          <w:u w:val="single"/>
          <w:lang w:eastAsia="en-IE"/>
        </w:rPr>
      </w:pPr>
      <w:r w:rsidRPr="00EF00EB">
        <w:rPr>
          <w:rFonts w:ascii="Times New Roman" w:eastAsia="Yu Mincho" w:hAnsi="Times New Roman" w:cs="Times New Roman"/>
          <w:color w:val="000000"/>
          <w:sz w:val="24"/>
          <w:szCs w:val="24"/>
          <w:u w:val="single"/>
        </w:rPr>
        <w:t>1. План за възстановяване и устойчивост на Република България – наличен на</w:t>
      </w:r>
      <w:r w:rsidRPr="00EF00EB">
        <w:rPr>
          <w:rFonts w:ascii="Tahoma" w:eastAsia="Yu Mincho" w:hAnsi="Tahoma" w:cs="Tahoma"/>
          <w:color w:val="000000"/>
          <w:sz w:val="20"/>
          <w:szCs w:val="20"/>
          <w:u w:val="single"/>
        </w:rPr>
        <w:t xml:space="preserve"> </w:t>
      </w:r>
      <w:hyperlink r:id="rId8" w:history="1">
        <w:r w:rsidRPr="00EF00EB">
          <w:rPr>
            <w:rFonts w:ascii="Times New Roman" w:eastAsia="Yu Mincho" w:hAnsi="Times New Roman" w:cs="Times New Roman"/>
            <w:color w:val="0563C1"/>
            <w:sz w:val="24"/>
            <w:szCs w:val="24"/>
            <w:u w:val="single"/>
            <w:lang w:eastAsia="en-IE"/>
          </w:rPr>
          <w:t>https://www.minfin.bg/bg/1579</w:t>
        </w:r>
      </w:hyperlink>
    </w:p>
    <w:p w14:paraId="09F8167E" w14:textId="77777777" w:rsidR="00EF00EB" w:rsidRPr="00EF00EB" w:rsidRDefault="00EF00EB" w:rsidP="00EF00EB">
      <w:pPr>
        <w:widowControl w:val="0"/>
        <w:autoSpaceDE w:val="0"/>
        <w:autoSpaceDN w:val="0"/>
        <w:adjustRightInd w:val="0"/>
        <w:ind w:firstLine="708"/>
        <w:rPr>
          <w:rFonts w:ascii="Times New Roman" w:eastAsia="Yu Mincho" w:hAnsi="Times New Roman" w:cs="Times New Roman"/>
          <w:sz w:val="24"/>
          <w:szCs w:val="24"/>
          <w:lang w:eastAsia="bg-BG"/>
        </w:rPr>
      </w:pPr>
      <w:r w:rsidRPr="00EF00EB">
        <w:rPr>
          <w:rFonts w:ascii="Times New Roman" w:eastAsia="Yu Mincho" w:hAnsi="Times New Roman" w:cs="Times New Roman"/>
          <w:sz w:val="24"/>
          <w:szCs w:val="24"/>
        </w:rPr>
        <w:t>2. Постановление № 157 на МС от 07.07.2022 г. за определяне на органите и структурите, отговорни за изпълнението на Плана за възстановяване и устойчивост на Република България, и на техните основни функции (обн., ДВ, бр. 54 от 2022 г., посл. изм., ДВ, бр. 85 от 2022 г.);</w:t>
      </w:r>
    </w:p>
    <w:p w14:paraId="0D838EFB" w14:textId="77777777" w:rsidR="00EF00EB" w:rsidRPr="00EF00EB" w:rsidRDefault="00EF00EB" w:rsidP="00EF00EB">
      <w:pPr>
        <w:widowControl w:val="0"/>
        <w:autoSpaceDE w:val="0"/>
        <w:autoSpaceDN w:val="0"/>
        <w:adjustRightInd w:val="0"/>
        <w:ind w:firstLine="708"/>
        <w:rPr>
          <w:rFonts w:ascii="Times New Roman" w:eastAsia="Yu Mincho" w:hAnsi="Times New Roman" w:cs="Times New Roman"/>
          <w:sz w:val="24"/>
          <w:szCs w:val="24"/>
        </w:rPr>
      </w:pPr>
      <w:r w:rsidRPr="00EF00EB">
        <w:rPr>
          <w:rFonts w:ascii="Times New Roman" w:eastAsia="Yu Mincho" w:hAnsi="Times New Roman" w:cs="Times New Roman"/>
          <w:sz w:val="24"/>
          <w:szCs w:val="24"/>
          <w:lang w:eastAsia="en-IE"/>
        </w:rPr>
        <w:t>3.</w:t>
      </w:r>
      <w:r w:rsidRPr="00EF00EB">
        <w:rPr>
          <w:rFonts w:ascii="Times New Roman" w:eastAsia="Yu Mincho" w:hAnsi="Times New Roman" w:cs="Times New Roman"/>
          <w:sz w:val="24"/>
          <w:szCs w:val="24"/>
        </w:rPr>
        <w:t xml:space="preserve"> </w:t>
      </w:r>
      <w:hyperlink r:id="rId9" w:history="1">
        <w:r w:rsidRPr="00EF00EB">
          <w:rPr>
            <w:rFonts w:ascii="Times New Roman" w:eastAsia="Yu Mincho" w:hAnsi="Times New Roman" w:cs="Times New Roman"/>
            <w:sz w:val="24"/>
            <w:szCs w:val="24"/>
          </w:rPr>
          <w:t>Система за управление и контрол на Плана за възстановяване и устойчивост на Република България, утвърдена от министъра на финансите</w:t>
        </w:r>
      </w:hyperlink>
      <w:r w:rsidRPr="00EF00EB">
        <w:rPr>
          <w:rFonts w:ascii="Times New Roman" w:eastAsia="Yu Mincho" w:hAnsi="Times New Roman" w:cs="Times New Roman"/>
          <w:sz w:val="24"/>
          <w:szCs w:val="24"/>
        </w:rPr>
        <w:t xml:space="preserve"> – налична на </w:t>
      </w:r>
      <w:hyperlink r:id="rId10" w:history="1">
        <w:r w:rsidRPr="00EF00EB">
          <w:rPr>
            <w:rFonts w:ascii="Times New Roman" w:eastAsia="Yu Mincho" w:hAnsi="Times New Roman" w:cs="Times New Roman"/>
            <w:color w:val="0563C1"/>
            <w:sz w:val="24"/>
            <w:szCs w:val="24"/>
            <w:u w:val="single"/>
          </w:rPr>
          <w:t>https://www.minfin.bg/bg/1573</w:t>
        </w:r>
      </w:hyperlink>
      <w:r w:rsidRPr="00EF00EB">
        <w:rPr>
          <w:rFonts w:ascii="Times New Roman" w:eastAsia="Yu Mincho" w:hAnsi="Times New Roman" w:cs="Times New Roman"/>
          <w:sz w:val="24"/>
          <w:szCs w:val="24"/>
        </w:rPr>
        <w:t xml:space="preserve"> </w:t>
      </w:r>
    </w:p>
    <w:p w14:paraId="0B10F74C" w14:textId="77777777" w:rsidR="00EF00EB" w:rsidRPr="00EF00EB" w:rsidRDefault="00EF00EB" w:rsidP="00EF00EB">
      <w:pPr>
        <w:widowControl w:val="0"/>
        <w:autoSpaceDE w:val="0"/>
        <w:autoSpaceDN w:val="0"/>
        <w:adjustRightInd w:val="0"/>
        <w:ind w:firstLine="708"/>
        <w:rPr>
          <w:rFonts w:ascii="Times New Roman" w:eastAsia="Yu Mincho" w:hAnsi="Times New Roman" w:cs="Times New Roman"/>
          <w:sz w:val="24"/>
          <w:szCs w:val="24"/>
        </w:rPr>
      </w:pPr>
      <w:r w:rsidRPr="00EF00EB">
        <w:rPr>
          <w:rFonts w:ascii="Times New Roman" w:eastAsia="Yu Mincho" w:hAnsi="Times New Roman" w:cs="Times New Roman"/>
          <w:sz w:val="24"/>
          <w:szCs w:val="24"/>
        </w:rPr>
        <w:t>4. Закон за счетоводството;</w:t>
      </w:r>
    </w:p>
    <w:p w14:paraId="24EBD65C" w14:textId="77777777" w:rsidR="00EF00EB" w:rsidRPr="00EF00EB" w:rsidRDefault="00EF00EB" w:rsidP="00EF00EB">
      <w:pPr>
        <w:widowControl w:val="0"/>
        <w:autoSpaceDE w:val="0"/>
        <w:autoSpaceDN w:val="0"/>
        <w:adjustRightInd w:val="0"/>
        <w:ind w:firstLine="708"/>
        <w:rPr>
          <w:rFonts w:ascii="Times New Roman" w:eastAsia="Yu Mincho" w:hAnsi="Times New Roman" w:cs="Times New Roman"/>
          <w:sz w:val="24"/>
          <w:szCs w:val="24"/>
        </w:rPr>
      </w:pPr>
      <w:r w:rsidRPr="00EF00EB">
        <w:rPr>
          <w:rFonts w:ascii="Times New Roman" w:eastAsia="Yu Mincho" w:hAnsi="Times New Roman" w:cs="Times New Roman"/>
          <w:sz w:val="24"/>
          <w:szCs w:val="24"/>
        </w:rPr>
        <w:t>5. Закон за финансовото управление и контрол в публичния сектор, вкл. методическите насоки и указания на министъра на финансите, издадени по чл. 17, ал. 2 от закона.</w:t>
      </w:r>
    </w:p>
    <w:p w14:paraId="068B404C" w14:textId="77777777" w:rsidR="00EF00EB" w:rsidRPr="00EF00EB" w:rsidRDefault="00EF00EB" w:rsidP="00EF00EB">
      <w:pPr>
        <w:widowControl w:val="0"/>
        <w:autoSpaceDE w:val="0"/>
        <w:autoSpaceDN w:val="0"/>
        <w:adjustRightInd w:val="0"/>
        <w:spacing w:after="240"/>
        <w:rPr>
          <w:rFonts w:ascii="Times New Roman" w:eastAsia="Yu Mincho" w:hAnsi="Times New Roman" w:cs="Times New Roman"/>
          <w:sz w:val="24"/>
          <w:szCs w:val="24"/>
          <w:lang w:val="en-US" w:eastAsia="bg-BG"/>
        </w:rPr>
      </w:pPr>
      <w:r w:rsidRPr="00EF00EB">
        <w:rPr>
          <w:rFonts w:ascii="Times New Roman" w:eastAsia="Yu Mincho" w:hAnsi="Times New Roman" w:cs="Times New Roman"/>
          <w:sz w:val="24"/>
          <w:szCs w:val="24"/>
        </w:rPr>
        <w:lastRenderedPageBreak/>
        <w:t xml:space="preserve">              6. Покана за участие в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</w:t>
      </w:r>
      <w:r w:rsidRPr="00EF00EB">
        <w:rPr>
          <w:rFonts w:ascii="Times New Roman" w:eastAsia="Yu Mincho" w:hAnsi="Times New Roman" w:cs="Times New Roman"/>
          <w:sz w:val="24"/>
          <w:szCs w:val="24"/>
          <w:lang w:val="en-US"/>
        </w:rPr>
        <w:t>BG-RRP-1.015 „УЧИЛИЩНА STEM СРЕДА“</w:t>
      </w:r>
    </w:p>
    <w:p w14:paraId="272E51EB" w14:textId="77777777" w:rsidR="00EF00EB" w:rsidRPr="00EF00EB" w:rsidRDefault="00EF00EB" w:rsidP="00EF00EB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ind w:right="7"/>
        <w:jc w:val="left"/>
        <w:rPr>
          <w:rFonts w:ascii="Times New Roman" w:eastAsia="Yu Mincho" w:hAnsi="Times New Roman" w:cs="Times New Roman"/>
          <w:b/>
          <w:color w:val="000000"/>
          <w:sz w:val="24"/>
          <w:szCs w:val="24"/>
        </w:rPr>
      </w:pPr>
      <w:r w:rsidRPr="00EF00EB">
        <w:rPr>
          <w:rFonts w:ascii="Times New Roman" w:eastAsia="Yu Mincho" w:hAnsi="Times New Roman" w:cs="Times New Roman"/>
          <w:b/>
          <w:sz w:val="24"/>
          <w:szCs w:val="24"/>
          <w:lang w:val="en-US"/>
        </w:rPr>
        <w:t>I</w:t>
      </w:r>
      <w:r w:rsidRPr="00EF00EB">
        <w:rPr>
          <w:rFonts w:ascii="Times New Roman" w:eastAsia="Yu Mincho" w:hAnsi="Times New Roman" w:cs="Times New Roman"/>
          <w:b/>
          <w:sz w:val="24"/>
          <w:szCs w:val="24"/>
        </w:rPr>
        <w:t xml:space="preserve">I. </w:t>
      </w:r>
      <w:r w:rsidRPr="00EF00EB">
        <w:rPr>
          <w:rFonts w:ascii="Times New Roman" w:eastAsia="Yu Mincho" w:hAnsi="Times New Roman" w:cs="Times New Roman"/>
          <w:b/>
          <w:color w:val="000000"/>
          <w:sz w:val="24"/>
          <w:szCs w:val="24"/>
        </w:rPr>
        <w:t xml:space="preserve">Не се допускат до конкурс следните кандидати: </w:t>
      </w:r>
    </w:p>
    <w:p w14:paraId="3AF85B46" w14:textId="72A3888A" w:rsidR="003973E5" w:rsidRPr="003973E5" w:rsidRDefault="003973E5" w:rsidP="003973E5">
      <w:pPr>
        <w:widowControl w:val="0"/>
        <w:shd w:val="clear" w:color="auto" w:fill="FFFFFF"/>
        <w:autoSpaceDE w:val="0"/>
        <w:autoSpaceDN w:val="0"/>
        <w:adjustRightInd w:val="0"/>
        <w:ind w:right="6" w:firstLine="426"/>
        <w:rPr>
          <w:rFonts w:ascii="Times New Roman" w:eastAsia="Yu Mincho" w:hAnsi="Times New Roman" w:cs="Times New Roman"/>
          <w:spacing w:val="-1"/>
          <w:sz w:val="24"/>
          <w:szCs w:val="24"/>
        </w:rPr>
      </w:pPr>
      <w:r w:rsidRPr="003973E5">
        <w:rPr>
          <w:rFonts w:ascii="Times New Roman" w:eastAsia="Yu Mincho" w:hAnsi="Times New Roman" w:cs="Times New Roman"/>
          <w:spacing w:val="-1"/>
          <w:sz w:val="24"/>
          <w:szCs w:val="24"/>
        </w:rPr>
        <w:t>1. МЙИП, вх. № 94-486/05.05.2026 г. – Причини за недопускане: Не са предоставени копия от документи, удостоверяващи продължителността на професионалния опит.</w:t>
      </w:r>
    </w:p>
    <w:p w14:paraId="64D25F39" w14:textId="33564381" w:rsidR="003973E5" w:rsidRPr="003973E5" w:rsidRDefault="003973E5" w:rsidP="003973E5">
      <w:pPr>
        <w:widowControl w:val="0"/>
        <w:shd w:val="clear" w:color="auto" w:fill="FFFFFF"/>
        <w:autoSpaceDE w:val="0"/>
        <w:autoSpaceDN w:val="0"/>
        <w:adjustRightInd w:val="0"/>
        <w:ind w:right="6" w:firstLine="426"/>
        <w:rPr>
          <w:rFonts w:ascii="Times New Roman" w:eastAsia="Yu Mincho" w:hAnsi="Times New Roman" w:cs="Times New Roman"/>
          <w:spacing w:val="-1"/>
          <w:sz w:val="24"/>
          <w:szCs w:val="24"/>
        </w:rPr>
      </w:pPr>
      <w:r w:rsidRPr="003973E5">
        <w:rPr>
          <w:rFonts w:ascii="Times New Roman" w:eastAsia="Yu Mincho" w:hAnsi="Times New Roman" w:cs="Times New Roman"/>
          <w:spacing w:val="-1"/>
          <w:sz w:val="24"/>
          <w:szCs w:val="24"/>
        </w:rPr>
        <w:t>2.</w:t>
      </w:r>
      <w:r w:rsidRPr="003973E5">
        <w:rPr>
          <w:rFonts w:ascii="Times New Roman" w:eastAsia="Yu Mincho" w:hAnsi="Times New Roman" w:cs="Times New Roman"/>
          <w:spacing w:val="-1"/>
          <w:sz w:val="24"/>
          <w:szCs w:val="24"/>
        </w:rPr>
        <w:tab/>
        <w:t>ДСИ, вх. № 94-489/07.05.2026 г. – Причини за недопускане: Не е подадена декларация за пречките за сключване на трудов договор за работа в държавната администрация (Приложение № III-3).</w:t>
      </w:r>
    </w:p>
    <w:p w14:paraId="759C02E4" w14:textId="46F021C3" w:rsidR="003973E5" w:rsidRPr="003973E5" w:rsidRDefault="003973E5" w:rsidP="003973E5">
      <w:pPr>
        <w:widowControl w:val="0"/>
        <w:shd w:val="clear" w:color="auto" w:fill="FFFFFF"/>
        <w:autoSpaceDE w:val="0"/>
        <w:autoSpaceDN w:val="0"/>
        <w:adjustRightInd w:val="0"/>
        <w:ind w:right="6" w:firstLine="426"/>
        <w:rPr>
          <w:rFonts w:ascii="Times New Roman" w:eastAsia="Yu Mincho" w:hAnsi="Times New Roman" w:cs="Times New Roman"/>
          <w:spacing w:val="-1"/>
          <w:sz w:val="24"/>
          <w:szCs w:val="24"/>
        </w:rPr>
      </w:pPr>
      <w:r w:rsidRPr="003973E5">
        <w:rPr>
          <w:rFonts w:ascii="Times New Roman" w:eastAsia="Yu Mincho" w:hAnsi="Times New Roman" w:cs="Times New Roman"/>
          <w:spacing w:val="-1"/>
          <w:sz w:val="24"/>
          <w:szCs w:val="24"/>
        </w:rPr>
        <w:t xml:space="preserve">3. ГМГ, вх. № 94-508/08.05.2026 г. – Представените документи не удостоверяват съответствие с изискванията за професионален опит по смисъла на чл. 2, ал. 2 от НПКДА..  </w:t>
      </w:r>
    </w:p>
    <w:p w14:paraId="7D27E853" w14:textId="33D52C61" w:rsidR="003973E5" w:rsidRPr="003973E5" w:rsidRDefault="003973E5" w:rsidP="003973E5">
      <w:pPr>
        <w:widowControl w:val="0"/>
        <w:shd w:val="clear" w:color="auto" w:fill="FFFFFF"/>
        <w:autoSpaceDE w:val="0"/>
        <w:autoSpaceDN w:val="0"/>
        <w:adjustRightInd w:val="0"/>
        <w:ind w:right="6" w:firstLine="426"/>
        <w:rPr>
          <w:rFonts w:ascii="Times New Roman" w:eastAsia="Yu Mincho" w:hAnsi="Times New Roman" w:cs="Times New Roman"/>
          <w:spacing w:val="-1"/>
          <w:sz w:val="24"/>
          <w:szCs w:val="24"/>
        </w:rPr>
      </w:pPr>
      <w:r w:rsidRPr="003973E5">
        <w:rPr>
          <w:rFonts w:ascii="Times New Roman" w:eastAsia="Yu Mincho" w:hAnsi="Times New Roman" w:cs="Times New Roman"/>
          <w:spacing w:val="-1"/>
          <w:sz w:val="24"/>
          <w:szCs w:val="24"/>
        </w:rPr>
        <w:t xml:space="preserve">4. ВНЧ, вх. № 94-519/08.05.2026 г. – Причини за недопускане: Не е подадена декларация за пречките за сключване на трудов договор за работа в държавната администрация (Приложение № III-3). Предоставените документи за участие в подбора не съответстват на изискваните образци, приложени към обявлението (Приложение № III-1 и Приложение № III-2). </w:t>
      </w:r>
    </w:p>
    <w:p w14:paraId="7F08AFF6" w14:textId="49740B03" w:rsidR="003973E5" w:rsidRPr="003973E5" w:rsidRDefault="003973E5" w:rsidP="003973E5">
      <w:pPr>
        <w:widowControl w:val="0"/>
        <w:shd w:val="clear" w:color="auto" w:fill="FFFFFF"/>
        <w:autoSpaceDE w:val="0"/>
        <w:autoSpaceDN w:val="0"/>
        <w:adjustRightInd w:val="0"/>
        <w:ind w:right="6" w:firstLine="426"/>
        <w:rPr>
          <w:rFonts w:ascii="Times New Roman" w:eastAsia="Yu Mincho" w:hAnsi="Times New Roman" w:cs="Times New Roman"/>
          <w:spacing w:val="-1"/>
          <w:sz w:val="24"/>
          <w:szCs w:val="24"/>
        </w:rPr>
      </w:pPr>
      <w:r w:rsidRPr="003973E5">
        <w:rPr>
          <w:rFonts w:ascii="Times New Roman" w:eastAsia="Yu Mincho" w:hAnsi="Times New Roman" w:cs="Times New Roman"/>
          <w:spacing w:val="-1"/>
          <w:sz w:val="24"/>
          <w:szCs w:val="24"/>
        </w:rPr>
        <w:t>5. РКА</w:t>
      </w:r>
      <w:r w:rsidR="007E74F9">
        <w:rPr>
          <w:rFonts w:ascii="Times New Roman" w:eastAsia="Yu Mincho" w:hAnsi="Times New Roman" w:cs="Times New Roman"/>
          <w:spacing w:val="-1"/>
          <w:sz w:val="24"/>
          <w:szCs w:val="24"/>
        </w:rPr>
        <w:t>,</w:t>
      </w:r>
      <w:r w:rsidRPr="003973E5">
        <w:rPr>
          <w:rFonts w:ascii="Times New Roman" w:eastAsia="Yu Mincho" w:hAnsi="Times New Roman" w:cs="Times New Roman"/>
          <w:spacing w:val="-1"/>
          <w:sz w:val="24"/>
          <w:szCs w:val="24"/>
        </w:rPr>
        <w:t xml:space="preserve"> вх. № 94-520/08.05.2026 г. – Причини за недопускане: Не е представено копие на документ, удостоверяващ придобитата образователно-квалификационна степен и копия от документи, удостоверяващи продължителността на професионалния опит.</w:t>
      </w:r>
    </w:p>
    <w:p w14:paraId="0B535B4B" w14:textId="3F2562B8" w:rsidR="003973E5" w:rsidRPr="003973E5" w:rsidRDefault="003973E5" w:rsidP="003973E5">
      <w:pPr>
        <w:widowControl w:val="0"/>
        <w:shd w:val="clear" w:color="auto" w:fill="FFFFFF"/>
        <w:autoSpaceDE w:val="0"/>
        <w:autoSpaceDN w:val="0"/>
        <w:adjustRightInd w:val="0"/>
        <w:ind w:right="6" w:firstLine="426"/>
        <w:rPr>
          <w:rFonts w:ascii="Times New Roman" w:eastAsia="Yu Mincho" w:hAnsi="Times New Roman" w:cs="Times New Roman"/>
          <w:spacing w:val="-1"/>
          <w:sz w:val="24"/>
          <w:szCs w:val="24"/>
        </w:rPr>
      </w:pPr>
      <w:r w:rsidRPr="003973E5">
        <w:rPr>
          <w:rFonts w:ascii="Times New Roman" w:eastAsia="Yu Mincho" w:hAnsi="Times New Roman" w:cs="Times New Roman"/>
          <w:spacing w:val="-1"/>
          <w:sz w:val="24"/>
          <w:szCs w:val="24"/>
        </w:rPr>
        <w:t xml:space="preserve">6. ДСС, вх. № 94-534/11.05.2026 г. – Причини за недопускане: Представените документи не удостоверяват съответствие с изискванията за професионален опит по смисъла на чл. 2, ал. 2 от НПКДА.  </w:t>
      </w:r>
    </w:p>
    <w:p w14:paraId="36B59089" w14:textId="412A4471" w:rsidR="00EF00EB" w:rsidRPr="00EF00EB" w:rsidRDefault="003973E5" w:rsidP="003973E5">
      <w:pPr>
        <w:widowControl w:val="0"/>
        <w:shd w:val="clear" w:color="auto" w:fill="FFFFFF"/>
        <w:autoSpaceDE w:val="0"/>
        <w:autoSpaceDN w:val="0"/>
        <w:adjustRightInd w:val="0"/>
        <w:ind w:right="6" w:firstLine="426"/>
        <w:rPr>
          <w:rFonts w:ascii="Times New Roman" w:eastAsia="Yu Mincho" w:hAnsi="Times New Roman" w:cs="Times New Roman"/>
          <w:sz w:val="24"/>
          <w:szCs w:val="24"/>
        </w:rPr>
      </w:pPr>
      <w:r w:rsidRPr="003973E5">
        <w:rPr>
          <w:rFonts w:ascii="Times New Roman" w:eastAsia="Yu Mincho" w:hAnsi="Times New Roman" w:cs="Times New Roman"/>
          <w:spacing w:val="-1"/>
          <w:sz w:val="24"/>
          <w:szCs w:val="24"/>
        </w:rPr>
        <w:t xml:space="preserve">7. ТБГ, вх. № 94-535/11.05.2026 г. – Причини за недопускане: Представените документи не удостоверяват съответствие с изискванията за професионален опит по смисъла на чл. 2, ал. 2 от НПКДА.  </w:t>
      </w:r>
    </w:p>
    <w:p w14:paraId="1FE638DA" w14:textId="77777777" w:rsidR="002E40AE" w:rsidRPr="00F7047A" w:rsidRDefault="002E40AE" w:rsidP="002E40AE">
      <w:pPr>
        <w:widowControl w:val="0"/>
        <w:shd w:val="clear" w:color="auto" w:fill="FFFFFF"/>
        <w:autoSpaceDE w:val="0"/>
        <w:autoSpaceDN w:val="0"/>
        <w:adjustRightInd w:val="0"/>
        <w:ind w:right="7"/>
        <w:rPr>
          <w:rFonts w:ascii="Times New Roman" w:eastAsia="Yu Mincho" w:hAnsi="Times New Roman" w:cs="Times New Roman"/>
          <w:b/>
          <w:spacing w:val="-1"/>
          <w:sz w:val="24"/>
          <w:szCs w:val="24"/>
        </w:rPr>
      </w:pPr>
    </w:p>
    <w:p w14:paraId="7449E5E9" w14:textId="77777777" w:rsidR="000021A5" w:rsidRDefault="000021A5" w:rsidP="000021A5">
      <w:pPr>
        <w:rPr>
          <w:rFonts w:ascii="Times New Roman" w:hAnsi="Times New Roman" w:cs="Times New Roman"/>
          <w:bCs/>
          <w:spacing w:val="-1"/>
          <w:sz w:val="24"/>
          <w:szCs w:val="24"/>
        </w:rPr>
      </w:pPr>
    </w:p>
    <w:p w14:paraId="5205FF99" w14:textId="77777777" w:rsidR="000021A5" w:rsidRDefault="000021A5" w:rsidP="000021A5">
      <w:pPr>
        <w:shd w:val="clear" w:color="auto" w:fill="FFFFFF"/>
        <w:tabs>
          <w:tab w:val="left" w:pos="426"/>
          <w:tab w:val="left" w:pos="709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ПРЕДСЕДАТЕЛ НА КОНКУРСНАТА КОМИСИЯ</w:t>
      </w:r>
    </w:p>
    <w:p w14:paraId="4648300B" w14:textId="00310F44" w:rsidR="00F848EC" w:rsidRPr="0074414A" w:rsidRDefault="00F848EC" w:rsidP="000021A5">
      <w:pPr>
        <w:shd w:val="clear" w:color="auto" w:fill="FFFFFF"/>
        <w:ind w:right="6"/>
        <w:rPr>
          <w:rFonts w:ascii="Times New Roman" w:hAnsi="Times New Roman" w:cs="Times New Roman"/>
          <w:b/>
          <w:sz w:val="24"/>
          <w:szCs w:val="24"/>
        </w:rPr>
      </w:pPr>
    </w:p>
    <w:sectPr w:rsidR="00F848EC" w:rsidRPr="0074414A" w:rsidSect="002E40AE">
      <w:pgSz w:w="11906" w:h="16838"/>
      <w:pgMar w:top="851" w:right="849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B5189F" w14:textId="77777777" w:rsidR="00E13E26" w:rsidRDefault="00E13E26" w:rsidP="000A386E">
      <w:pPr>
        <w:spacing w:line="240" w:lineRule="auto"/>
      </w:pPr>
      <w:r>
        <w:separator/>
      </w:r>
    </w:p>
  </w:endnote>
  <w:endnote w:type="continuationSeparator" w:id="0">
    <w:p w14:paraId="73F79E0B" w14:textId="77777777" w:rsidR="00E13E26" w:rsidRDefault="00E13E26" w:rsidP="000A386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barU">
    <w:altName w:val="Courier New"/>
    <w:charset w:val="00"/>
    <w:family w:val="auto"/>
    <w:pitch w:val="variable"/>
    <w:sig w:usb0="00000001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326C22" w14:textId="77777777" w:rsidR="00E13E26" w:rsidRDefault="00E13E26" w:rsidP="000A386E">
      <w:pPr>
        <w:spacing w:line="240" w:lineRule="auto"/>
      </w:pPr>
      <w:r>
        <w:separator/>
      </w:r>
    </w:p>
  </w:footnote>
  <w:footnote w:type="continuationSeparator" w:id="0">
    <w:p w14:paraId="3AF6D029" w14:textId="77777777" w:rsidR="00E13E26" w:rsidRDefault="00E13E26" w:rsidP="000A386E">
      <w:pPr>
        <w:spacing w:line="240" w:lineRule="auto"/>
      </w:pPr>
      <w:r>
        <w:continuationSeparator/>
      </w:r>
    </w:p>
  </w:footnote>
  <w:footnote w:id="1">
    <w:p w14:paraId="4B2B7669" w14:textId="77777777" w:rsidR="000021A5" w:rsidRDefault="000021A5" w:rsidP="000021A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eastAsia="Yu Mincho" w:hAnsi="Times New Roman" w:cs="Times New Roman"/>
          <w:spacing w:val="-1"/>
          <w:sz w:val="16"/>
          <w:szCs w:val="16"/>
        </w:rPr>
        <w:t>С цел защита на личните данни, списъкът включва инициалите на кандидатите и входящия номер, който са получили при подаването на документите.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F18AD"/>
    <w:multiLevelType w:val="hybridMultilevel"/>
    <w:tmpl w:val="13CE12C8"/>
    <w:lvl w:ilvl="0" w:tplc="F072F0F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93B4EF5"/>
    <w:multiLevelType w:val="hybridMultilevel"/>
    <w:tmpl w:val="D83C2ECC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E7001"/>
    <w:multiLevelType w:val="hybridMultilevel"/>
    <w:tmpl w:val="5658D3A6"/>
    <w:lvl w:ilvl="0" w:tplc="040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C066775"/>
    <w:multiLevelType w:val="hybridMultilevel"/>
    <w:tmpl w:val="D83C2ECC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C757DC"/>
    <w:multiLevelType w:val="hybridMultilevel"/>
    <w:tmpl w:val="9F701C9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F376BA"/>
    <w:multiLevelType w:val="hybridMultilevel"/>
    <w:tmpl w:val="27A07E3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F8467C"/>
    <w:multiLevelType w:val="hybridMultilevel"/>
    <w:tmpl w:val="D83C2ECC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E16E04"/>
    <w:multiLevelType w:val="hybridMultilevel"/>
    <w:tmpl w:val="C394ADD6"/>
    <w:lvl w:ilvl="0" w:tplc="0402000F">
      <w:start w:val="1"/>
      <w:numFmt w:val="decimal"/>
      <w:lvlText w:val="%1."/>
      <w:lvlJc w:val="left"/>
      <w:pPr>
        <w:ind w:left="1440" w:hanging="360"/>
      </w:pPr>
    </w:lvl>
    <w:lvl w:ilvl="1" w:tplc="04020019" w:tentative="1">
      <w:start w:val="1"/>
      <w:numFmt w:val="lowerLetter"/>
      <w:lvlText w:val="%2."/>
      <w:lvlJc w:val="left"/>
      <w:pPr>
        <w:ind w:left="2160" w:hanging="360"/>
      </w:pPr>
    </w:lvl>
    <w:lvl w:ilvl="2" w:tplc="0402001B" w:tentative="1">
      <w:start w:val="1"/>
      <w:numFmt w:val="lowerRoman"/>
      <w:lvlText w:val="%3."/>
      <w:lvlJc w:val="right"/>
      <w:pPr>
        <w:ind w:left="2880" w:hanging="180"/>
      </w:pPr>
    </w:lvl>
    <w:lvl w:ilvl="3" w:tplc="0402000F" w:tentative="1">
      <w:start w:val="1"/>
      <w:numFmt w:val="decimal"/>
      <w:lvlText w:val="%4."/>
      <w:lvlJc w:val="left"/>
      <w:pPr>
        <w:ind w:left="3600" w:hanging="360"/>
      </w:pPr>
    </w:lvl>
    <w:lvl w:ilvl="4" w:tplc="04020019" w:tentative="1">
      <w:start w:val="1"/>
      <w:numFmt w:val="lowerLetter"/>
      <w:lvlText w:val="%5."/>
      <w:lvlJc w:val="left"/>
      <w:pPr>
        <w:ind w:left="4320" w:hanging="360"/>
      </w:pPr>
    </w:lvl>
    <w:lvl w:ilvl="5" w:tplc="0402001B" w:tentative="1">
      <w:start w:val="1"/>
      <w:numFmt w:val="lowerRoman"/>
      <w:lvlText w:val="%6."/>
      <w:lvlJc w:val="right"/>
      <w:pPr>
        <w:ind w:left="5040" w:hanging="180"/>
      </w:pPr>
    </w:lvl>
    <w:lvl w:ilvl="6" w:tplc="0402000F" w:tentative="1">
      <w:start w:val="1"/>
      <w:numFmt w:val="decimal"/>
      <w:lvlText w:val="%7."/>
      <w:lvlJc w:val="left"/>
      <w:pPr>
        <w:ind w:left="5760" w:hanging="360"/>
      </w:pPr>
    </w:lvl>
    <w:lvl w:ilvl="7" w:tplc="04020019" w:tentative="1">
      <w:start w:val="1"/>
      <w:numFmt w:val="lowerLetter"/>
      <w:lvlText w:val="%8."/>
      <w:lvlJc w:val="left"/>
      <w:pPr>
        <w:ind w:left="6480" w:hanging="360"/>
      </w:pPr>
    </w:lvl>
    <w:lvl w:ilvl="8" w:tplc="040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2913F12"/>
    <w:multiLevelType w:val="hybridMultilevel"/>
    <w:tmpl w:val="BD142564"/>
    <w:lvl w:ilvl="0" w:tplc="0402000F">
      <w:start w:val="1"/>
      <w:numFmt w:val="decimal"/>
      <w:lvlText w:val="%1."/>
      <w:lvlJc w:val="left"/>
      <w:pPr>
        <w:ind w:left="1440" w:hanging="360"/>
      </w:pPr>
    </w:lvl>
    <w:lvl w:ilvl="1" w:tplc="04020019" w:tentative="1">
      <w:start w:val="1"/>
      <w:numFmt w:val="lowerLetter"/>
      <w:lvlText w:val="%2."/>
      <w:lvlJc w:val="left"/>
      <w:pPr>
        <w:ind w:left="2160" w:hanging="360"/>
      </w:pPr>
    </w:lvl>
    <w:lvl w:ilvl="2" w:tplc="0402001B" w:tentative="1">
      <w:start w:val="1"/>
      <w:numFmt w:val="lowerRoman"/>
      <w:lvlText w:val="%3."/>
      <w:lvlJc w:val="right"/>
      <w:pPr>
        <w:ind w:left="2880" w:hanging="180"/>
      </w:pPr>
    </w:lvl>
    <w:lvl w:ilvl="3" w:tplc="0402000F" w:tentative="1">
      <w:start w:val="1"/>
      <w:numFmt w:val="decimal"/>
      <w:lvlText w:val="%4."/>
      <w:lvlJc w:val="left"/>
      <w:pPr>
        <w:ind w:left="3600" w:hanging="360"/>
      </w:pPr>
    </w:lvl>
    <w:lvl w:ilvl="4" w:tplc="04020019" w:tentative="1">
      <w:start w:val="1"/>
      <w:numFmt w:val="lowerLetter"/>
      <w:lvlText w:val="%5."/>
      <w:lvlJc w:val="left"/>
      <w:pPr>
        <w:ind w:left="4320" w:hanging="360"/>
      </w:pPr>
    </w:lvl>
    <w:lvl w:ilvl="5" w:tplc="0402001B" w:tentative="1">
      <w:start w:val="1"/>
      <w:numFmt w:val="lowerRoman"/>
      <w:lvlText w:val="%6."/>
      <w:lvlJc w:val="right"/>
      <w:pPr>
        <w:ind w:left="5040" w:hanging="180"/>
      </w:pPr>
    </w:lvl>
    <w:lvl w:ilvl="6" w:tplc="0402000F" w:tentative="1">
      <w:start w:val="1"/>
      <w:numFmt w:val="decimal"/>
      <w:lvlText w:val="%7."/>
      <w:lvlJc w:val="left"/>
      <w:pPr>
        <w:ind w:left="5760" w:hanging="360"/>
      </w:pPr>
    </w:lvl>
    <w:lvl w:ilvl="7" w:tplc="04020019" w:tentative="1">
      <w:start w:val="1"/>
      <w:numFmt w:val="lowerLetter"/>
      <w:lvlText w:val="%8."/>
      <w:lvlJc w:val="left"/>
      <w:pPr>
        <w:ind w:left="6480" w:hanging="360"/>
      </w:pPr>
    </w:lvl>
    <w:lvl w:ilvl="8" w:tplc="040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40228F7"/>
    <w:multiLevelType w:val="hybridMultilevel"/>
    <w:tmpl w:val="D67009A2"/>
    <w:lvl w:ilvl="0" w:tplc="6B18E98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D50236"/>
    <w:multiLevelType w:val="hybridMultilevel"/>
    <w:tmpl w:val="E960915A"/>
    <w:lvl w:ilvl="0" w:tplc="0402000F">
      <w:start w:val="1"/>
      <w:numFmt w:val="decimal"/>
      <w:lvlText w:val="%1."/>
      <w:lvlJc w:val="left"/>
      <w:pPr>
        <w:ind w:left="1429" w:hanging="360"/>
      </w:pPr>
    </w:lvl>
    <w:lvl w:ilvl="1" w:tplc="04020019" w:tentative="1">
      <w:start w:val="1"/>
      <w:numFmt w:val="lowerLetter"/>
      <w:lvlText w:val="%2."/>
      <w:lvlJc w:val="left"/>
      <w:pPr>
        <w:ind w:left="2149" w:hanging="360"/>
      </w:pPr>
    </w:lvl>
    <w:lvl w:ilvl="2" w:tplc="0402001B" w:tentative="1">
      <w:start w:val="1"/>
      <w:numFmt w:val="lowerRoman"/>
      <w:lvlText w:val="%3."/>
      <w:lvlJc w:val="right"/>
      <w:pPr>
        <w:ind w:left="2869" w:hanging="180"/>
      </w:pPr>
    </w:lvl>
    <w:lvl w:ilvl="3" w:tplc="0402000F" w:tentative="1">
      <w:start w:val="1"/>
      <w:numFmt w:val="decimal"/>
      <w:lvlText w:val="%4."/>
      <w:lvlJc w:val="left"/>
      <w:pPr>
        <w:ind w:left="3589" w:hanging="360"/>
      </w:pPr>
    </w:lvl>
    <w:lvl w:ilvl="4" w:tplc="04020019" w:tentative="1">
      <w:start w:val="1"/>
      <w:numFmt w:val="lowerLetter"/>
      <w:lvlText w:val="%5."/>
      <w:lvlJc w:val="left"/>
      <w:pPr>
        <w:ind w:left="4309" w:hanging="360"/>
      </w:pPr>
    </w:lvl>
    <w:lvl w:ilvl="5" w:tplc="0402001B" w:tentative="1">
      <w:start w:val="1"/>
      <w:numFmt w:val="lowerRoman"/>
      <w:lvlText w:val="%6."/>
      <w:lvlJc w:val="right"/>
      <w:pPr>
        <w:ind w:left="5029" w:hanging="180"/>
      </w:pPr>
    </w:lvl>
    <w:lvl w:ilvl="6" w:tplc="0402000F" w:tentative="1">
      <w:start w:val="1"/>
      <w:numFmt w:val="decimal"/>
      <w:lvlText w:val="%7."/>
      <w:lvlJc w:val="left"/>
      <w:pPr>
        <w:ind w:left="5749" w:hanging="360"/>
      </w:pPr>
    </w:lvl>
    <w:lvl w:ilvl="7" w:tplc="04020019" w:tentative="1">
      <w:start w:val="1"/>
      <w:numFmt w:val="lowerLetter"/>
      <w:lvlText w:val="%8."/>
      <w:lvlJc w:val="left"/>
      <w:pPr>
        <w:ind w:left="6469" w:hanging="360"/>
      </w:pPr>
    </w:lvl>
    <w:lvl w:ilvl="8" w:tplc="040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2B021EC3"/>
    <w:multiLevelType w:val="hybridMultilevel"/>
    <w:tmpl w:val="A3A4513A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FB030B"/>
    <w:multiLevelType w:val="hybridMultilevel"/>
    <w:tmpl w:val="CB8C2FD8"/>
    <w:lvl w:ilvl="0" w:tplc="0402000F">
      <w:start w:val="1"/>
      <w:numFmt w:val="decimal"/>
      <w:lvlText w:val="%1."/>
      <w:lvlJc w:val="left"/>
      <w:pPr>
        <w:ind w:left="1440" w:hanging="360"/>
      </w:pPr>
    </w:lvl>
    <w:lvl w:ilvl="1" w:tplc="04020019" w:tentative="1">
      <w:start w:val="1"/>
      <w:numFmt w:val="lowerLetter"/>
      <w:lvlText w:val="%2."/>
      <w:lvlJc w:val="left"/>
      <w:pPr>
        <w:ind w:left="2160" w:hanging="360"/>
      </w:pPr>
    </w:lvl>
    <w:lvl w:ilvl="2" w:tplc="0402001B" w:tentative="1">
      <w:start w:val="1"/>
      <w:numFmt w:val="lowerRoman"/>
      <w:lvlText w:val="%3."/>
      <w:lvlJc w:val="right"/>
      <w:pPr>
        <w:ind w:left="2880" w:hanging="180"/>
      </w:pPr>
    </w:lvl>
    <w:lvl w:ilvl="3" w:tplc="0402000F" w:tentative="1">
      <w:start w:val="1"/>
      <w:numFmt w:val="decimal"/>
      <w:lvlText w:val="%4."/>
      <w:lvlJc w:val="left"/>
      <w:pPr>
        <w:ind w:left="3600" w:hanging="360"/>
      </w:pPr>
    </w:lvl>
    <w:lvl w:ilvl="4" w:tplc="04020019" w:tentative="1">
      <w:start w:val="1"/>
      <w:numFmt w:val="lowerLetter"/>
      <w:lvlText w:val="%5."/>
      <w:lvlJc w:val="left"/>
      <w:pPr>
        <w:ind w:left="4320" w:hanging="360"/>
      </w:pPr>
    </w:lvl>
    <w:lvl w:ilvl="5" w:tplc="0402001B" w:tentative="1">
      <w:start w:val="1"/>
      <w:numFmt w:val="lowerRoman"/>
      <w:lvlText w:val="%6."/>
      <w:lvlJc w:val="right"/>
      <w:pPr>
        <w:ind w:left="5040" w:hanging="180"/>
      </w:pPr>
    </w:lvl>
    <w:lvl w:ilvl="6" w:tplc="0402000F" w:tentative="1">
      <w:start w:val="1"/>
      <w:numFmt w:val="decimal"/>
      <w:lvlText w:val="%7."/>
      <w:lvlJc w:val="left"/>
      <w:pPr>
        <w:ind w:left="5760" w:hanging="360"/>
      </w:pPr>
    </w:lvl>
    <w:lvl w:ilvl="7" w:tplc="04020019" w:tentative="1">
      <w:start w:val="1"/>
      <w:numFmt w:val="lowerLetter"/>
      <w:lvlText w:val="%8."/>
      <w:lvlJc w:val="left"/>
      <w:pPr>
        <w:ind w:left="6480" w:hanging="360"/>
      </w:pPr>
    </w:lvl>
    <w:lvl w:ilvl="8" w:tplc="040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2DBC3477"/>
    <w:multiLevelType w:val="hybridMultilevel"/>
    <w:tmpl w:val="17628A5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F808D6"/>
    <w:multiLevelType w:val="hybridMultilevel"/>
    <w:tmpl w:val="71786CF4"/>
    <w:lvl w:ilvl="0" w:tplc="FFA05CAA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3306319"/>
    <w:multiLevelType w:val="hybridMultilevel"/>
    <w:tmpl w:val="1F848B50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6A233F4"/>
    <w:multiLevelType w:val="hybridMultilevel"/>
    <w:tmpl w:val="C65E8238"/>
    <w:lvl w:ilvl="0" w:tplc="3D7404E4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C60C28"/>
    <w:multiLevelType w:val="hybridMultilevel"/>
    <w:tmpl w:val="F36CFE0C"/>
    <w:lvl w:ilvl="0" w:tplc="0402000F">
      <w:start w:val="1"/>
      <w:numFmt w:val="decimal"/>
      <w:lvlText w:val="%1."/>
      <w:lvlJc w:val="left"/>
      <w:pPr>
        <w:ind w:left="1440" w:hanging="360"/>
      </w:pPr>
    </w:lvl>
    <w:lvl w:ilvl="1" w:tplc="04020019" w:tentative="1">
      <w:start w:val="1"/>
      <w:numFmt w:val="lowerLetter"/>
      <w:lvlText w:val="%2."/>
      <w:lvlJc w:val="left"/>
      <w:pPr>
        <w:ind w:left="2160" w:hanging="360"/>
      </w:pPr>
    </w:lvl>
    <w:lvl w:ilvl="2" w:tplc="0402001B" w:tentative="1">
      <w:start w:val="1"/>
      <w:numFmt w:val="lowerRoman"/>
      <w:lvlText w:val="%3."/>
      <w:lvlJc w:val="right"/>
      <w:pPr>
        <w:ind w:left="2880" w:hanging="180"/>
      </w:pPr>
    </w:lvl>
    <w:lvl w:ilvl="3" w:tplc="0402000F" w:tentative="1">
      <w:start w:val="1"/>
      <w:numFmt w:val="decimal"/>
      <w:lvlText w:val="%4."/>
      <w:lvlJc w:val="left"/>
      <w:pPr>
        <w:ind w:left="3600" w:hanging="360"/>
      </w:pPr>
    </w:lvl>
    <w:lvl w:ilvl="4" w:tplc="04020019" w:tentative="1">
      <w:start w:val="1"/>
      <w:numFmt w:val="lowerLetter"/>
      <w:lvlText w:val="%5."/>
      <w:lvlJc w:val="left"/>
      <w:pPr>
        <w:ind w:left="4320" w:hanging="360"/>
      </w:pPr>
    </w:lvl>
    <w:lvl w:ilvl="5" w:tplc="0402001B" w:tentative="1">
      <w:start w:val="1"/>
      <w:numFmt w:val="lowerRoman"/>
      <w:lvlText w:val="%6."/>
      <w:lvlJc w:val="right"/>
      <w:pPr>
        <w:ind w:left="5040" w:hanging="180"/>
      </w:pPr>
    </w:lvl>
    <w:lvl w:ilvl="6" w:tplc="0402000F" w:tentative="1">
      <w:start w:val="1"/>
      <w:numFmt w:val="decimal"/>
      <w:lvlText w:val="%7."/>
      <w:lvlJc w:val="left"/>
      <w:pPr>
        <w:ind w:left="5760" w:hanging="360"/>
      </w:pPr>
    </w:lvl>
    <w:lvl w:ilvl="7" w:tplc="04020019" w:tentative="1">
      <w:start w:val="1"/>
      <w:numFmt w:val="lowerLetter"/>
      <w:lvlText w:val="%8."/>
      <w:lvlJc w:val="left"/>
      <w:pPr>
        <w:ind w:left="6480" w:hanging="360"/>
      </w:pPr>
    </w:lvl>
    <w:lvl w:ilvl="8" w:tplc="040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24F1002"/>
    <w:multiLevelType w:val="hybridMultilevel"/>
    <w:tmpl w:val="1F3C92A0"/>
    <w:lvl w:ilvl="0" w:tplc="8E7CA9E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160" w:hanging="360"/>
      </w:pPr>
    </w:lvl>
    <w:lvl w:ilvl="2" w:tplc="0402001B" w:tentative="1">
      <w:start w:val="1"/>
      <w:numFmt w:val="lowerRoman"/>
      <w:lvlText w:val="%3."/>
      <w:lvlJc w:val="right"/>
      <w:pPr>
        <w:ind w:left="2880" w:hanging="180"/>
      </w:pPr>
    </w:lvl>
    <w:lvl w:ilvl="3" w:tplc="0402000F" w:tentative="1">
      <w:start w:val="1"/>
      <w:numFmt w:val="decimal"/>
      <w:lvlText w:val="%4."/>
      <w:lvlJc w:val="left"/>
      <w:pPr>
        <w:ind w:left="3600" w:hanging="360"/>
      </w:pPr>
    </w:lvl>
    <w:lvl w:ilvl="4" w:tplc="04020019" w:tentative="1">
      <w:start w:val="1"/>
      <w:numFmt w:val="lowerLetter"/>
      <w:lvlText w:val="%5."/>
      <w:lvlJc w:val="left"/>
      <w:pPr>
        <w:ind w:left="4320" w:hanging="360"/>
      </w:pPr>
    </w:lvl>
    <w:lvl w:ilvl="5" w:tplc="0402001B" w:tentative="1">
      <w:start w:val="1"/>
      <w:numFmt w:val="lowerRoman"/>
      <w:lvlText w:val="%6."/>
      <w:lvlJc w:val="right"/>
      <w:pPr>
        <w:ind w:left="5040" w:hanging="180"/>
      </w:pPr>
    </w:lvl>
    <w:lvl w:ilvl="6" w:tplc="0402000F" w:tentative="1">
      <w:start w:val="1"/>
      <w:numFmt w:val="decimal"/>
      <w:lvlText w:val="%7."/>
      <w:lvlJc w:val="left"/>
      <w:pPr>
        <w:ind w:left="5760" w:hanging="360"/>
      </w:pPr>
    </w:lvl>
    <w:lvl w:ilvl="7" w:tplc="04020019" w:tentative="1">
      <w:start w:val="1"/>
      <w:numFmt w:val="lowerLetter"/>
      <w:lvlText w:val="%8."/>
      <w:lvlJc w:val="left"/>
      <w:pPr>
        <w:ind w:left="6480" w:hanging="360"/>
      </w:pPr>
    </w:lvl>
    <w:lvl w:ilvl="8" w:tplc="040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66A26C7"/>
    <w:multiLevelType w:val="hybridMultilevel"/>
    <w:tmpl w:val="012E960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88B4FDA"/>
    <w:multiLevelType w:val="hybridMultilevel"/>
    <w:tmpl w:val="FF143D5C"/>
    <w:lvl w:ilvl="0" w:tplc="A46EA74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892514B"/>
    <w:multiLevelType w:val="hybridMultilevel"/>
    <w:tmpl w:val="410E3690"/>
    <w:lvl w:ilvl="0" w:tplc="04020001">
      <w:start w:val="1"/>
      <w:numFmt w:val="bullet"/>
      <w:lvlText w:val=""/>
      <w:lvlJc w:val="left"/>
      <w:pPr>
        <w:ind w:left="5464" w:hanging="360"/>
      </w:pPr>
      <w:rPr>
        <w:rFonts w:ascii="Symbol" w:hAnsi="Symbol" w:hint="default"/>
      </w:rPr>
    </w:lvl>
    <w:lvl w:ilvl="1" w:tplc="81D66CFE">
      <w:numFmt w:val="bullet"/>
      <w:lvlText w:val="•"/>
      <w:lvlJc w:val="left"/>
      <w:pPr>
        <w:ind w:left="1500" w:hanging="420"/>
      </w:pPr>
      <w:rPr>
        <w:rFonts w:ascii="Times New Roman" w:eastAsia="Yu Mincho" w:hAnsi="Times New Roman" w:cs="Times New Roman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9B73B3B"/>
    <w:multiLevelType w:val="hybridMultilevel"/>
    <w:tmpl w:val="C65E8238"/>
    <w:lvl w:ilvl="0" w:tplc="3D7404E4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16E1E5E"/>
    <w:multiLevelType w:val="hybridMultilevel"/>
    <w:tmpl w:val="D83C2ECC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844738A"/>
    <w:multiLevelType w:val="hybridMultilevel"/>
    <w:tmpl w:val="C8AAA6DE"/>
    <w:lvl w:ilvl="0" w:tplc="95CADB40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85336C0"/>
    <w:multiLevelType w:val="hybridMultilevel"/>
    <w:tmpl w:val="3732E56E"/>
    <w:lvl w:ilvl="0" w:tplc="90D4C0F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5E7B6793"/>
    <w:multiLevelType w:val="hybridMultilevel"/>
    <w:tmpl w:val="1FBCB64A"/>
    <w:lvl w:ilvl="0" w:tplc="564E4E16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03528CC"/>
    <w:multiLevelType w:val="hybridMultilevel"/>
    <w:tmpl w:val="A5E838C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4F30D8A"/>
    <w:multiLevelType w:val="hybridMultilevel"/>
    <w:tmpl w:val="D83C2ECC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6A81674"/>
    <w:multiLevelType w:val="hybridMultilevel"/>
    <w:tmpl w:val="D12282B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78A67DF"/>
    <w:multiLevelType w:val="hybridMultilevel"/>
    <w:tmpl w:val="C65E8238"/>
    <w:lvl w:ilvl="0" w:tplc="3D7404E4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A2165F"/>
    <w:multiLevelType w:val="hybridMultilevel"/>
    <w:tmpl w:val="8112134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CDB69EF"/>
    <w:multiLevelType w:val="hybridMultilevel"/>
    <w:tmpl w:val="68BC4CA8"/>
    <w:lvl w:ilvl="0" w:tplc="0409000F">
      <w:start w:val="1"/>
      <w:numFmt w:val="decimal"/>
      <w:lvlText w:val="%1."/>
      <w:lvlJc w:val="left"/>
      <w:pPr>
        <w:ind w:left="1417" w:hanging="360"/>
      </w:pPr>
    </w:lvl>
    <w:lvl w:ilvl="1" w:tplc="04090019" w:tentative="1">
      <w:start w:val="1"/>
      <w:numFmt w:val="lowerLetter"/>
      <w:lvlText w:val="%2."/>
      <w:lvlJc w:val="left"/>
      <w:pPr>
        <w:ind w:left="2137" w:hanging="360"/>
      </w:pPr>
    </w:lvl>
    <w:lvl w:ilvl="2" w:tplc="0409001B" w:tentative="1">
      <w:start w:val="1"/>
      <w:numFmt w:val="lowerRoman"/>
      <w:lvlText w:val="%3."/>
      <w:lvlJc w:val="right"/>
      <w:pPr>
        <w:ind w:left="2857" w:hanging="180"/>
      </w:pPr>
    </w:lvl>
    <w:lvl w:ilvl="3" w:tplc="0409000F" w:tentative="1">
      <w:start w:val="1"/>
      <w:numFmt w:val="decimal"/>
      <w:lvlText w:val="%4."/>
      <w:lvlJc w:val="left"/>
      <w:pPr>
        <w:ind w:left="3577" w:hanging="360"/>
      </w:pPr>
    </w:lvl>
    <w:lvl w:ilvl="4" w:tplc="04090019" w:tentative="1">
      <w:start w:val="1"/>
      <w:numFmt w:val="lowerLetter"/>
      <w:lvlText w:val="%5."/>
      <w:lvlJc w:val="left"/>
      <w:pPr>
        <w:ind w:left="4297" w:hanging="360"/>
      </w:pPr>
    </w:lvl>
    <w:lvl w:ilvl="5" w:tplc="0409001B" w:tentative="1">
      <w:start w:val="1"/>
      <w:numFmt w:val="lowerRoman"/>
      <w:lvlText w:val="%6."/>
      <w:lvlJc w:val="right"/>
      <w:pPr>
        <w:ind w:left="5017" w:hanging="180"/>
      </w:pPr>
    </w:lvl>
    <w:lvl w:ilvl="6" w:tplc="0409000F" w:tentative="1">
      <w:start w:val="1"/>
      <w:numFmt w:val="decimal"/>
      <w:lvlText w:val="%7."/>
      <w:lvlJc w:val="left"/>
      <w:pPr>
        <w:ind w:left="5737" w:hanging="360"/>
      </w:pPr>
    </w:lvl>
    <w:lvl w:ilvl="7" w:tplc="04090019" w:tentative="1">
      <w:start w:val="1"/>
      <w:numFmt w:val="lowerLetter"/>
      <w:lvlText w:val="%8."/>
      <w:lvlJc w:val="left"/>
      <w:pPr>
        <w:ind w:left="6457" w:hanging="360"/>
      </w:pPr>
    </w:lvl>
    <w:lvl w:ilvl="8" w:tplc="0409001B" w:tentative="1">
      <w:start w:val="1"/>
      <w:numFmt w:val="lowerRoman"/>
      <w:lvlText w:val="%9."/>
      <w:lvlJc w:val="right"/>
      <w:pPr>
        <w:ind w:left="7177" w:hanging="180"/>
      </w:pPr>
    </w:lvl>
  </w:abstractNum>
  <w:abstractNum w:abstractNumId="33" w15:restartNumberingAfterBreak="0">
    <w:nsid w:val="6D262B37"/>
    <w:multiLevelType w:val="hybridMultilevel"/>
    <w:tmpl w:val="CEC620FC"/>
    <w:lvl w:ilvl="0" w:tplc="9E14D1E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160" w:hanging="360"/>
      </w:pPr>
    </w:lvl>
    <w:lvl w:ilvl="2" w:tplc="0402001B" w:tentative="1">
      <w:start w:val="1"/>
      <w:numFmt w:val="lowerRoman"/>
      <w:lvlText w:val="%3."/>
      <w:lvlJc w:val="right"/>
      <w:pPr>
        <w:ind w:left="2880" w:hanging="180"/>
      </w:pPr>
    </w:lvl>
    <w:lvl w:ilvl="3" w:tplc="0402000F" w:tentative="1">
      <w:start w:val="1"/>
      <w:numFmt w:val="decimal"/>
      <w:lvlText w:val="%4."/>
      <w:lvlJc w:val="left"/>
      <w:pPr>
        <w:ind w:left="3600" w:hanging="360"/>
      </w:pPr>
    </w:lvl>
    <w:lvl w:ilvl="4" w:tplc="04020019" w:tentative="1">
      <w:start w:val="1"/>
      <w:numFmt w:val="lowerLetter"/>
      <w:lvlText w:val="%5."/>
      <w:lvlJc w:val="left"/>
      <w:pPr>
        <w:ind w:left="4320" w:hanging="360"/>
      </w:pPr>
    </w:lvl>
    <w:lvl w:ilvl="5" w:tplc="0402001B" w:tentative="1">
      <w:start w:val="1"/>
      <w:numFmt w:val="lowerRoman"/>
      <w:lvlText w:val="%6."/>
      <w:lvlJc w:val="right"/>
      <w:pPr>
        <w:ind w:left="5040" w:hanging="180"/>
      </w:pPr>
    </w:lvl>
    <w:lvl w:ilvl="6" w:tplc="0402000F" w:tentative="1">
      <w:start w:val="1"/>
      <w:numFmt w:val="decimal"/>
      <w:lvlText w:val="%7."/>
      <w:lvlJc w:val="left"/>
      <w:pPr>
        <w:ind w:left="5760" w:hanging="360"/>
      </w:pPr>
    </w:lvl>
    <w:lvl w:ilvl="7" w:tplc="04020019" w:tentative="1">
      <w:start w:val="1"/>
      <w:numFmt w:val="lowerLetter"/>
      <w:lvlText w:val="%8."/>
      <w:lvlJc w:val="left"/>
      <w:pPr>
        <w:ind w:left="6480" w:hanging="360"/>
      </w:pPr>
    </w:lvl>
    <w:lvl w:ilvl="8" w:tplc="040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737650F0"/>
    <w:multiLevelType w:val="hybridMultilevel"/>
    <w:tmpl w:val="9D3A4306"/>
    <w:lvl w:ilvl="0" w:tplc="0402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7A6B1E10"/>
    <w:multiLevelType w:val="hybridMultilevel"/>
    <w:tmpl w:val="17628A5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CB20649"/>
    <w:multiLevelType w:val="hybridMultilevel"/>
    <w:tmpl w:val="9634B5C8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DB25E10"/>
    <w:multiLevelType w:val="hybridMultilevel"/>
    <w:tmpl w:val="17628A5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F0B198A"/>
    <w:multiLevelType w:val="hybridMultilevel"/>
    <w:tmpl w:val="D83C2ECC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14"/>
  </w:num>
  <w:num w:numId="3">
    <w:abstractNumId w:val="32"/>
  </w:num>
  <w:num w:numId="4">
    <w:abstractNumId w:val="9"/>
  </w:num>
  <w:num w:numId="5">
    <w:abstractNumId w:val="20"/>
  </w:num>
  <w:num w:numId="6">
    <w:abstractNumId w:val="27"/>
  </w:num>
  <w:num w:numId="7">
    <w:abstractNumId w:val="29"/>
  </w:num>
  <w:num w:numId="8">
    <w:abstractNumId w:val="7"/>
  </w:num>
  <w:num w:numId="9">
    <w:abstractNumId w:val="8"/>
  </w:num>
  <w:num w:numId="10">
    <w:abstractNumId w:val="26"/>
  </w:num>
  <w:num w:numId="11">
    <w:abstractNumId w:val="0"/>
  </w:num>
  <w:num w:numId="12">
    <w:abstractNumId w:val="25"/>
  </w:num>
  <w:num w:numId="13">
    <w:abstractNumId w:val="2"/>
  </w:num>
  <w:num w:numId="14">
    <w:abstractNumId w:val="12"/>
  </w:num>
  <w:num w:numId="15">
    <w:abstractNumId w:val="36"/>
  </w:num>
  <w:num w:numId="16">
    <w:abstractNumId w:val="33"/>
  </w:num>
  <w:num w:numId="17">
    <w:abstractNumId w:val="18"/>
  </w:num>
  <w:num w:numId="18">
    <w:abstractNumId w:val="14"/>
  </w:num>
  <w:num w:numId="19">
    <w:abstractNumId w:val="31"/>
  </w:num>
  <w:num w:numId="20">
    <w:abstractNumId w:val="31"/>
  </w:num>
  <w:num w:numId="21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0"/>
  </w:num>
  <w:num w:numId="23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7"/>
  </w:num>
  <w:num w:numId="25">
    <w:abstractNumId w:val="35"/>
  </w:num>
  <w:num w:numId="26">
    <w:abstractNumId w:val="13"/>
  </w:num>
  <w:num w:numId="27">
    <w:abstractNumId w:val="11"/>
  </w:num>
  <w:num w:numId="28">
    <w:abstractNumId w:val="38"/>
  </w:num>
  <w:num w:numId="29">
    <w:abstractNumId w:val="17"/>
  </w:num>
  <w:num w:numId="30">
    <w:abstractNumId w:val="21"/>
  </w:num>
  <w:num w:numId="31">
    <w:abstractNumId w:val="34"/>
  </w:num>
  <w:num w:numId="32">
    <w:abstractNumId w:val="19"/>
  </w:num>
  <w:num w:numId="33">
    <w:abstractNumId w:val="15"/>
  </w:num>
  <w:num w:numId="34">
    <w:abstractNumId w:val="5"/>
  </w:num>
  <w:num w:numId="35">
    <w:abstractNumId w:val="4"/>
  </w:num>
  <w:num w:numId="36">
    <w:abstractNumId w:val="1"/>
  </w:num>
  <w:num w:numId="37">
    <w:abstractNumId w:val="22"/>
  </w:num>
  <w:num w:numId="38">
    <w:abstractNumId w:val="6"/>
  </w:num>
  <w:num w:numId="39">
    <w:abstractNumId w:val="23"/>
  </w:num>
  <w:num w:numId="40">
    <w:abstractNumId w:val="28"/>
  </w:num>
  <w:num w:numId="41">
    <w:abstractNumId w:val="3"/>
  </w:num>
  <w:num w:numId="42">
    <w:abstractNumId w:val="16"/>
  </w:num>
  <w:num w:numId="43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0C2B"/>
    <w:rsid w:val="000021A5"/>
    <w:rsid w:val="0002089E"/>
    <w:rsid w:val="0002755C"/>
    <w:rsid w:val="00046838"/>
    <w:rsid w:val="00050B7F"/>
    <w:rsid w:val="00053302"/>
    <w:rsid w:val="00054E4E"/>
    <w:rsid w:val="0008490A"/>
    <w:rsid w:val="000A386E"/>
    <w:rsid w:val="000D52C5"/>
    <w:rsid w:val="0011168A"/>
    <w:rsid w:val="00125587"/>
    <w:rsid w:val="001464A4"/>
    <w:rsid w:val="00181BFE"/>
    <w:rsid w:val="001A0EFF"/>
    <w:rsid w:val="002154FC"/>
    <w:rsid w:val="00223EEE"/>
    <w:rsid w:val="0024561F"/>
    <w:rsid w:val="00275555"/>
    <w:rsid w:val="002A3554"/>
    <w:rsid w:val="002A439C"/>
    <w:rsid w:val="002C211D"/>
    <w:rsid w:val="002E40AE"/>
    <w:rsid w:val="00302E5A"/>
    <w:rsid w:val="00303264"/>
    <w:rsid w:val="00316F9C"/>
    <w:rsid w:val="00321EC8"/>
    <w:rsid w:val="0032290E"/>
    <w:rsid w:val="00336FF6"/>
    <w:rsid w:val="00353011"/>
    <w:rsid w:val="0036298D"/>
    <w:rsid w:val="003741B4"/>
    <w:rsid w:val="00375218"/>
    <w:rsid w:val="003973E5"/>
    <w:rsid w:val="003C5D81"/>
    <w:rsid w:val="003F48E5"/>
    <w:rsid w:val="00401D49"/>
    <w:rsid w:val="00403EE2"/>
    <w:rsid w:val="00455FCD"/>
    <w:rsid w:val="0047700D"/>
    <w:rsid w:val="004A5939"/>
    <w:rsid w:val="004B1BCD"/>
    <w:rsid w:val="004C362A"/>
    <w:rsid w:val="004C3D14"/>
    <w:rsid w:val="004C5E32"/>
    <w:rsid w:val="004D3A3B"/>
    <w:rsid w:val="004D3EA0"/>
    <w:rsid w:val="004E6153"/>
    <w:rsid w:val="005005AE"/>
    <w:rsid w:val="00543B04"/>
    <w:rsid w:val="005479F7"/>
    <w:rsid w:val="00560F6C"/>
    <w:rsid w:val="00580AA3"/>
    <w:rsid w:val="00583AB8"/>
    <w:rsid w:val="005857C2"/>
    <w:rsid w:val="005953B8"/>
    <w:rsid w:val="005A510C"/>
    <w:rsid w:val="005C5EC0"/>
    <w:rsid w:val="005D676E"/>
    <w:rsid w:val="005E3758"/>
    <w:rsid w:val="00605431"/>
    <w:rsid w:val="00607547"/>
    <w:rsid w:val="00610A8A"/>
    <w:rsid w:val="00651617"/>
    <w:rsid w:val="00654111"/>
    <w:rsid w:val="00695493"/>
    <w:rsid w:val="006B0CB3"/>
    <w:rsid w:val="006B6229"/>
    <w:rsid w:val="006B623F"/>
    <w:rsid w:val="006D75FD"/>
    <w:rsid w:val="006F1943"/>
    <w:rsid w:val="00701890"/>
    <w:rsid w:val="00710651"/>
    <w:rsid w:val="00721E1C"/>
    <w:rsid w:val="00723BD3"/>
    <w:rsid w:val="0074414A"/>
    <w:rsid w:val="007449BA"/>
    <w:rsid w:val="007800D0"/>
    <w:rsid w:val="007924B9"/>
    <w:rsid w:val="007C0911"/>
    <w:rsid w:val="007D6576"/>
    <w:rsid w:val="007E74F9"/>
    <w:rsid w:val="007F25E0"/>
    <w:rsid w:val="00804281"/>
    <w:rsid w:val="008132B5"/>
    <w:rsid w:val="00821008"/>
    <w:rsid w:val="0083053D"/>
    <w:rsid w:val="00844D71"/>
    <w:rsid w:val="0085047B"/>
    <w:rsid w:val="00855D87"/>
    <w:rsid w:val="00863168"/>
    <w:rsid w:val="00890ECB"/>
    <w:rsid w:val="008E115E"/>
    <w:rsid w:val="008E3C34"/>
    <w:rsid w:val="008F35C5"/>
    <w:rsid w:val="009146EF"/>
    <w:rsid w:val="0091691F"/>
    <w:rsid w:val="00921A94"/>
    <w:rsid w:val="009227A0"/>
    <w:rsid w:val="00931925"/>
    <w:rsid w:val="00931E2D"/>
    <w:rsid w:val="00933C14"/>
    <w:rsid w:val="00935057"/>
    <w:rsid w:val="0096275D"/>
    <w:rsid w:val="009A13D4"/>
    <w:rsid w:val="009E0D35"/>
    <w:rsid w:val="009E0EDF"/>
    <w:rsid w:val="009E42A9"/>
    <w:rsid w:val="009F55A0"/>
    <w:rsid w:val="00A1409D"/>
    <w:rsid w:val="00A4450E"/>
    <w:rsid w:val="00A455C6"/>
    <w:rsid w:val="00A4792D"/>
    <w:rsid w:val="00A55E22"/>
    <w:rsid w:val="00A60E5C"/>
    <w:rsid w:val="00A6446F"/>
    <w:rsid w:val="00A64493"/>
    <w:rsid w:val="00A714EA"/>
    <w:rsid w:val="00A90B83"/>
    <w:rsid w:val="00AB1BFA"/>
    <w:rsid w:val="00AB2010"/>
    <w:rsid w:val="00AB52E8"/>
    <w:rsid w:val="00AC21D8"/>
    <w:rsid w:val="00AF3DCE"/>
    <w:rsid w:val="00B03FFA"/>
    <w:rsid w:val="00B15FC2"/>
    <w:rsid w:val="00B16EC2"/>
    <w:rsid w:val="00B3573E"/>
    <w:rsid w:val="00B46963"/>
    <w:rsid w:val="00B70198"/>
    <w:rsid w:val="00B76DE1"/>
    <w:rsid w:val="00B8145E"/>
    <w:rsid w:val="00B929BD"/>
    <w:rsid w:val="00B93845"/>
    <w:rsid w:val="00BA14FD"/>
    <w:rsid w:val="00BA1633"/>
    <w:rsid w:val="00BA1883"/>
    <w:rsid w:val="00BA3FAA"/>
    <w:rsid w:val="00BA4BD3"/>
    <w:rsid w:val="00BA64FF"/>
    <w:rsid w:val="00BB4DF5"/>
    <w:rsid w:val="00BB54C0"/>
    <w:rsid w:val="00BC10E2"/>
    <w:rsid w:val="00BC1850"/>
    <w:rsid w:val="00BE4473"/>
    <w:rsid w:val="00BE50E2"/>
    <w:rsid w:val="00BF471A"/>
    <w:rsid w:val="00BF63F0"/>
    <w:rsid w:val="00C00DA3"/>
    <w:rsid w:val="00C015A6"/>
    <w:rsid w:val="00C21A5B"/>
    <w:rsid w:val="00C57036"/>
    <w:rsid w:val="00C60DF4"/>
    <w:rsid w:val="00C60F08"/>
    <w:rsid w:val="00C65A5E"/>
    <w:rsid w:val="00C70BDE"/>
    <w:rsid w:val="00C85F55"/>
    <w:rsid w:val="00CB4DA9"/>
    <w:rsid w:val="00CB650F"/>
    <w:rsid w:val="00CE6654"/>
    <w:rsid w:val="00D01AF1"/>
    <w:rsid w:val="00D12248"/>
    <w:rsid w:val="00D20B1C"/>
    <w:rsid w:val="00D5056F"/>
    <w:rsid w:val="00D51424"/>
    <w:rsid w:val="00D54AD6"/>
    <w:rsid w:val="00D54F51"/>
    <w:rsid w:val="00D666DD"/>
    <w:rsid w:val="00D7232D"/>
    <w:rsid w:val="00D74F86"/>
    <w:rsid w:val="00D93363"/>
    <w:rsid w:val="00DB0C2B"/>
    <w:rsid w:val="00DC64D0"/>
    <w:rsid w:val="00DD3DD7"/>
    <w:rsid w:val="00DD3EDB"/>
    <w:rsid w:val="00E10E18"/>
    <w:rsid w:val="00E13E26"/>
    <w:rsid w:val="00E17DC8"/>
    <w:rsid w:val="00E237D6"/>
    <w:rsid w:val="00E23EC0"/>
    <w:rsid w:val="00E41FF1"/>
    <w:rsid w:val="00E47F95"/>
    <w:rsid w:val="00E565FC"/>
    <w:rsid w:val="00E5793D"/>
    <w:rsid w:val="00E80132"/>
    <w:rsid w:val="00E94321"/>
    <w:rsid w:val="00EF00EB"/>
    <w:rsid w:val="00EF783A"/>
    <w:rsid w:val="00F01653"/>
    <w:rsid w:val="00F02672"/>
    <w:rsid w:val="00F05FAE"/>
    <w:rsid w:val="00F23108"/>
    <w:rsid w:val="00F30043"/>
    <w:rsid w:val="00F41083"/>
    <w:rsid w:val="00F42804"/>
    <w:rsid w:val="00F52444"/>
    <w:rsid w:val="00F55855"/>
    <w:rsid w:val="00F61181"/>
    <w:rsid w:val="00F7047A"/>
    <w:rsid w:val="00F848EC"/>
    <w:rsid w:val="00FC3BCF"/>
    <w:rsid w:val="00FD7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909D54"/>
  <w15:docId w15:val="{6FE1F207-B77B-49B2-AA55-F8A67070D9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F7047A"/>
    <w:pPr>
      <w:spacing w:before="100" w:beforeAutospacing="1" w:after="100" w:afterAutospacing="1" w:line="240" w:lineRule="auto"/>
      <w:jc w:val="left"/>
      <w:outlineLvl w:val="1"/>
    </w:pPr>
    <w:rPr>
      <w:rFonts w:ascii="Times New Roman" w:eastAsia="Yu Mincho" w:hAnsi="Times New Roman" w:cs="Times New Roman"/>
      <w:b/>
      <w:bCs/>
      <w:sz w:val="36"/>
      <w:szCs w:val="36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F01653"/>
    <w:pPr>
      <w:spacing w:after="200" w:line="276" w:lineRule="auto"/>
      <w:ind w:left="720"/>
    </w:pPr>
    <w:rPr>
      <w:rFonts w:ascii="Calibri" w:eastAsia="Times New Roman" w:hAnsi="Calibri" w:cs="Calibri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0A386E"/>
    <w:pPr>
      <w:tabs>
        <w:tab w:val="center" w:pos="4703"/>
        <w:tab w:val="right" w:pos="940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386E"/>
  </w:style>
  <w:style w:type="paragraph" w:styleId="Footer">
    <w:name w:val="footer"/>
    <w:basedOn w:val="Normal"/>
    <w:link w:val="FooterChar"/>
    <w:uiPriority w:val="99"/>
    <w:unhideWhenUsed/>
    <w:rsid w:val="000A386E"/>
    <w:pPr>
      <w:tabs>
        <w:tab w:val="center" w:pos="4703"/>
        <w:tab w:val="right" w:pos="940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386E"/>
  </w:style>
  <w:style w:type="character" w:styleId="Hyperlink">
    <w:name w:val="Hyperlink"/>
    <w:basedOn w:val="DefaultParagraphFont"/>
    <w:uiPriority w:val="99"/>
    <w:unhideWhenUsed/>
    <w:rsid w:val="004C5E32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479F7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semiHidden/>
    <w:unhideWhenUsed/>
    <w:rsid w:val="00336FF6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336FF6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unhideWhenUsed/>
    <w:rsid w:val="00D51424"/>
    <w:pPr>
      <w:spacing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D51424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unhideWhenUsed/>
    <w:rsid w:val="00D51424"/>
    <w:rPr>
      <w:vertAlign w:val="superscript"/>
    </w:rPr>
  </w:style>
  <w:style w:type="character" w:styleId="CommentReference">
    <w:name w:val="annotation reference"/>
    <w:basedOn w:val="DefaultParagraphFont"/>
    <w:unhideWhenUsed/>
    <w:rsid w:val="00721E1C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721E1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721E1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nhideWhenUsed/>
    <w:rsid w:val="00721E1C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721E1C"/>
    <w:rPr>
      <w:b/>
      <w:bCs/>
      <w:sz w:val="20"/>
      <w:szCs w:val="20"/>
    </w:rPr>
  </w:style>
  <w:style w:type="paragraph" w:styleId="NoSpacing">
    <w:name w:val="No Spacing"/>
    <w:uiPriority w:val="1"/>
    <w:qFormat/>
    <w:rsid w:val="002A3554"/>
    <w:pPr>
      <w:spacing w:line="240" w:lineRule="auto"/>
      <w:jc w:val="left"/>
    </w:pPr>
    <w:rPr>
      <w:lang w:val="en-IE" w:eastAsia="en-IE"/>
    </w:rPr>
  </w:style>
  <w:style w:type="character" w:styleId="UnresolvedMention">
    <w:name w:val="Unresolved Mention"/>
    <w:basedOn w:val="DefaultParagraphFont"/>
    <w:uiPriority w:val="99"/>
    <w:semiHidden/>
    <w:unhideWhenUsed/>
    <w:rsid w:val="00D01AF1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F7047A"/>
    <w:rPr>
      <w:rFonts w:ascii="Times New Roman" w:eastAsia="Yu Mincho" w:hAnsi="Times New Roman" w:cs="Times New Roman"/>
      <w:b/>
      <w:bCs/>
      <w:sz w:val="36"/>
      <w:szCs w:val="36"/>
      <w:lang w:eastAsia="bg-BG"/>
    </w:rPr>
  </w:style>
  <w:style w:type="numbering" w:customStyle="1" w:styleId="NoList1">
    <w:name w:val="No List1"/>
    <w:next w:val="NoList"/>
    <w:semiHidden/>
    <w:unhideWhenUsed/>
    <w:rsid w:val="00F7047A"/>
  </w:style>
  <w:style w:type="paragraph" w:styleId="Title">
    <w:name w:val="Title"/>
    <w:basedOn w:val="Normal"/>
    <w:link w:val="TitleChar"/>
    <w:qFormat/>
    <w:rsid w:val="00F7047A"/>
    <w:pPr>
      <w:tabs>
        <w:tab w:val="left" w:pos="2410"/>
      </w:tabs>
      <w:spacing w:line="240" w:lineRule="auto"/>
      <w:jc w:val="center"/>
    </w:pPr>
    <w:rPr>
      <w:rFonts w:ascii="Times New Roman" w:eastAsia="Yu Mincho" w:hAnsi="Times New Roman" w:cs="Times New Roman"/>
      <w:b/>
      <w:sz w:val="28"/>
      <w:szCs w:val="24"/>
      <w:u w:val="single"/>
      <w:lang w:val="en-AU" w:eastAsia="x-none"/>
    </w:rPr>
  </w:style>
  <w:style w:type="character" w:customStyle="1" w:styleId="TitleChar">
    <w:name w:val="Title Char"/>
    <w:basedOn w:val="DefaultParagraphFont"/>
    <w:link w:val="Title"/>
    <w:rsid w:val="00F7047A"/>
    <w:rPr>
      <w:rFonts w:ascii="Times New Roman" w:eastAsia="Yu Mincho" w:hAnsi="Times New Roman" w:cs="Times New Roman"/>
      <w:b/>
      <w:sz w:val="28"/>
      <w:szCs w:val="24"/>
      <w:u w:val="single"/>
      <w:lang w:val="en-AU" w:eastAsia="x-none"/>
    </w:rPr>
  </w:style>
  <w:style w:type="character" w:customStyle="1" w:styleId="BodyText3Char">
    <w:name w:val="Body Text 3 Char"/>
    <w:link w:val="BodyText3"/>
    <w:locked/>
    <w:rsid w:val="00F7047A"/>
    <w:rPr>
      <w:rFonts w:ascii="HebarU" w:hAnsi="HebarU"/>
      <w:sz w:val="16"/>
      <w:szCs w:val="16"/>
    </w:rPr>
  </w:style>
  <w:style w:type="paragraph" w:styleId="BodyText3">
    <w:name w:val="Body Text 3"/>
    <w:basedOn w:val="Normal"/>
    <w:link w:val="BodyText3Char"/>
    <w:rsid w:val="00F7047A"/>
    <w:pPr>
      <w:spacing w:after="120" w:line="240" w:lineRule="auto"/>
      <w:jc w:val="left"/>
    </w:pPr>
    <w:rPr>
      <w:rFonts w:ascii="HebarU" w:hAnsi="HebarU"/>
      <w:sz w:val="16"/>
      <w:szCs w:val="16"/>
    </w:rPr>
  </w:style>
  <w:style w:type="character" w:customStyle="1" w:styleId="BodyText3Char1">
    <w:name w:val="Body Text 3 Char1"/>
    <w:basedOn w:val="DefaultParagraphFont"/>
    <w:uiPriority w:val="99"/>
    <w:semiHidden/>
    <w:rsid w:val="00F7047A"/>
    <w:rPr>
      <w:sz w:val="16"/>
      <w:szCs w:val="16"/>
    </w:rPr>
  </w:style>
  <w:style w:type="paragraph" w:styleId="Revision">
    <w:name w:val="Revision"/>
    <w:hidden/>
    <w:uiPriority w:val="99"/>
    <w:semiHidden/>
    <w:rsid w:val="00F7047A"/>
    <w:pPr>
      <w:spacing w:line="240" w:lineRule="auto"/>
      <w:jc w:val="left"/>
    </w:pPr>
    <w:rPr>
      <w:rFonts w:ascii="Times New Roman" w:eastAsia="Yu Mincho" w:hAnsi="Times New Roman" w:cs="Times New Roman"/>
      <w:sz w:val="24"/>
      <w:szCs w:val="24"/>
      <w:lang w:val="en-US"/>
    </w:rPr>
  </w:style>
  <w:style w:type="character" w:customStyle="1" w:styleId="apple-converted-space">
    <w:name w:val="apple-converted-space"/>
    <w:rsid w:val="00F7047A"/>
  </w:style>
  <w:style w:type="paragraph" w:styleId="NormalWeb">
    <w:name w:val="Normal (Web)"/>
    <w:basedOn w:val="Normal"/>
    <w:uiPriority w:val="99"/>
    <w:unhideWhenUsed/>
    <w:rsid w:val="00F7047A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customStyle="1" w:styleId="cursorpointer">
    <w:name w:val="cursorpointer"/>
    <w:rsid w:val="00F704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79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63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8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infin.bg/bg/157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eur06.safelinks.protection.outlook.com/?url=https%3A%2F%2Fwww.minfin.bg%2Fbg%2F1573&amp;data=05%7C02%7Ci.ilkov%40mon.bg%7C33d88294d0204659abb208deac36980d%7C420584ab4eec41c7bb437364d0a6fdfd%7C0%7C0%7C639137547649210352%7CUnknown%7CTWFpbGZsb3d8eyJFbXB0eU1hcGkiOnRydWUsIlYiOiIwLjAuMDAwMCIsIlAiOiJXaW4zMiIsIkFOIjoiTWFpbCIsIldUIjoyfQ%3D%3D%7C0%7C%7C%7C&amp;sdata=H8iwj496pRjK4Fd%2FZhNdEZyFm94Tqu9qMoYAjrdhqjE%3D&amp;reserved=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ur06.safelinks.protection.outlook.com/?url=https%3A%2F%2Fwww.minfin.bg%2Fbg%2F1573&amp;data=05%7C02%7Ci.ilkov%40mon.bg%7C33d88294d0204659abb208deac36980d%7C420584ab4eec41c7bb437364d0a6fdfd%7C0%7C0%7C639137547649157076%7CUnknown%7CTWFpbGZsb3d8eyJFbXB0eU1hcGkiOnRydWUsIlYiOiIwLjAuMDAwMCIsIlAiOiJXaW4zMiIsIkFOIjoiTWFpbCIsIldUIjoyfQ%3D%3D%7C0%7C%7C%7C&amp;sdata=yijZYPEZpvgyFgYVkjzWhQUOOqP1Q%2BNUTfqiOcdGGGs%3D&amp;reserved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3CFD10-AD78-4441-80FB-873885220C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2</Pages>
  <Words>660</Words>
  <Characters>3762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Roksana Trifonova</dc:creator>
  <cp:lastModifiedBy>Polina Stoimenova</cp:lastModifiedBy>
  <cp:revision>38</cp:revision>
  <cp:lastPrinted>2021-10-08T11:49:00Z</cp:lastPrinted>
  <dcterms:created xsi:type="dcterms:W3CDTF">2023-04-06T09:52:00Z</dcterms:created>
  <dcterms:modified xsi:type="dcterms:W3CDTF">2026-05-14T04:04:00Z</dcterms:modified>
</cp:coreProperties>
</file>