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BB689F" w14:textId="33A8C3AA" w:rsidR="00FF09C2" w:rsidRPr="008277DD" w:rsidRDefault="007829E5" w:rsidP="00B74BED">
      <w:pPr>
        <w:ind w:left="5040" w:firstLine="720"/>
        <w:rPr>
          <w:szCs w:val="24"/>
          <w:lang w:val="bg-BG"/>
        </w:rPr>
      </w:pPr>
      <w:r>
        <w:rPr>
          <w:szCs w:val="24"/>
          <w:lang w:val="bg-BG"/>
        </w:rPr>
        <w:pict w14:anchorId="6E55C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7pt;height:94.55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33436A6A" w14:textId="6AA67891" w:rsidR="00B74BED" w:rsidRPr="00B74BED" w:rsidRDefault="00B74BED" w:rsidP="00B74BED">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3C5630DC" w14:textId="57452EDC" w:rsidR="00B74BED" w:rsidRPr="00B74BED" w:rsidRDefault="00B74BED" w:rsidP="00B74BED">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4216BA34" w14:textId="77777777" w:rsidR="00B74BED" w:rsidRDefault="00B74BED" w:rsidP="00617C21">
      <w:pPr>
        <w:pStyle w:val="Heading1"/>
        <w:numPr>
          <w:ilvl w:val="0"/>
          <w:numId w:val="0"/>
        </w:numPr>
        <w:spacing w:before="120" w:after="120"/>
        <w:jc w:val="center"/>
        <w:rPr>
          <w:color w:val="000000" w:themeColor="text1"/>
          <w:szCs w:val="24"/>
        </w:rPr>
      </w:pPr>
    </w:p>
    <w:p w14:paraId="68179DB3" w14:textId="142BD741" w:rsidR="00617C21" w:rsidRDefault="008358D4" w:rsidP="00617C21">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2FA1AD4A" w14:textId="1D3708FA" w:rsidR="00FF09C2" w:rsidRPr="00617C21" w:rsidRDefault="00617C21" w:rsidP="00617C21">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881B1E4" w14:textId="77777777" w:rsidR="00FF09C2" w:rsidRPr="00865351" w:rsidRDefault="00FF09C2" w:rsidP="00865351">
      <w:pPr>
        <w:ind w:firstLine="708"/>
        <w:jc w:val="center"/>
        <w:rPr>
          <w:b/>
          <w:sz w:val="28"/>
        </w:rPr>
      </w:pPr>
    </w:p>
    <w:p w14:paraId="16E70BA9" w14:textId="47F1D920" w:rsidR="00617C21" w:rsidRDefault="00C30154" w:rsidP="00C30154">
      <w:pPr>
        <w:ind w:firstLine="708"/>
        <w:jc w:val="center"/>
        <w:rPr>
          <w:b/>
          <w:sz w:val="28"/>
          <w:lang w:val="bg-BG"/>
        </w:rPr>
      </w:pPr>
      <w:r w:rsidRPr="00332622">
        <w:rPr>
          <w:b/>
          <w:sz w:val="28"/>
          <w:lang w:val="bg-BG"/>
        </w:rPr>
        <w:t>BG16RFPR002-1.0</w:t>
      </w:r>
      <w:r w:rsidR="00DF244C">
        <w:rPr>
          <w:b/>
          <w:sz w:val="28"/>
          <w:lang w:val="bg-BG"/>
        </w:rPr>
        <w:t>14</w:t>
      </w:r>
      <w:r w:rsidRPr="00332622">
        <w:rPr>
          <w:b/>
          <w:sz w:val="28"/>
          <w:lang w:val="bg-BG"/>
        </w:rPr>
        <w:t xml:space="preserve"> </w:t>
      </w:r>
    </w:p>
    <w:p w14:paraId="31EA1CFF" w14:textId="4C12DDBA" w:rsidR="00C30154" w:rsidRPr="00332622" w:rsidRDefault="00C30154" w:rsidP="008F61E2">
      <w:pPr>
        <w:ind w:firstLine="708"/>
        <w:jc w:val="center"/>
        <w:rPr>
          <w:b/>
          <w:sz w:val="28"/>
          <w:szCs w:val="24"/>
          <w:lang w:val="bg-BG"/>
        </w:rPr>
      </w:pPr>
      <w:r w:rsidRPr="00332622">
        <w:rPr>
          <w:b/>
          <w:sz w:val="28"/>
          <w:lang w:val="bg-BG"/>
        </w:rPr>
        <w:t>„</w:t>
      </w:r>
      <w:r w:rsidR="001F12C9"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r w:rsidRPr="00332622">
        <w:rPr>
          <w:b/>
          <w:sz w:val="28"/>
          <w:lang w:val="bg-BG"/>
        </w:rPr>
        <w:t>“</w:t>
      </w:r>
    </w:p>
    <w:p w14:paraId="5D5B4DEF" w14:textId="7D672731" w:rsidR="009B017C" w:rsidRDefault="009B017C" w:rsidP="00C30154">
      <w:pPr>
        <w:jc w:val="center"/>
        <w:rPr>
          <w:i/>
          <w:szCs w:val="24"/>
          <w:lang w:val="bg-BG"/>
        </w:rPr>
      </w:pPr>
    </w:p>
    <w:p w14:paraId="6DEF19DD" w14:textId="35C2D58C" w:rsidR="00617C21" w:rsidRPr="00AD3C68" w:rsidRDefault="00617C21" w:rsidP="00617C21">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7829E5">
        <w:rPr>
          <w:rFonts w:eastAsiaTheme="majorEastAsia"/>
          <w:b/>
          <w:color w:val="000000" w:themeColor="text1"/>
          <w:szCs w:val="24"/>
          <w:u w:val="single"/>
          <w:lang w:val="en-US"/>
        </w:rPr>
        <w:t>17</w:t>
      </w:r>
      <w:r w:rsidRPr="00AD3C68">
        <w:rPr>
          <w:rFonts w:eastAsiaTheme="majorEastAsia"/>
          <w:b/>
          <w:color w:val="000000" w:themeColor="text1"/>
          <w:szCs w:val="24"/>
          <w:u w:val="single"/>
          <w:lang w:val="bg-BG"/>
        </w:rPr>
        <w:t>.0</w:t>
      </w:r>
      <w:r w:rsidR="007829E5">
        <w:rPr>
          <w:rFonts w:eastAsiaTheme="majorEastAsia"/>
          <w:b/>
          <w:color w:val="000000" w:themeColor="text1"/>
          <w:szCs w:val="24"/>
          <w:u w:val="single"/>
          <w:lang w:val="en-US"/>
        </w:rPr>
        <w:t>5</w:t>
      </w:r>
      <w:r w:rsidRPr="00AD3C68">
        <w:rPr>
          <w:rFonts w:eastAsiaTheme="majorEastAsia"/>
          <w:b/>
          <w:color w:val="000000" w:themeColor="text1"/>
          <w:szCs w:val="24"/>
          <w:u w:val="single"/>
          <w:lang w:val="bg-BG"/>
        </w:rPr>
        <w:t>.2024 г.</w:t>
      </w:r>
    </w:p>
    <w:p w14:paraId="29BC5A32" w14:textId="77777777" w:rsidR="00E306F4" w:rsidRPr="008277DD" w:rsidRDefault="00E306F4" w:rsidP="00617C21">
      <w:pPr>
        <w:jc w:val="center"/>
        <w:rPr>
          <w:lang w:val="bg-BG"/>
        </w:rPr>
      </w:pPr>
    </w:p>
    <w:p w14:paraId="39DD0309" w14:textId="77777777" w:rsidR="00FF09C2" w:rsidRPr="008B2563" w:rsidRDefault="00FF09C2" w:rsidP="00D813A7">
      <w:pPr>
        <w:rPr>
          <w:bCs/>
          <w:iCs/>
          <w:color w:val="000000"/>
          <w:szCs w:val="24"/>
          <w:lang w:val="en-US"/>
        </w:rPr>
      </w:pPr>
    </w:p>
    <w:p w14:paraId="53D81F4F" w14:textId="2E4B89DC" w:rsidR="00C0472A" w:rsidRPr="00ED3421" w:rsidRDefault="00C0472A" w:rsidP="00C0472A">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r>
        <w:rPr>
          <w:bCs/>
          <w:i/>
          <w:color w:val="000000"/>
          <w:szCs w:val="24"/>
          <w:lang w:val="bg-BG"/>
        </w:rPr>
        <w:t xml:space="preserve">булетите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sidR="008D2643">
        <w:rPr>
          <w:bCs/>
          <w:i/>
          <w:color w:val="000000"/>
          <w:szCs w:val="24"/>
          <w:lang w:val="bg-BG"/>
        </w:rPr>
        <w:t>о,</w:t>
      </w:r>
      <w:r>
        <w:rPr>
          <w:bCs/>
          <w:i/>
          <w:color w:val="000000"/>
          <w:szCs w:val="24"/>
          <w:lang w:val="bg-BG"/>
        </w:rPr>
        <w:t xml:space="preserve"> като така са подредени и съответните отговори в частите „ОТГОВОР“ </w:t>
      </w:r>
    </w:p>
    <w:p w14:paraId="5160FF3F" w14:textId="59ABF5FF" w:rsidR="00FF09C2" w:rsidRDefault="00FF09C2" w:rsidP="006247A9">
      <w:pPr>
        <w:jc w:val="both"/>
        <w:rPr>
          <w:b/>
          <w:smallCaps/>
          <w:szCs w:val="24"/>
          <w:lang w:val="bg-BG"/>
        </w:rPr>
      </w:pPr>
    </w:p>
    <w:p w14:paraId="35091DEA" w14:textId="77777777" w:rsidR="00C0472A" w:rsidRPr="008277DD" w:rsidRDefault="00C0472A" w:rsidP="00D813A7">
      <w:pPr>
        <w:jc w:val="center"/>
        <w:rPr>
          <w:b/>
          <w:smallCaps/>
          <w:szCs w:val="24"/>
          <w:lang w:val="bg-BG"/>
        </w:rPr>
      </w:pPr>
    </w:p>
    <w:p w14:paraId="112CFF1D" w14:textId="12C5523F" w:rsidR="00FF09C2" w:rsidRPr="008277DD" w:rsidRDefault="001F12C9" w:rsidP="001F12C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
    <w:p w14:paraId="30A0D1B7" w14:textId="10D2B79F" w:rsidR="002F04A7" w:rsidRPr="002F04A7" w:rsidRDefault="002F04A7" w:rsidP="00462E00">
      <w:pPr>
        <w:jc w:val="both"/>
        <w:rPr>
          <w:sz w:val="22"/>
          <w:lang w:val="bg-BG" w:eastAsia="en-US"/>
        </w:rPr>
      </w:pPr>
      <w:r w:rsidRPr="00AC6DD7">
        <w:rPr>
          <w:b/>
          <w:bCs/>
        </w:rPr>
        <w:t>1.</w:t>
      </w:r>
      <w:r>
        <w:tab/>
      </w:r>
      <w:r w:rsidRPr="002F04A7">
        <w:rPr>
          <w:lang w:val="bg-BG"/>
        </w:rPr>
        <w:t xml:space="preserve">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w:t>
      </w:r>
      <w:r w:rsidR="00CC7CAD" w:rsidRPr="002F04A7">
        <w:rPr>
          <w:lang w:val="bg-BG"/>
        </w:rPr>
        <w:t>разяснения :</w:t>
      </w:r>
    </w:p>
    <w:p w14:paraId="249A1CEB" w14:textId="48099285" w:rsidR="002F04A7" w:rsidRPr="002F04A7" w:rsidRDefault="006247A9" w:rsidP="00462E00">
      <w:pPr>
        <w:jc w:val="both"/>
        <w:rPr>
          <w:lang w:val="bg-BG"/>
        </w:rPr>
      </w:pPr>
      <w:r>
        <w:rPr>
          <w:lang w:val="bg-BG"/>
        </w:rPr>
        <w:t>1.1.</w:t>
      </w:r>
      <w:r w:rsidR="002F04A7"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002F04A7" w:rsidRPr="003374BA">
        <w:rPr>
          <w:lang w:val="bg-BG"/>
        </w:rPr>
        <w:t>и</w:t>
      </w:r>
      <w:r w:rsidR="003374BA" w:rsidRPr="003374BA">
        <w:rPr>
          <w:lang w:val="bg-BG"/>
        </w:rPr>
        <w:t>л</w:t>
      </w:r>
      <w:r w:rsidR="002F04A7" w:rsidRPr="003374BA">
        <w:rPr>
          <w:lang w:val="bg-BG"/>
        </w:rPr>
        <w:t>и</w:t>
      </w:r>
      <w:r w:rsidR="002F04A7" w:rsidRPr="002F04A7">
        <w:rPr>
          <w:lang w:val="bg-BG"/>
        </w:rPr>
        <w:t xml:space="preserve"> просто този текст трябва да бъде записан в устава?</w:t>
      </w:r>
    </w:p>
    <w:p w14:paraId="47542921" w14:textId="3246CBB6" w:rsidR="002F04A7" w:rsidRPr="002F04A7" w:rsidRDefault="006247A9" w:rsidP="00462E00">
      <w:pPr>
        <w:jc w:val="both"/>
        <w:rPr>
          <w:lang w:val="bg-BG"/>
        </w:rPr>
      </w:pPr>
      <w:r>
        <w:rPr>
          <w:lang w:val="bg-BG"/>
        </w:rPr>
        <w:t>1.2.</w:t>
      </w:r>
      <w:r w:rsidR="002F04A7" w:rsidRPr="002F04A7">
        <w:rPr>
          <w:lang w:val="bg-BG"/>
        </w:rPr>
        <w:tab/>
        <w:t>Трябва ли това ЮЛНЦ да бъде регистрирано в Регистъра за научната дейност в Република България?</w:t>
      </w:r>
      <w:r w:rsidR="00214C11">
        <w:rPr>
          <w:lang w:val="bg-BG"/>
        </w:rPr>
        <w:t xml:space="preserve"> </w:t>
      </w:r>
    </w:p>
    <w:p w14:paraId="02BAB4F4" w14:textId="6101E553" w:rsidR="002F04A7" w:rsidRPr="002F04A7" w:rsidRDefault="006247A9" w:rsidP="00462E00">
      <w:pPr>
        <w:jc w:val="both"/>
        <w:rPr>
          <w:lang w:val="bg-BG"/>
        </w:rPr>
      </w:pPr>
      <w:r>
        <w:rPr>
          <w:lang w:val="bg-BG"/>
        </w:rPr>
        <w:t>1.3.</w:t>
      </w:r>
      <w:r w:rsidR="002F04A7" w:rsidRPr="002F04A7">
        <w:rPr>
          <w:lang w:val="bg-BG"/>
        </w:rPr>
        <w:tab/>
        <w:t xml:space="preserve">ЮЛНЦ трябва ли да е изцяло новосъздадено, напр. с дата на регистрация след </w:t>
      </w:r>
      <w:r w:rsidR="002F04A7" w:rsidRPr="003374BA">
        <w:rPr>
          <w:lang w:val="bg-BG"/>
        </w:rPr>
        <w:t>обявя</w:t>
      </w:r>
      <w:r w:rsidR="003374BA" w:rsidRPr="003374BA">
        <w:rPr>
          <w:lang w:val="bg-BG"/>
        </w:rPr>
        <w:t>ва</w:t>
      </w:r>
      <w:r w:rsidR="002F04A7" w:rsidRPr="003374BA">
        <w:rPr>
          <w:lang w:val="bg-BG"/>
        </w:rPr>
        <w:t>нето</w:t>
      </w:r>
      <w:r w:rsidR="002F04A7" w:rsidRPr="002F04A7">
        <w:rPr>
          <w:lang w:val="bg-BG"/>
        </w:rPr>
        <w:t xml:space="preserve"> на настоящата процедура (моля, вижте и долния въпрос) или датата на регистрация няма значение?</w:t>
      </w:r>
    </w:p>
    <w:p w14:paraId="4FBC9F93" w14:textId="20C783AF" w:rsidR="002F04A7" w:rsidRPr="002F04A7" w:rsidRDefault="006247A9" w:rsidP="00462E00">
      <w:pPr>
        <w:jc w:val="both"/>
        <w:rPr>
          <w:lang w:val="bg-BG"/>
        </w:rPr>
      </w:pPr>
      <w:r>
        <w:rPr>
          <w:lang w:val="bg-BG"/>
        </w:rPr>
        <w:t>1.4.</w:t>
      </w:r>
      <w:r w:rsidR="002F04A7"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провеждането на Общо събрание на съществуващо ЮЛНЦ, чрез което се променя устава му, </w:t>
      </w:r>
      <w:r w:rsidR="002F04A7" w:rsidRPr="00516997">
        <w:rPr>
          <w:lang w:val="bg-BG"/>
        </w:rPr>
        <w:t>членството му се разширява с организациите</w:t>
      </w:r>
      <w:r w:rsidR="002F04A7" w:rsidRPr="002F04A7">
        <w:rPr>
          <w:lang w:val="bg-BG"/>
        </w:rPr>
        <w:t xml:space="preserve">, които участват в Центъра за компетентност и </w:t>
      </w:r>
      <w:r w:rsidR="002F04A7" w:rsidRPr="002F04A7">
        <w:rPr>
          <w:lang w:val="bg-BG"/>
        </w:rPr>
        <w:lastRenderedPageBreak/>
        <w:t>се извършва промяна в състава на Управителния му съвет, в който се включват представители на всяка една организация в центъра?</w:t>
      </w:r>
    </w:p>
    <w:p w14:paraId="1242A752" w14:textId="2113A4F2" w:rsidR="002F04A7" w:rsidRPr="002F04A7" w:rsidRDefault="006247A9" w:rsidP="00462E00">
      <w:pPr>
        <w:jc w:val="both"/>
        <w:rPr>
          <w:lang w:val="bg-BG"/>
        </w:rPr>
      </w:pPr>
      <w:r>
        <w:rPr>
          <w:lang w:val="bg-BG"/>
        </w:rPr>
        <w:t>1.5.</w:t>
      </w:r>
      <w:r w:rsidR="002F04A7"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2219A1E6" w14:textId="09AB9FA0" w:rsidR="002F04A7" w:rsidRPr="002F04A7" w:rsidRDefault="006247A9" w:rsidP="00462E00">
      <w:pPr>
        <w:jc w:val="both"/>
        <w:rPr>
          <w:lang w:val="bg-BG"/>
        </w:rPr>
      </w:pPr>
      <w:r>
        <w:rPr>
          <w:lang w:val="bg-BG"/>
        </w:rPr>
        <w:t>1.6.</w:t>
      </w:r>
      <w:r w:rsidR="002F04A7"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sidR="00214C11">
        <w:rPr>
          <w:lang w:val="bg-BG"/>
        </w:rPr>
        <w:t xml:space="preserve"> </w:t>
      </w:r>
    </w:p>
    <w:p w14:paraId="4C64B55E" w14:textId="18176A16" w:rsidR="002F04A7" w:rsidRPr="002F04A7" w:rsidRDefault="006247A9" w:rsidP="00462E00">
      <w:pPr>
        <w:jc w:val="both"/>
        <w:rPr>
          <w:lang w:val="bg-BG"/>
        </w:rPr>
      </w:pPr>
      <w:r>
        <w:rPr>
          <w:lang w:val="bg-BG"/>
        </w:rPr>
        <w:t>1.7.</w:t>
      </w:r>
      <w:r w:rsidR="002F04A7"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sidR="00214C11">
        <w:rPr>
          <w:lang w:val="bg-BG"/>
        </w:rPr>
        <w:t xml:space="preserve"> </w:t>
      </w:r>
    </w:p>
    <w:p w14:paraId="4E8EB58F" w14:textId="554D80DE" w:rsidR="002F04A7" w:rsidRPr="002F04A7" w:rsidRDefault="006247A9" w:rsidP="00462E00">
      <w:pPr>
        <w:jc w:val="both"/>
        <w:rPr>
          <w:lang w:val="bg-BG"/>
        </w:rPr>
      </w:pPr>
      <w:r>
        <w:rPr>
          <w:lang w:val="bg-BG"/>
        </w:rPr>
        <w:t>1.8.</w:t>
      </w:r>
      <w:r w:rsidR="002F04A7"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sidR="00214C11">
        <w:rPr>
          <w:lang w:val="bg-BG"/>
        </w:rPr>
        <w:t xml:space="preserve"> </w:t>
      </w:r>
    </w:p>
    <w:p w14:paraId="53D803B1" w14:textId="77777777" w:rsidR="002F04A7" w:rsidRPr="002F04A7" w:rsidRDefault="002F04A7" w:rsidP="00462E00">
      <w:pPr>
        <w:jc w:val="both"/>
        <w:rPr>
          <w:lang w:val="bg-BG"/>
        </w:rPr>
      </w:pPr>
    </w:p>
    <w:p w14:paraId="211287DA" w14:textId="77777777" w:rsidR="002F04A7" w:rsidRPr="002F04A7" w:rsidRDefault="002F04A7" w:rsidP="00462E00">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5EF274E9" w14:textId="77777777" w:rsidR="002F04A7" w:rsidRPr="002F04A7" w:rsidRDefault="002F04A7" w:rsidP="00462E00">
      <w:pPr>
        <w:jc w:val="both"/>
        <w:rPr>
          <w:lang w:val="bg-BG"/>
        </w:rPr>
      </w:pPr>
    </w:p>
    <w:p w14:paraId="167BE9C3" w14:textId="77777777" w:rsidR="002F04A7" w:rsidRPr="002F04A7" w:rsidRDefault="002F04A7" w:rsidP="00462E00">
      <w:pPr>
        <w:jc w:val="both"/>
        <w:rPr>
          <w:lang w:val="bg-BG"/>
        </w:rPr>
      </w:pPr>
      <w:r w:rsidRPr="002F04A7">
        <w:rPr>
          <w:lang w:val="bg-BG"/>
        </w:rPr>
        <w:t>Моля, за следните уточнения по горния текст:</w:t>
      </w:r>
    </w:p>
    <w:p w14:paraId="2AC38C86" w14:textId="1955AB4E" w:rsidR="002F04A7" w:rsidRPr="002F04A7" w:rsidRDefault="00335EC0" w:rsidP="00462E00">
      <w:pPr>
        <w:jc w:val="both"/>
        <w:rPr>
          <w:lang w:val="bg-BG"/>
        </w:rPr>
      </w:pPr>
      <w:r>
        <w:rPr>
          <w:lang w:val="bg-BG"/>
        </w:rPr>
        <w:t>2.1.</w:t>
      </w:r>
      <w:r w:rsidR="002F04A7" w:rsidRPr="002F04A7">
        <w:rPr>
          <w:lang w:val="bg-BG"/>
        </w:rPr>
        <w:tab/>
        <w:t xml:space="preserve">Какво се разбира под „ръководител“ – </w:t>
      </w:r>
      <w:r w:rsidR="002F04A7" w:rsidRPr="00AC6DD7">
        <w:rPr>
          <w:lang w:val="bg-BG"/>
        </w:rPr>
        <w:t>Изпълнителен директор на ЮЛНЦ, Председател на Управителния съвет на ЮЛНЦ или друго?</w:t>
      </w:r>
      <w:r w:rsidR="00214C11" w:rsidRPr="00AC6DD7">
        <w:rPr>
          <w:lang w:val="bg-BG"/>
        </w:rPr>
        <w:t xml:space="preserve"> </w:t>
      </w:r>
    </w:p>
    <w:p w14:paraId="2AF2AA60" w14:textId="06997CF9" w:rsidR="002F04A7" w:rsidRPr="002F04A7" w:rsidRDefault="00626CF9" w:rsidP="00462E00">
      <w:pPr>
        <w:jc w:val="both"/>
        <w:rPr>
          <w:lang w:val="bg-BG"/>
        </w:rPr>
      </w:pPr>
      <w:r>
        <w:rPr>
          <w:lang w:val="bg-BG"/>
        </w:rPr>
        <w:t>2.2.</w:t>
      </w:r>
      <w:r w:rsidR="002F04A7" w:rsidRPr="002F04A7">
        <w:rPr>
          <w:lang w:val="bg-BG"/>
        </w:rPr>
        <w:tab/>
      </w:r>
      <w:r w:rsidR="002F04A7" w:rsidRPr="00AC6DD7">
        <w:rPr>
          <w:lang w:val="bg-BG"/>
        </w:rPr>
        <w:t>Под „назначен“ трудов договор ли се разбира, че трябва да бъде сключен между ЮЛНЦ и съответния „ръководител“?</w:t>
      </w:r>
    </w:p>
    <w:p w14:paraId="3A7EF978" w14:textId="495C0152" w:rsidR="002F04A7" w:rsidRPr="002F04A7" w:rsidRDefault="00335EC0" w:rsidP="00462E00">
      <w:pPr>
        <w:jc w:val="both"/>
        <w:rPr>
          <w:lang w:val="bg-BG"/>
        </w:rPr>
      </w:pPr>
      <w:r>
        <w:rPr>
          <w:lang w:val="bg-BG"/>
        </w:rPr>
        <w:t>2.</w:t>
      </w:r>
      <w:r w:rsidR="00626CF9">
        <w:rPr>
          <w:lang w:val="bg-BG"/>
        </w:rPr>
        <w:t>3</w:t>
      </w:r>
      <w:r>
        <w:rPr>
          <w:lang w:val="bg-BG"/>
        </w:rPr>
        <w:t>.</w:t>
      </w:r>
      <w:r w:rsidR="002F04A7" w:rsidRPr="002F04A7">
        <w:rPr>
          <w:lang w:val="bg-BG"/>
        </w:rPr>
        <w:tab/>
        <w:t>За целия период на проекта (напр. 60 месеца) ли следва да бъде назначен този „ръководител“ на пълен работен ден?</w:t>
      </w:r>
    </w:p>
    <w:p w14:paraId="34354D35" w14:textId="69AB8EB6" w:rsidR="002F04A7" w:rsidRPr="002F04A7" w:rsidRDefault="00335EC0" w:rsidP="00462E00">
      <w:pPr>
        <w:jc w:val="both"/>
        <w:rPr>
          <w:lang w:val="bg-BG"/>
        </w:rPr>
      </w:pPr>
      <w:r>
        <w:rPr>
          <w:lang w:val="bg-BG"/>
        </w:rPr>
        <w:t>2.</w:t>
      </w:r>
      <w:r w:rsidR="00626CF9">
        <w:rPr>
          <w:lang w:val="bg-BG"/>
        </w:rPr>
        <w:t>4</w:t>
      </w:r>
      <w:r>
        <w:rPr>
          <w:lang w:val="bg-BG"/>
        </w:rPr>
        <w:t>.</w:t>
      </w:r>
      <w:r w:rsidR="002F04A7" w:rsidRPr="002F04A7">
        <w:rPr>
          <w:lang w:val="bg-BG"/>
        </w:rPr>
        <w:tab/>
        <w:t>Под „пълен работен ден“ 8 часа ли се разбира?</w:t>
      </w:r>
      <w:r w:rsidR="00202024">
        <w:rPr>
          <w:lang w:val="bg-BG"/>
        </w:rPr>
        <w:t xml:space="preserve"> </w:t>
      </w:r>
    </w:p>
    <w:p w14:paraId="7BDFB135" w14:textId="758ED9D8" w:rsidR="002F04A7" w:rsidRPr="002F04A7" w:rsidRDefault="00335EC0" w:rsidP="00462E00">
      <w:pPr>
        <w:jc w:val="both"/>
        <w:rPr>
          <w:lang w:val="bg-BG"/>
        </w:rPr>
      </w:pPr>
      <w:r>
        <w:rPr>
          <w:lang w:val="bg-BG"/>
        </w:rPr>
        <w:t>2.</w:t>
      </w:r>
      <w:r w:rsidR="00626CF9">
        <w:rPr>
          <w:lang w:val="bg-BG"/>
        </w:rPr>
        <w:t>5</w:t>
      </w:r>
      <w:r>
        <w:rPr>
          <w:lang w:val="bg-BG"/>
        </w:rPr>
        <w:t>.</w:t>
      </w:r>
      <w:r w:rsidR="002F04A7"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4F9E3EFB" w14:textId="04482BBC" w:rsidR="002F04A7" w:rsidRPr="002F04A7" w:rsidRDefault="00335EC0" w:rsidP="00462E00">
      <w:pPr>
        <w:jc w:val="both"/>
        <w:rPr>
          <w:lang w:val="bg-BG"/>
        </w:rPr>
      </w:pPr>
      <w:r>
        <w:rPr>
          <w:lang w:val="bg-BG"/>
        </w:rPr>
        <w:t>2.</w:t>
      </w:r>
      <w:r w:rsidR="00626CF9">
        <w:rPr>
          <w:lang w:val="bg-BG"/>
        </w:rPr>
        <w:t>6</w:t>
      </w:r>
      <w:r>
        <w:rPr>
          <w:lang w:val="bg-BG"/>
        </w:rPr>
        <w:t>.</w:t>
      </w:r>
      <w:r w:rsidR="002F04A7"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sidR="00C7232D">
        <w:rPr>
          <w:lang w:val="bg-BG"/>
        </w:rPr>
        <w:t xml:space="preserve"> </w:t>
      </w:r>
    </w:p>
    <w:p w14:paraId="04E2FF6D" w14:textId="5FC26CF0" w:rsidR="002F04A7" w:rsidRPr="002F04A7" w:rsidRDefault="00626CF9" w:rsidP="00462E00">
      <w:pPr>
        <w:jc w:val="both"/>
        <w:rPr>
          <w:lang w:val="bg-BG"/>
        </w:rPr>
      </w:pPr>
      <w:r>
        <w:rPr>
          <w:lang w:val="bg-BG"/>
        </w:rPr>
        <w:t>2.7.</w:t>
      </w:r>
      <w:r w:rsidR="002F04A7"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136D9CB7" w14:textId="40DA2262" w:rsidR="002F04A7" w:rsidRPr="002F04A7" w:rsidRDefault="00626CF9" w:rsidP="00462E00">
      <w:pPr>
        <w:jc w:val="both"/>
        <w:rPr>
          <w:lang w:val="bg-BG"/>
        </w:rPr>
      </w:pPr>
      <w:r>
        <w:rPr>
          <w:lang w:val="bg-BG"/>
        </w:rPr>
        <w:t>2.8.</w:t>
      </w:r>
      <w:r w:rsidR="002F04A7" w:rsidRPr="002F04A7">
        <w:rPr>
          <w:lang w:val="bg-BG"/>
        </w:rPr>
        <w:tab/>
        <w:t>Възнаграждението на „ръководителя“ на ЮЛНЦ от самото ЮЛНЦ ли следва да бъде изплащано или може и от друг партньор в ЦК?</w:t>
      </w:r>
      <w:r w:rsidR="00FA4A44">
        <w:rPr>
          <w:lang w:val="bg-BG"/>
        </w:rPr>
        <w:t xml:space="preserve"> </w:t>
      </w:r>
    </w:p>
    <w:p w14:paraId="6F21E115" w14:textId="0B65D25C" w:rsidR="002F04A7" w:rsidRPr="002F04A7" w:rsidRDefault="00626CF9" w:rsidP="00462E00">
      <w:pPr>
        <w:jc w:val="both"/>
        <w:rPr>
          <w:lang w:val="bg-BG"/>
        </w:rPr>
      </w:pPr>
      <w:r>
        <w:rPr>
          <w:lang w:val="bg-BG"/>
        </w:rPr>
        <w:t>2.9.</w:t>
      </w:r>
      <w:r w:rsidR="002F04A7"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sidR="00097B9D">
        <w:rPr>
          <w:lang w:val="bg-BG"/>
        </w:rPr>
        <w:t xml:space="preserve"> </w:t>
      </w:r>
    </w:p>
    <w:p w14:paraId="01C4E336" w14:textId="77777777" w:rsidR="002F04A7" w:rsidRPr="002F04A7" w:rsidRDefault="002F04A7" w:rsidP="00462E00">
      <w:pPr>
        <w:jc w:val="both"/>
        <w:rPr>
          <w:lang w:val="bg-BG"/>
        </w:rPr>
      </w:pPr>
    </w:p>
    <w:p w14:paraId="794D3667" w14:textId="77F06D4E" w:rsidR="002F04A7" w:rsidRPr="002F04A7" w:rsidRDefault="002F04A7" w:rsidP="00462E00">
      <w:pPr>
        <w:jc w:val="both"/>
        <w:rPr>
          <w:lang w:val="bg-BG"/>
        </w:rPr>
      </w:pPr>
      <w:r w:rsidRPr="00AC6DD7">
        <w:rPr>
          <w:b/>
          <w:bCs/>
          <w:lang w:val="bg-BG"/>
        </w:rPr>
        <w:t>3.</w:t>
      </w:r>
      <w:r w:rsidRPr="00AC6DD7">
        <w:rPr>
          <w:b/>
          <w:bCs/>
          <w:lang w:val="bg-BG"/>
        </w:rPr>
        <w:tab/>
      </w:r>
      <w:r w:rsidRPr="002F04A7">
        <w:rPr>
          <w:lang w:val="bg-BG"/>
        </w:rPr>
        <w:t xml:space="preserve">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w:t>
      </w:r>
      <w:r w:rsidRPr="002F04A7">
        <w:rPr>
          <w:lang w:val="bg-BG"/>
        </w:rPr>
        <w:lastRenderedPageBreak/>
        <w:t>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sidR="003E3CCA">
        <w:rPr>
          <w:lang w:val="bg-BG"/>
        </w:rPr>
        <w:t xml:space="preserve"> е</w:t>
      </w:r>
      <w:r w:rsidRPr="002F04A7">
        <w:rPr>
          <w:lang w:val="bg-BG"/>
        </w:rPr>
        <w:t xml:space="preserve"> да се бюджетира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sidR="00E11D05">
        <w:rPr>
          <w:lang w:val="bg-BG"/>
        </w:rPr>
        <w:t xml:space="preserve"> </w:t>
      </w:r>
    </w:p>
    <w:p w14:paraId="222CF892" w14:textId="77777777" w:rsidR="002F04A7" w:rsidRPr="002F04A7" w:rsidRDefault="002F04A7" w:rsidP="00462E00">
      <w:pPr>
        <w:jc w:val="both"/>
        <w:rPr>
          <w:lang w:val="bg-BG"/>
        </w:rPr>
      </w:pPr>
    </w:p>
    <w:p w14:paraId="3248B9DA" w14:textId="5AB4D5B9" w:rsidR="002F04A7" w:rsidRPr="002F04A7" w:rsidRDefault="002F04A7" w:rsidP="00462E00">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6FB3150D" w14:textId="549F5C34" w:rsidR="002F04A7" w:rsidRPr="002F04A7" w:rsidRDefault="002F04A7" w:rsidP="00462E00">
      <w:pPr>
        <w:jc w:val="both"/>
        <w:rPr>
          <w:lang w:val="bg-BG"/>
        </w:rPr>
      </w:pPr>
      <w:r w:rsidRPr="002F04A7">
        <w:rPr>
          <w:lang w:val="bg-BG"/>
        </w:rPr>
        <w:t>Във връзка с горното, допустимо ли</w:t>
      </w:r>
      <w:r w:rsidR="00DC69A1">
        <w:rPr>
          <w:lang w:val="bg-BG"/>
        </w:rPr>
        <w:t xml:space="preserve"> е</w:t>
      </w:r>
      <w:r w:rsidRPr="002F04A7">
        <w:rPr>
          <w:lang w:val="bg-BG"/>
        </w:rPr>
        <w:t xml:space="preserve"> да се бюджетира по-ниска стойност на единичния разход на месец за наетите лица от екипа за управление на проекта (моля, вижте и предходния въпрос)?</w:t>
      </w:r>
      <w:r w:rsidR="00DC69A1">
        <w:rPr>
          <w:lang w:val="bg-BG"/>
        </w:rPr>
        <w:t xml:space="preserve"> </w:t>
      </w:r>
    </w:p>
    <w:bookmarkEnd w:id="0"/>
    <w:p w14:paraId="443B7E45" w14:textId="77777777" w:rsidR="002F04A7" w:rsidRPr="002F04A7" w:rsidRDefault="002F04A7" w:rsidP="00462E00">
      <w:pPr>
        <w:jc w:val="both"/>
        <w:rPr>
          <w:lang w:val="bg-BG"/>
        </w:rPr>
      </w:pPr>
    </w:p>
    <w:p w14:paraId="3968024C" w14:textId="020FE9B2" w:rsidR="002F04A7" w:rsidRPr="002F04A7" w:rsidRDefault="002F04A7" w:rsidP="00462E00">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662CE04B" w14:textId="77777777" w:rsidR="002F04A7" w:rsidRPr="002F04A7" w:rsidRDefault="002F04A7" w:rsidP="00462E00">
      <w:pPr>
        <w:jc w:val="both"/>
        <w:rPr>
          <w:lang w:val="bg-BG"/>
        </w:rPr>
      </w:pPr>
    </w:p>
    <w:p w14:paraId="62A59069" w14:textId="77777777" w:rsidR="002F04A7" w:rsidRPr="002F04A7" w:rsidRDefault="002F04A7" w:rsidP="00462E00">
      <w:pPr>
        <w:jc w:val="both"/>
        <w:rPr>
          <w:lang w:val="bg-BG"/>
        </w:rPr>
      </w:pPr>
      <w:r w:rsidRPr="00974E5C">
        <w:rPr>
          <w:lang w:val="bg-BG"/>
        </w:rPr>
        <w:t>Моля, за следните уточнения:</w:t>
      </w:r>
    </w:p>
    <w:p w14:paraId="04A1ECF5" w14:textId="0FE10F81" w:rsidR="002F04A7" w:rsidRPr="002F04A7" w:rsidRDefault="002F04A7" w:rsidP="00462E00">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sidR="00787749">
        <w:rPr>
          <w:lang w:val="bg-BG"/>
        </w:rPr>
        <w:t xml:space="preserve"> - МН</w:t>
      </w:r>
    </w:p>
    <w:p w14:paraId="530C1A31" w14:textId="5E59752A" w:rsidR="002F04A7" w:rsidRPr="002F04A7" w:rsidRDefault="002F04A7" w:rsidP="00462E00">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sidR="004C458C">
        <w:rPr>
          <w:lang w:val="bg-BG"/>
        </w:rPr>
        <w:t xml:space="preserve"> - МН</w:t>
      </w:r>
    </w:p>
    <w:p w14:paraId="1F4AF556" w14:textId="22B373BE" w:rsidR="000E0989" w:rsidRDefault="002F04A7" w:rsidP="000E0989">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(1.01.2025 г. – 31.12.2029 г.), първоначалните 6 млн. лв. (Единични разходи за възнаграждения на изследователите и екипа от професионалисти) може условно да се </w:t>
      </w:r>
      <w:r w:rsidRPr="002F04A7">
        <w:rPr>
          <w:lang w:val="bg-BG"/>
        </w:rPr>
        <w:lastRenderedPageBreak/>
        <w:t xml:space="preserve">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003374BA" w:rsidRPr="003374BA">
        <w:rPr>
          <w:lang w:val="bg-BG"/>
        </w:rPr>
        <w:t>пропорционално</w:t>
      </w:r>
      <w:r w:rsidRPr="003374BA">
        <w:rPr>
          <w:lang w:val="bg-BG"/>
        </w:rPr>
        <w:t>.</w:t>
      </w:r>
      <w:r w:rsidRPr="002F04A7">
        <w:rPr>
          <w:lang w:val="bg-BG"/>
        </w:rPr>
        <w:t xml:space="preserve"> Моля, за разяснение – само веднъж ли се прилага коефициента от 1,25 или за всяка година?</w:t>
      </w:r>
      <w:bookmarkStart w:id="2" w:name="_Hlk157411750"/>
      <w:r w:rsidR="004C458C">
        <w:rPr>
          <w:lang w:val="bg-BG"/>
        </w:rPr>
        <w:t xml:space="preserve"> </w:t>
      </w:r>
    </w:p>
    <w:p w14:paraId="071806D0" w14:textId="5D120255" w:rsidR="00974E5C" w:rsidRDefault="00974E5C" w:rsidP="000E0989">
      <w:pPr>
        <w:jc w:val="both"/>
        <w:rPr>
          <w:lang w:val="bg-BG"/>
        </w:rPr>
      </w:pPr>
    </w:p>
    <w:p w14:paraId="7B8E8F36" w14:textId="0F6FBEB0" w:rsidR="000E0989" w:rsidRDefault="000E0989" w:rsidP="000E0989">
      <w:pPr>
        <w:spacing w:after="120"/>
        <w:jc w:val="both"/>
        <w:rPr>
          <w:b/>
          <w:caps/>
          <w:color w:val="000000" w:themeColor="text1"/>
          <w:lang w:val="bg-BG"/>
        </w:rPr>
      </w:pPr>
      <w:r w:rsidRPr="00F37280">
        <w:rPr>
          <w:b/>
          <w:caps/>
          <w:color w:val="000000" w:themeColor="text1"/>
          <w:lang w:val="bg-BG"/>
        </w:rPr>
        <w:t>Отговор:</w:t>
      </w:r>
    </w:p>
    <w:p w14:paraId="517EE7C0" w14:textId="3A9523FE" w:rsidR="00BC20D0" w:rsidRPr="000C3C88" w:rsidRDefault="00BC20D0" w:rsidP="000E0989">
      <w:pPr>
        <w:spacing w:after="120"/>
        <w:jc w:val="both"/>
        <w:rPr>
          <w:b/>
          <w:bCs/>
          <w:lang w:val="bg-BG"/>
        </w:rPr>
      </w:pPr>
      <w:r w:rsidRPr="000C3C88">
        <w:rPr>
          <w:b/>
          <w:bCs/>
          <w:lang w:val="bg-BG"/>
        </w:rPr>
        <w:t xml:space="preserve">1. </w:t>
      </w:r>
    </w:p>
    <w:p w14:paraId="07AB820C" w14:textId="6C9762CE" w:rsidR="00642B8B" w:rsidRPr="003E4175" w:rsidRDefault="00642B8B" w:rsidP="00EC0A4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проверимо в съответния документ на ЮЛНЦ. </w:t>
      </w:r>
      <w:r w:rsidR="0004394E" w:rsidRPr="003E4175">
        <w:rPr>
          <w:lang w:val="bg-BG"/>
        </w:rPr>
        <w:t>Едно от условията, които трябва да се вземат предвид при регистрацията на ЮЛНЦ</w:t>
      </w:r>
      <w:r w:rsidR="007849E2" w:rsidRPr="003E4175">
        <w:rPr>
          <w:lang w:val="bg-BG"/>
        </w:rPr>
        <w:t>,</w:t>
      </w:r>
      <w:r w:rsidR="0004394E" w:rsidRPr="003E4175">
        <w:rPr>
          <w:lang w:val="bg-BG"/>
        </w:rPr>
        <w:t xml:space="preserve"> е в устава </w:t>
      </w:r>
      <w:r w:rsidR="0004394E" w:rsidRPr="003E4175">
        <w:rPr>
          <w:szCs w:val="24"/>
          <w:lang w:val="bg-BG"/>
        </w:rPr>
        <w:t xml:space="preserve">на ЮЛНЦ </w:t>
      </w:r>
      <w:r w:rsidR="007849E2" w:rsidRPr="003E4175">
        <w:rPr>
          <w:szCs w:val="24"/>
          <w:lang w:val="bg-BG"/>
        </w:rPr>
        <w:t xml:space="preserve">същото </w:t>
      </w:r>
      <w:r w:rsidR="0004394E" w:rsidRPr="003E4175">
        <w:rPr>
          <w:szCs w:val="24"/>
          <w:lang w:val="bg-BG"/>
        </w:rPr>
        <w:t>да е дефинирано като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w:t>
      </w:r>
      <w:r w:rsidR="007849E2" w:rsidRPr="003E4175">
        <w:rPr>
          <w:szCs w:val="24"/>
          <w:lang w:val="bg-BG"/>
        </w:rPr>
        <w:t xml:space="preserve">, като съгласно Рамката: </w:t>
      </w:r>
      <w:r w:rsidR="007849E2" w:rsidRPr="003E4175">
        <w:rPr>
          <w:b/>
          <w:bCs/>
          <w:szCs w:val="24"/>
          <w:lang w:val="bg-BG"/>
        </w:rPr>
        <w:t>„</w:t>
      </w:r>
      <w:r w:rsidR="007849E2" w:rsidRPr="003E4175">
        <w:rPr>
          <w:b/>
          <w:bCs/>
          <w:i/>
          <w:iCs/>
          <w:szCs w:val="24"/>
          <w:lang w:val="bg-BG"/>
        </w:rPr>
        <w:t xml:space="preserve">организация за научни изследвания и разпространение на знания“ </w:t>
      </w:r>
      <w:r w:rsidR="007849E2"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007849E2" w:rsidRPr="003E4175">
        <w:rPr>
          <w:szCs w:val="24"/>
          <w:lang w:val="bg-BG"/>
        </w:rPr>
        <w:t>“.</w:t>
      </w:r>
      <w:r w:rsidR="000A1426" w:rsidRPr="003E4175">
        <w:rPr>
          <w:szCs w:val="24"/>
          <w:lang w:val="bg-BG"/>
        </w:rPr>
        <w:t xml:space="preserve"> В тази връзка, у</w:t>
      </w:r>
      <w:r w:rsidRPr="003E4175">
        <w:rPr>
          <w:lang w:val="bg-BG"/>
        </w:rPr>
        <w:t xml:space="preserve">словието, </w:t>
      </w:r>
      <w:r w:rsidR="00024DE9" w:rsidRPr="003E4175">
        <w:rPr>
          <w:lang w:val="bg-BG"/>
        </w:rPr>
        <w:t xml:space="preserve">че ЮЛНЦ е организация за научни изследвания и разпространение на знания по смисъла на т. 16, буква ее) от Рамката за държавна помощ за научни изследвания, развитие и иновации (Рамката 2022 г.) </w:t>
      </w:r>
      <w:r w:rsidRPr="003E4175">
        <w:rPr>
          <w:lang w:val="bg-BG"/>
        </w:rPr>
        <w:t xml:space="preserve">трябва да е записано в устава, </w:t>
      </w:r>
      <w:r w:rsidR="00024DE9" w:rsidRPr="003E4175">
        <w:rPr>
          <w:lang w:val="bg-BG"/>
        </w:rPr>
        <w:t>като</w:t>
      </w:r>
      <w:r w:rsidRPr="003E4175">
        <w:rPr>
          <w:lang w:val="bg-BG"/>
        </w:rPr>
        <w:t xml:space="preserve"> в предмета на дейност на ЮЛНЦ</w:t>
      </w:r>
      <w:r w:rsidR="00024DE9" w:rsidRPr="003E4175">
        <w:rPr>
          <w:lang w:val="bg-BG"/>
        </w:rPr>
        <w:t xml:space="preserve"> се допъл</w:t>
      </w:r>
      <w:r w:rsidR="006F1C2B" w:rsidRPr="003E4175">
        <w:rPr>
          <w:lang w:val="bg-BG"/>
        </w:rPr>
        <w:t>ва</w:t>
      </w:r>
      <w:r w:rsidR="00024DE9" w:rsidRPr="003E4175">
        <w:rPr>
          <w:lang w:val="bg-BG"/>
        </w:rPr>
        <w:t xml:space="preserve"> и описание на начина, по който ЮЛНЦ изпълнява посоченото условие.</w:t>
      </w:r>
      <w:r w:rsidR="00C05192" w:rsidRPr="003E4175">
        <w:rPr>
          <w:lang w:val="bg-BG"/>
        </w:rPr>
        <w:t xml:space="preserve"> </w:t>
      </w:r>
      <w:r w:rsidR="000A1426" w:rsidRPr="003E4175">
        <w:rPr>
          <w:lang w:val="bg-BG"/>
        </w:rPr>
        <w:t>Проверката за това се извършва с</w:t>
      </w:r>
      <w:r w:rsidR="00C05192" w:rsidRPr="003E4175">
        <w:rPr>
          <w:lang w:val="bg-BG"/>
        </w:rPr>
        <w:t>ъгласно критерий 8 от Критерии</w:t>
      </w:r>
      <w:r w:rsidR="00885B2C" w:rsidRPr="003E4175">
        <w:rPr>
          <w:lang w:val="bg-BG"/>
        </w:rPr>
        <w:t>те</w:t>
      </w:r>
      <w:r w:rsidR="00C05192" w:rsidRPr="003E4175">
        <w:rPr>
          <w:lang w:val="bg-BG"/>
        </w:rPr>
        <w:t xml:space="preserve"> за оценка на проектното предложение</w:t>
      </w:r>
      <w:r w:rsidR="00885B2C" w:rsidRPr="003E4175">
        <w:rPr>
          <w:lang w:val="bg-BG"/>
        </w:rPr>
        <w:t xml:space="preserve"> (Приложение 7 към Условията за кандидатстване)</w:t>
      </w:r>
      <w:r w:rsidR="00C05192" w:rsidRPr="003E4175">
        <w:rPr>
          <w:lang w:val="bg-BG"/>
        </w:rPr>
        <w:t>.</w:t>
      </w:r>
    </w:p>
    <w:p w14:paraId="59F2A882" w14:textId="5C43D535" w:rsidR="00D84F2F" w:rsidRPr="000C3C88" w:rsidRDefault="00D84F2F" w:rsidP="00EC0A4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sidR="007517DA">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sidR="007517DA">
        <w:rPr>
          <w:lang w:val="bg-BG"/>
        </w:rPr>
        <w:t xml:space="preserve">Съгласно чл. 7б, ал. 2 от Закона за насърчаване на научните изследвания </w:t>
      </w:r>
      <w:r w:rsidRPr="000C3C88">
        <w:rPr>
          <w:lang w:val="bg-BG"/>
        </w:rPr>
        <w:t xml:space="preserve"> </w:t>
      </w:r>
      <w:r w:rsidR="007517DA">
        <w:rPr>
          <w:lang w:val="bg-BG"/>
        </w:rPr>
        <w:t>„</w:t>
      </w:r>
      <w:r w:rsidR="007517DA"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sidR="007517DA">
        <w:rPr>
          <w:lang w:val="bg-BG"/>
        </w:rPr>
        <w:t>“</w:t>
      </w:r>
    </w:p>
    <w:bookmarkEnd w:id="2"/>
    <w:p w14:paraId="06706FA9" w14:textId="479265BC" w:rsidR="000E0989" w:rsidRPr="000C3C88" w:rsidRDefault="00D8577F" w:rsidP="00EC0A4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В Условията за кандидатстване</w:t>
      </w:r>
      <w:r w:rsidR="000C27A3" w:rsidRPr="000C3C88">
        <w:rPr>
          <w:color w:val="000000" w:themeColor="text1"/>
          <w:szCs w:val="24"/>
          <w:lang w:val="bg-BG"/>
        </w:rPr>
        <w:t xml:space="preserve"> (УК)</w:t>
      </w:r>
      <w:r w:rsidRPr="000C3C88">
        <w:rPr>
          <w:color w:val="000000" w:themeColor="text1"/>
          <w:szCs w:val="24"/>
          <w:lang w:val="bg-BG"/>
        </w:rPr>
        <w:t xml:space="preserve">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w:t>
      </w:r>
      <w:r w:rsidR="000C27A3" w:rsidRPr="000C3C88">
        <w:rPr>
          <w:color w:val="000000" w:themeColor="text1"/>
          <w:szCs w:val="24"/>
          <w:lang w:val="bg-BG"/>
        </w:rPr>
        <w:t xml:space="preserve">че за </w:t>
      </w:r>
      <w:r w:rsidRPr="000C3C88">
        <w:rPr>
          <w:color w:val="000000" w:themeColor="text1"/>
          <w:szCs w:val="24"/>
          <w:lang w:val="bg-BG"/>
        </w:rPr>
        <w:t xml:space="preserve">даден конкретен </w:t>
      </w:r>
      <w:r w:rsidR="00DB0508" w:rsidRPr="000C3C88">
        <w:rPr>
          <w:color w:val="000000" w:themeColor="text1"/>
          <w:szCs w:val="24"/>
          <w:lang w:val="bg-BG"/>
        </w:rPr>
        <w:t>бенефициент</w:t>
      </w:r>
      <w:r w:rsidRPr="000C3C88">
        <w:rPr>
          <w:color w:val="000000" w:themeColor="text1"/>
          <w:szCs w:val="24"/>
          <w:lang w:val="bg-BG"/>
        </w:rPr>
        <w:t>, който е в групата на конкретните бенефициенти, посочени в т. А.1., т. А.2. и т.</w:t>
      </w:r>
      <w:r w:rsidR="009A5089">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lastRenderedPageBreak/>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sidR="009A5089">
        <w:rPr>
          <w:color w:val="000000" w:themeColor="text1"/>
          <w:szCs w:val="24"/>
          <w:lang w:val="bg-BG"/>
        </w:rPr>
        <w:t xml:space="preserve">също </w:t>
      </w:r>
      <w:r w:rsidRPr="000C3C88">
        <w:rPr>
          <w:color w:val="000000" w:themeColor="text1"/>
          <w:szCs w:val="24"/>
          <w:lang w:val="bg-BG"/>
        </w:rPr>
        <w:t xml:space="preserve">трябва да </w:t>
      </w:r>
      <w:r w:rsidR="002D2792">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009A5089" w:rsidRPr="003374BA">
        <w:rPr>
          <w:szCs w:val="24"/>
          <w:lang w:val="bg-BG"/>
        </w:rPr>
        <w:t>за осъществяване</w:t>
      </w:r>
      <w:r w:rsidR="009A5089" w:rsidRPr="001615DE">
        <w:rPr>
          <w:szCs w:val="24"/>
        </w:rPr>
        <w:t xml:space="preserve"> </w:t>
      </w:r>
      <w:r w:rsidR="009A5089" w:rsidRPr="003E4175">
        <w:rPr>
          <w:szCs w:val="24"/>
          <w:lang w:val="bg-BG"/>
        </w:rPr>
        <w:t>на дейност</w:t>
      </w:r>
      <w:r w:rsidR="009A5089" w:rsidRPr="001615DE">
        <w:rPr>
          <w:szCs w:val="24"/>
        </w:rPr>
        <w:t xml:space="preserve"> </w:t>
      </w:r>
      <w:r w:rsidRPr="000C3C88">
        <w:rPr>
          <w:color w:val="000000" w:themeColor="text1"/>
          <w:szCs w:val="24"/>
          <w:lang w:val="bg-BG"/>
        </w:rPr>
        <w:t xml:space="preserve">в обществена полза. </w:t>
      </w:r>
      <w:r w:rsidR="006D663E" w:rsidRPr="000C3C88">
        <w:rPr>
          <w:color w:val="000000" w:themeColor="text1"/>
          <w:szCs w:val="24"/>
          <w:lang w:val="bg-BG"/>
        </w:rPr>
        <w:t>В случай, че за даден конкретен бенефициент от посочените в т. А1 и т.</w:t>
      </w:r>
      <w:r w:rsidR="009A5089">
        <w:rPr>
          <w:color w:val="000000" w:themeColor="text1"/>
          <w:szCs w:val="24"/>
          <w:lang w:val="bg-BG"/>
        </w:rPr>
        <w:t> </w:t>
      </w:r>
      <w:r w:rsidR="006D663E" w:rsidRPr="000C3C88">
        <w:rPr>
          <w:color w:val="000000" w:themeColor="text1"/>
          <w:szCs w:val="24"/>
          <w:lang w:val="bg-BG"/>
        </w:rPr>
        <w:t>А2 се приложат възможностите на буква В.3.</w:t>
      </w:r>
      <w:r w:rsidR="008563F0" w:rsidRPr="008563F0">
        <w:t xml:space="preserve"> </w:t>
      </w:r>
      <w:r w:rsidR="008563F0" w:rsidRPr="000C3C88">
        <w:rPr>
          <w:color w:val="000000" w:themeColor="text1"/>
          <w:szCs w:val="24"/>
          <w:lang w:val="bg-BG"/>
        </w:rPr>
        <w:t>от т. 11. на УК</w:t>
      </w:r>
      <w:r w:rsidR="006D663E" w:rsidRPr="000C3C88">
        <w:rPr>
          <w:color w:val="000000" w:themeColor="text1"/>
          <w:szCs w:val="24"/>
          <w:lang w:val="bg-BG"/>
        </w:rPr>
        <w:t>,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w:t>
      </w:r>
      <w:r w:rsidR="00145F79" w:rsidRPr="000C3C88">
        <w:rPr>
          <w:color w:val="000000" w:themeColor="text1"/>
          <w:szCs w:val="24"/>
          <w:lang w:val="bg-BG"/>
        </w:rPr>
        <w:t>, съгласно Приложение 3 към УК</w:t>
      </w:r>
      <w:r w:rsidR="006D663E" w:rsidRPr="000C3C88">
        <w:rPr>
          <w:color w:val="000000" w:themeColor="text1"/>
          <w:szCs w:val="24"/>
          <w:lang w:val="bg-BG"/>
        </w:rPr>
        <w:t xml:space="preserve">.   </w:t>
      </w:r>
    </w:p>
    <w:p w14:paraId="3B0705BC" w14:textId="796A9896" w:rsidR="00AC0801" w:rsidRPr="00EC0A4F" w:rsidRDefault="00CB083E" w:rsidP="00DD4103">
      <w:pPr>
        <w:spacing w:after="120"/>
        <w:jc w:val="both"/>
        <w:rPr>
          <w:color w:val="000000" w:themeColor="text1"/>
          <w:szCs w:val="24"/>
          <w:lang w:val="bg-BG"/>
        </w:rPr>
      </w:pPr>
      <w:bookmarkStart w:id="3" w:name="_Hlk163661899"/>
      <w:r w:rsidRPr="00DD4103">
        <w:rPr>
          <w:lang w:val="bg-BG"/>
        </w:rPr>
        <w:t>1.4.</w:t>
      </w:r>
      <w:r w:rsidR="00BA787E">
        <w:rPr>
          <w:lang w:val="bg-BG"/>
        </w:rPr>
        <w:tab/>
      </w:r>
      <w:r w:rsidR="009C048E" w:rsidRPr="00DD4103">
        <w:rPr>
          <w:color w:val="000000" w:themeColor="text1"/>
          <w:szCs w:val="24"/>
          <w:lang w:val="bg-BG"/>
        </w:rPr>
        <w:t>Съгласно</w:t>
      </w:r>
      <w:r w:rsidR="00C224A0" w:rsidRPr="00DD4103">
        <w:rPr>
          <w:color w:val="000000" w:themeColor="text1"/>
          <w:szCs w:val="24"/>
          <w:lang w:val="bg-BG"/>
        </w:rPr>
        <w:t xml:space="preserve"> Условията за кандидатстване </w:t>
      </w:r>
      <w:bookmarkEnd w:id="3"/>
      <w:r w:rsidR="009C048E"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009C048E" w:rsidRPr="00CB083E">
        <w:rPr>
          <w:color w:val="000000" w:themeColor="text1"/>
          <w:szCs w:val="24"/>
          <w:lang w:val="bg-BG"/>
        </w:rPr>
        <w:t xml:space="preserve"> - висши училища или научни организации, </w:t>
      </w:r>
      <w:r w:rsidR="009C048E" w:rsidRPr="00DD4103">
        <w:rPr>
          <w:color w:val="000000" w:themeColor="text1"/>
          <w:szCs w:val="24"/>
          <w:lang w:val="bg-BG"/>
        </w:rPr>
        <w:t>следва да създадат</w:t>
      </w:r>
      <w:r w:rsidR="009C048E"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00895CC5" w:rsidRPr="00D60A16">
        <w:rPr>
          <w:color w:val="000000" w:themeColor="text1"/>
          <w:szCs w:val="24"/>
          <w:lang w:val="bg-BG"/>
        </w:rPr>
        <w:t xml:space="preserve"> (ЗЮЛНЦ)</w:t>
      </w:r>
      <w:r w:rsidR="009C048E" w:rsidRPr="00D60A16">
        <w:rPr>
          <w:color w:val="000000" w:themeColor="text1"/>
          <w:szCs w:val="24"/>
          <w:lang w:val="bg-BG"/>
        </w:rPr>
        <w:t xml:space="preserve">. </w:t>
      </w:r>
      <w:r w:rsidRPr="00CB083E">
        <w:rPr>
          <w:color w:val="000000" w:themeColor="text1"/>
          <w:szCs w:val="24"/>
          <w:lang w:val="bg-BG"/>
        </w:rPr>
        <w:t>В</w:t>
      </w:r>
      <w:r w:rsidR="009C048E" w:rsidRPr="00CB083E">
        <w:rPr>
          <w:color w:val="000000" w:themeColor="text1"/>
          <w:szCs w:val="24"/>
          <w:lang w:val="bg-BG"/>
        </w:rPr>
        <w:t xml:space="preserve">ече учредено ЮЛНЦ </w:t>
      </w:r>
      <w:r w:rsidRPr="00CB083E">
        <w:rPr>
          <w:color w:val="000000" w:themeColor="text1"/>
          <w:szCs w:val="24"/>
          <w:lang w:val="bg-BG"/>
        </w:rPr>
        <w:t xml:space="preserve">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sidR="005A2DC4">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sidR="005A2DC4">
        <w:rPr>
          <w:color w:val="000000" w:themeColor="text1"/>
          <w:szCs w:val="24"/>
          <w:lang w:val="bg-BG"/>
        </w:rPr>
        <w:t>В</w:t>
      </w:r>
      <w:r w:rsidR="00895CC5" w:rsidRPr="00DD4103">
        <w:rPr>
          <w:color w:val="000000" w:themeColor="text1"/>
          <w:szCs w:val="24"/>
          <w:lang w:val="bg-BG"/>
        </w:rPr>
        <w:t xml:space="preserve"> </w:t>
      </w:r>
      <w:r w:rsidR="009C048E" w:rsidRPr="00DD4103">
        <w:rPr>
          <w:color w:val="000000" w:themeColor="text1"/>
          <w:szCs w:val="24"/>
          <w:lang w:val="bg-BG"/>
        </w:rPr>
        <w:t>случай,</w:t>
      </w:r>
      <w:r w:rsidR="00895CC5" w:rsidRPr="00DD4103">
        <w:rPr>
          <w:color w:val="000000" w:themeColor="text1"/>
          <w:szCs w:val="24"/>
          <w:lang w:val="bg-BG"/>
        </w:rPr>
        <w:t xml:space="preserve"> при който</w:t>
      </w:r>
      <w:r w:rsidR="009C048E" w:rsidRPr="00DD4103">
        <w:rPr>
          <w:color w:val="000000" w:themeColor="text1"/>
          <w:szCs w:val="24"/>
          <w:lang w:val="bg-BG"/>
        </w:rPr>
        <w:t xml:space="preserve"> всички партньори от даден конкретен бенефициент, който е в групата на конкретните бенефициенти, посочени в т. А.1. и т. А.2. от т. 11. на УК</w:t>
      </w:r>
      <w:r w:rsidR="00A23255" w:rsidRPr="00CB083E">
        <w:rPr>
          <w:color w:val="000000" w:themeColor="text1"/>
          <w:szCs w:val="24"/>
          <w:lang w:val="bg-BG"/>
        </w:rPr>
        <w:t>,</w:t>
      </w:r>
      <w:r w:rsidR="009C048E" w:rsidRPr="005A2DC4">
        <w:rPr>
          <w:color w:val="000000" w:themeColor="text1"/>
          <w:szCs w:val="24"/>
          <w:lang w:val="bg-BG"/>
        </w:rPr>
        <w:t xml:space="preserve"> са участвали в учредяване на ЮЛНЦ</w:t>
      </w:r>
      <w:r w:rsidR="00895CC5" w:rsidRPr="005A2DC4">
        <w:rPr>
          <w:color w:val="000000" w:themeColor="text1"/>
          <w:szCs w:val="24"/>
          <w:lang w:val="bg-BG"/>
        </w:rPr>
        <w:t xml:space="preserve"> в периода на изпълнение на проекта по ОПНОИР</w:t>
      </w:r>
      <w:r w:rsidR="005A2DC4">
        <w:rPr>
          <w:color w:val="000000" w:themeColor="text1"/>
          <w:szCs w:val="24"/>
          <w:lang w:val="bg-BG"/>
        </w:rPr>
        <w:t xml:space="preserve"> също</w:t>
      </w:r>
      <w:r w:rsidR="009C048E" w:rsidRPr="005A2DC4">
        <w:rPr>
          <w:color w:val="000000" w:themeColor="text1"/>
          <w:szCs w:val="24"/>
          <w:lang w:val="bg-BG"/>
        </w:rPr>
        <w:t xml:space="preserve"> е допустимо </w:t>
      </w:r>
      <w:r w:rsidR="00C30295" w:rsidRPr="005A2DC4">
        <w:rPr>
          <w:color w:val="000000" w:themeColor="text1"/>
          <w:szCs w:val="24"/>
          <w:lang w:val="bg-BG"/>
        </w:rPr>
        <w:t>чрез</w:t>
      </w:r>
      <w:r w:rsidR="009C048E" w:rsidRPr="005A2DC4">
        <w:rPr>
          <w:color w:val="000000" w:themeColor="text1"/>
          <w:szCs w:val="24"/>
          <w:lang w:val="bg-BG"/>
        </w:rPr>
        <w:t xml:space="preserve"> прилагане на процедурите на ЗЮЛНЦ да се направят промени с цел привеждане</w:t>
      </w:r>
      <w:r w:rsidR="00895CC5" w:rsidRPr="00D60A16">
        <w:rPr>
          <w:color w:val="000000" w:themeColor="text1"/>
          <w:szCs w:val="24"/>
          <w:lang w:val="bg-BG"/>
        </w:rPr>
        <w:t xml:space="preserve"> на съществуващото ЮЛНЦ</w:t>
      </w:r>
      <w:r w:rsidR="009C048E" w:rsidRPr="00D60A16">
        <w:rPr>
          <w:color w:val="000000" w:themeColor="text1"/>
          <w:szCs w:val="24"/>
          <w:lang w:val="bg-BG"/>
        </w:rPr>
        <w:t xml:space="preserve"> в съответствие с останалите условия, посочени в буква Б.1. на т. 11 от УК.  </w:t>
      </w:r>
    </w:p>
    <w:p w14:paraId="6D06D3FF" w14:textId="4465A4D2" w:rsidR="00C325FC" w:rsidRPr="00DD4103" w:rsidRDefault="00CB083E" w:rsidP="00DD4103">
      <w:pPr>
        <w:spacing w:after="120"/>
        <w:jc w:val="both"/>
        <w:rPr>
          <w:color w:val="000000" w:themeColor="text1"/>
          <w:szCs w:val="24"/>
          <w:lang w:val="bg-BG"/>
        </w:rPr>
      </w:pPr>
      <w:r>
        <w:rPr>
          <w:lang w:val="bg-BG"/>
        </w:rPr>
        <w:t>1.5.</w:t>
      </w:r>
      <w:r w:rsidR="00BA787E">
        <w:rPr>
          <w:lang w:val="bg-BG"/>
        </w:rPr>
        <w:tab/>
      </w:r>
      <w:r w:rsidR="00DB0508" w:rsidRPr="00DD4103">
        <w:rPr>
          <w:color w:val="000000" w:themeColor="text1"/>
          <w:szCs w:val="24"/>
          <w:lang w:val="bg-BG"/>
        </w:rPr>
        <w:t xml:space="preserve">В контекста на горепосочените отговори е </w:t>
      </w:r>
      <w:r w:rsidR="00812EC6" w:rsidRPr="00DD4103">
        <w:rPr>
          <w:color w:val="000000" w:themeColor="text1"/>
          <w:szCs w:val="24"/>
          <w:lang w:val="bg-BG"/>
        </w:rPr>
        <w:t>не</w:t>
      </w:r>
      <w:r w:rsidR="00DB0508" w:rsidRPr="00DD4103">
        <w:rPr>
          <w:color w:val="000000" w:themeColor="text1"/>
          <w:szCs w:val="24"/>
          <w:lang w:val="bg-BG"/>
        </w:rPr>
        <w:t>допустимо в ЮЛНЦ, учредено съгласно  условията на буква Б.1. на т. 11 от УК</w:t>
      </w:r>
      <w:r w:rsidR="00812EC6" w:rsidRPr="00DD4103">
        <w:rPr>
          <w:color w:val="000000" w:themeColor="text1"/>
          <w:szCs w:val="24"/>
          <w:lang w:val="bg-BG"/>
        </w:rPr>
        <w:t>,</w:t>
      </w:r>
      <w:r w:rsidR="00DB0508" w:rsidRPr="00DD4103">
        <w:rPr>
          <w:color w:val="000000" w:themeColor="text1"/>
          <w:szCs w:val="24"/>
          <w:lang w:val="bg-BG"/>
        </w:rPr>
        <w:t xml:space="preserve"> да </w:t>
      </w:r>
      <w:r w:rsidR="00541E6B">
        <w:rPr>
          <w:color w:val="000000" w:themeColor="text1"/>
          <w:szCs w:val="24"/>
          <w:lang w:val="bg-BG"/>
        </w:rPr>
        <w:t>членуват</w:t>
      </w:r>
      <w:r w:rsidR="00DB0508" w:rsidRPr="00DD4103">
        <w:rPr>
          <w:color w:val="000000" w:themeColor="text1"/>
          <w:szCs w:val="24"/>
          <w:lang w:val="bg-BG"/>
        </w:rPr>
        <w:t xml:space="preserve"> и други юридически и/или физически лица извън състава на Центъра за компетентност</w:t>
      </w:r>
      <w:r w:rsidR="00C325FC" w:rsidRPr="00DD4103">
        <w:rPr>
          <w:color w:val="000000" w:themeColor="text1"/>
          <w:szCs w:val="24"/>
          <w:lang w:val="bg-BG"/>
        </w:rPr>
        <w:t>.</w:t>
      </w:r>
    </w:p>
    <w:p w14:paraId="74FC4C86" w14:textId="038CBEEF" w:rsidR="005B0A3E" w:rsidRPr="00DD4103" w:rsidRDefault="00DD4103" w:rsidP="00DD4103">
      <w:pPr>
        <w:spacing w:after="120"/>
        <w:jc w:val="both"/>
        <w:rPr>
          <w:lang w:val="bg-BG"/>
        </w:rPr>
      </w:pPr>
      <w:r>
        <w:rPr>
          <w:lang w:val="bg-BG"/>
        </w:rPr>
        <w:t>1.6.</w:t>
      </w:r>
      <w:r w:rsidR="00596CAC">
        <w:rPr>
          <w:lang w:val="bg-BG"/>
        </w:rPr>
        <w:tab/>
      </w:r>
      <w:r w:rsidR="00522D3E" w:rsidRPr="00DD4103">
        <w:rPr>
          <w:lang w:val="bg-BG"/>
        </w:rPr>
        <w:t xml:space="preserve">В чл. 30 , ал. 1 от Закона за юридическите лица с нестопанска цел е предвидено, че  </w:t>
      </w:r>
      <w:r w:rsidR="005B0A3E" w:rsidRPr="00DD4103">
        <w:rPr>
          <w:lang w:val="bg-BG"/>
        </w:rPr>
        <w:t>у</w:t>
      </w:r>
      <w:r w:rsidR="00522D3E" w:rsidRPr="00DD4103">
        <w:rPr>
          <w:lang w:val="bg-BG"/>
        </w:rPr>
        <w:t xml:space="preserve">правителният съвет се състои най-малко от три лица </w:t>
      </w:r>
      <w:r>
        <w:rPr>
          <w:lang w:val="bg-BG"/>
        </w:rPr>
        <w:t>–</w:t>
      </w:r>
      <w:r w:rsidR="00522D3E" w:rsidRPr="00DD4103">
        <w:rPr>
          <w:lang w:val="bg-BG"/>
        </w:rPr>
        <w:t xml:space="preserve"> членове на сдружението. Няма норма</w:t>
      </w:r>
      <w:r w:rsidR="00832B47">
        <w:rPr>
          <w:lang w:val="bg-BG"/>
        </w:rPr>
        <w:t>,</w:t>
      </w:r>
      <w:r w:rsidR="00522D3E" w:rsidRPr="00DD4103">
        <w:rPr>
          <w:lang w:val="bg-BG"/>
        </w:rPr>
        <w:t xml:space="preserve"> изискваща в УС да има нечетен брой лица.</w:t>
      </w:r>
      <w:r w:rsidR="005B0A3E" w:rsidRPr="00DD4103">
        <w:rPr>
          <w:lang w:val="bg-BG"/>
        </w:rPr>
        <w:t xml:space="preserve"> Съгласно условията на буква Б.1. на т. 11 от УК в управителния съвет на ЮЛНЦ трябва да участват представители на всяка една организация в центъра</w:t>
      </w:r>
      <w:r w:rsidR="00812EC6" w:rsidRPr="00DD4103">
        <w:rPr>
          <w:lang w:val="bg-BG"/>
        </w:rPr>
        <w:t>, като в контекста на горепосочените отговори, е недопустимо да участват други физически лица извън състава на Центъра за компетентност</w:t>
      </w:r>
      <w:r w:rsidR="005B0A3E" w:rsidRPr="00DD4103">
        <w:rPr>
          <w:lang w:val="bg-BG"/>
        </w:rPr>
        <w:t>.</w:t>
      </w:r>
    </w:p>
    <w:p w14:paraId="555AFE2D" w14:textId="5B0077E7" w:rsidR="00ED6A96" w:rsidRPr="00DD4103" w:rsidRDefault="00DD4103" w:rsidP="00DD4103">
      <w:pPr>
        <w:spacing w:after="120"/>
        <w:jc w:val="both"/>
        <w:rPr>
          <w:color w:val="000000" w:themeColor="text1"/>
          <w:szCs w:val="24"/>
          <w:lang w:val="bg-BG"/>
        </w:rPr>
      </w:pPr>
      <w:r>
        <w:rPr>
          <w:lang w:val="bg-BG"/>
        </w:rPr>
        <w:t>1.7.</w:t>
      </w:r>
      <w:r w:rsidR="00596CAC">
        <w:rPr>
          <w:lang w:val="bg-BG"/>
        </w:rPr>
        <w:tab/>
      </w:r>
      <w:r w:rsidR="00AA14C1"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w:t>
      </w:r>
      <w:r w:rsidR="005270CA" w:rsidRPr="00DD4103">
        <w:rPr>
          <w:color w:val="000000" w:themeColor="text1"/>
          <w:szCs w:val="24"/>
          <w:lang w:val="bg-BG"/>
        </w:rPr>
        <w:t xml:space="preserve">актовете, в съответствие с които функционира всяка организация. </w:t>
      </w:r>
      <w:r w:rsidR="009B639E" w:rsidRPr="00DD4103">
        <w:rPr>
          <w:color w:val="000000" w:themeColor="text1"/>
          <w:szCs w:val="24"/>
          <w:lang w:val="bg-BG"/>
        </w:rPr>
        <w:t>Трябва да се вземе предвид, също така, изискването на критерий 8 от Критерии</w:t>
      </w:r>
      <w:r w:rsidR="00AF7C91" w:rsidRPr="00DD4103">
        <w:rPr>
          <w:color w:val="000000" w:themeColor="text1"/>
          <w:szCs w:val="24"/>
          <w:lang w:val="bg-BG"/>
        </w:rPr>
        <w:t>те</w:t>
      </w:r>
      <w:r w:rsidR="009B639E" w:rsidRPr="00DD4103">
        <w:rPr>
          <w:color w:val="000000" w:themeColor="text1"/>
          <w:szCs w:val="24"/>
          <w:lang w:val="bg-BG"/>
        </w:rPr>
        <w:t xml:space="preserve"> за оценка на проектното предложение</w:t>
      </w:r>
      <w:r w:rsidR="00AF7C91" w:rsidRPr="00DD4103">
        <w:rPr>
          <w:color w:val="000000" w:themeColor="text1"/>
          <w:szCs w:val="24"/>
          <w:lang w:val="bg-BG"/>
        </w:rPr>
        <w:t xml:space="preserve"> </w:t>
      </w:r>
      <w:r w:rsidR="00AF7C91" w:rsidRPr="00DD4103">
        <w:rPr>
          <w:lang w:val="bg-BG"/>
        </w:rPr>
        <w:t>(Приложение 7 към Условията за кандидатстване)</w:t>
      </w:r>
      <w:r w:rsidR="009B639E"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5D97EC3F" w14:textId="1EF963BB" w:rsidR="00DB0508" w:rsidRPr="00DD4103" w:rsidRDefault="00DD4103" w:rsidP="00DD4103">
      <w:pPr>
        <w:spacing w:after="120"/>
        <w:jc w:val="both"/>
        <w:rPr>
          <w:color w:val="000000" w:themeColor="text1"/>
          <w:szCs w:val="24"/>
          <w:lang w:val="bg-BG"/>
        </w:rPr>
      </w:pPr>
      <w:r>
        <w:rPr>
          <w:lang w:val="bg-BG"/>
        </w:rPr>
        <w:t>1.8.</w:t>
      </w:r>
      <w:r w:rsidR="00596CAC">
        <w:rPr>
          <w:lang w:val="bg-BG"/>
        </w:rPr>
        <w:tab/>
      </w:r>
      <w:r w:rsidR="0082004C" w:rsidRPr="00DD4103">
        <w:rPr>
          <w:color w:val="000000" w:themeColor="text1"/>
          <w:szCs w:val="24"/>
          <w:lang w:val="bg-BG"/>
        </w:rPr>
        <w:t>Моля вижте отговор</w:t>
      </w:r>
      <w:r>
        <w:rPr>
          <w:color w:val="000000" w:themeColor="text1"/>
          <w:szCs w:val="24"/>
          <w:lang w:val="bg-BG"/>
        </w:rPr>
        <w:t xml:space="preserve"> 1.7. по-горе.</w:t>
      </w:r>
      <w:r w:rsidR="00AA14C1" w:rsidRPr="00DD4103">
        <w:rPr>
          <w:color w:val="000000" w:themeColor="text1"/>
          <w:szCs w:val="24"/>
          <w:lang w:val="bg-BG"/>
        </w:rPr>
        <w:t xml:space="preserve"> </w:t>
      </w:r>
    </w:p>
    <w:p w14:paraId="1EA15B0A" w14:textId="2F2E5F08" w:rsidR="002A1067" w:rsidRDefault="002A1067" w:rsidP="000C3C88">
      <w:pPr>
        <w:pBdr>
          <w:bottom w:val="single" w:sz="4" w:space="0" w:color="auto"/>
        </w:pBdr>
        <w:jc w:val="both"/>
        <w:rPr>
          <w:color w:val="000000" w:themeColor="text1"/>
          <w:szCs w:val="24"/>
          <w:lang w:val="bg-BG"/>
        </w:rPr>
      </w:pPr>
    </w:p>
    <w:p w14:paraId="018E82E4" w14:textId="73D8E6D4" w:rsidR="0082004C" w:rsidRPr="000C3C88" w:rsidRDefault="008D4723" w:rsidP="000C3C88">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45C9A1C3" w14:textId="20E113A4" w:rsidR="00D8577F" w:rsidRPr="007547C4" w:rsidRDefault="00436BF6" w:rsidP="00DB275C">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w:t>
      </w:r>
      <w:r w:rsidRPr="007547C4">
        <w:rPr>
          <w:color w:val="000000" w:themeColor="text1"/>
          <w:szCs w:val="24"/>
          <w:lang w:val="bg-BG"/>
        </w:rPr>
        <w:lastRenderedPageBreak/>
        <w:t xml:space="preserve">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0D7FFD94" w14:textId="5846DBFB" w:rsidR="00045739" w:rsidRPr="000C3C88" w:rsidRDefault="005324A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sidR="00CD19AE">
        <w:rPr>
          <w:szCs w:val="24"/>
          <w:lang w:val="bg-BG"/>
        </w:rPr>
        <w:t>съществуващ</w:t>
      </w:r>
      <w:r w:rsidR="00CD19AE" w:rsidRPr="003E4175">
        <w:rPr>
          <w:szCs w:val="24"/>
          <w:lang w:val="bg-BG"/>
        </w:rPr>
        <w:t xml:space="preserve"> </w:t>
      </w:r>
      <w:r w:rsidRPr="003E4175">
        <w:rPr>
          <w:szCs w:val="24"/>
          <w:lang w:val="bg-BG"/>
        </w:rPr>
        <w:t xml:space="preserve">ТД) съгласно действащото законодателство. </w:t>
      </w:r>
      <w:r w:rsidR="00045739" w:rsidRPr="003E4175">
        <w:rPr>
          <w:color w:val="000000" w:themeColor="text1"/>
          <w:szCs w:val="24"/>
          <w:lang w:val="bg-BG"/>
        </w:rPr>
        <w:t xml:space="preserve">Възможно е председателят на управителния съвет от името на ЮЛНЦ да сключва </w:t>
      </w:r>
      <w:r w:rsidRPr="003E4175">
        <w:rPr>
          <w:color w:val="000000" w:themeColor="text1"/>
          <w:szCs w:val="24"/>
          <w:lang w:val="bg-BG"/>
        </w:rPr>
        <w:t xml:space="preserve">трудов </w:t>
      </w:r>
      <w:r w:rsidR="00045739" w:rsidRPr="003E4175">
        <w:rPr>
          <w:color w:val="000000" w:themeColor="text1"/>
          <w:szCs w:val="24"/>
          <w:lang w:val="bg-BG"/>
        </w:rPr>
        <w:t xml:space="preserve">договор </w:t>
      </w:r>
      <w:r w:rsidRPr="003E4175">
        <w:rPr>
          <w:szCs w:val="24"/>
          <w:lang w:val="bg-BG"/>
        </w:rPr>
        <w:t>(допълнително споразумение към</w:t>
      </w:r>
      <w:r w:rsidR="009676CA">
        <w:rPr>
          <w:szCs w:val="24"/>
          <w:lang w:val="bg-BG"/>
        </w:rPr>
        <w:t xml:space="preserve"> съществуващ</w:t>
      </w:r>
      <w:r w:rsidR="00782D2C">
        <w:rPr>
          <w:szCs w:val="24"/>
          <w:lang w:val="bg-BG"/>
        </w:rPr>
        <w:t xml:space="preserve"> </w:t>
      </w:r>
      <w:r w:rsidRPr="003E4175">
        <w:rPr>
          <w:szCs w:val="24"/>
          <w:lang w:val="bg-BG"/>
        </w:rPr>
        <w:t xml:space="preserve">ТД) </w:t>
      </w:r>
      <w:r w:rsidR="00045739" w:rsidRPr="003E4175">
        <w:rPr>
          <w:color w:val="000000" w:themeColor="text1"/>
          <w:szCs w:val="24"/>
          <w:lang w:val="bg-BG"/>
        </w:rPr>
        <w:t>с ръководителя, като в договора се определят конкретните права и задължения на ръководителя,</w:t>
      </w:r>
      <w:r w:rsidR="009676CA">
        <w:rPr>
          <w:color w:val="000000" w:themeColor="text1"/>
          <w:szCs w:val="24"/>
          <w:lang w:val="bg-BG"/>
        </w:rPr>
        <w:t xml:space="preserve"> среднодневна заетост в часове,</w:t>
      </w:r>
      <w:r w:rsidR="00045739" w:rsidRPr="003E4175">
        <w:rPr>
          <w:color w:val="000000" w:themeColor="text1"/>
          <w:szCs w:val="24"/>
          <w:lang w:val="bg-BG"/>
        </w:rPr>
        <w:t xml:space="preserve"> възнаграждение и други</w:t>
      </w:r>
      <w:r w:rsidR="00045739" w:rsidRPr="000C3C88">
        <w:rPr>
          <w:color w:val="000000" w:themeColor="text1"/>
          <w:szCs w:val="24"/>
          <w:lang w:val="bg-BG"/>
        </w:rPr>
        <w:t xml:space="preserve"> условия.</w:t>
      </w:r>
    </w:p>
    <w:p w14:paraId="1452A3DB" w14:textId="3172037A" w:rsidR="00A52937" w:rsidRPr="000C3C88" w:rsidRDefault="00A52937"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sidR="0094177B">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00283F8F"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sidR="00C07A54">
        <w:rPr>
          <w:color w:val="000000" w:themeColor="text1"/>
          <w:szCs w:val="24"/>
          <w:lang w:val="bg-BG"/>
        </w:rPr>
        <w:t xml:space="preserve">При определяне на продължителността на трудовия договор може да </w:t>
      </w:r>
      <w:r w:rsidR="00AB2B36" w:rsidRPr="000C3C88">
        <w:rPr>
          <w:color w:val="000000" w:themeColor="text1"/>
          <w:szCs w:val="24"/>
          <w:lang w:val="bg-BG"/>
        </w:rPr>
        <w:t xml:space="preserve">бъде взето предвид и изискването, посочено в Приложение </w:t>
      </w:r>
      <w:r w:rsidR="00AB2B36" w:rsidRPr="000C3C88">
        <w:rPr>
          <w:color w:val="000000" w:themeColor="text1"/>
          <w:szCs w:val="24"/>
          <w:lang w:val="en-US"/>
        </w:rPr>
        <w:t>IV</w:t>
      </w:r>
      <w:r w:rsidR="00AB2B36" w:rsidRPr="000C3C88">
        <w:rPr>
          <w:color w:val="000000" w:themeColor="text1"/>
          <w:szCs w:val="24"/>
          <w:lang w:val="bg-BG"/>
        </w:rPr>
        <w:t xml:space="preserve"> </w:t>
      </w:r>
      <w:r w:rsidR="00FF795B" w:rsidRPr="000C3C88">
        <w:rPr>
          <w:color w:val="000000" w:themeColor="text1"/>
          <w:szCs w:val="24"/>
          <w:lang w:val="bg-BG"/>
        </w:rPr>
        <w:t>„</w:t>
      </w:r>
      <w:r w:rsidR="00AB2B36" w:rsidRPr="000C3C88">
        <w:rPr>
          <w:color w:val="000000" w:themeColor="text1"/>
          <w:szCs w:val="24"/>
          <w:lang w:val="bg-BG"/>
        </w:rPr>
        <w:t>Условия за изпълнение</w:t>
      </w:r>
      <w:r w:rsidR="00FF795B" w:rsidRPr="000C3C88">
        <w:rPr>
          <w:color w:val="000000" w:themeColor="text1"/>
          <w:szCs w:val="24"/>
          <w:lang w:val="bg-BG"/>
        </w:rPr>
        <w:t>“</w:t>
      </w:r>
      <w:r w:rsidR="00AB2B36" w:rsidRPr="000C3C88">
        <w:rPr>
          <w:color w:val="000000" w:themeColor="text1"/>
          <w:szCs w:val="24"/>
          <w:lang w:val="bg-BG"/>
        </w:rPr>
        <w:t>, според което „</w:t>
      </w:r>
      <w:r w:rsidR="00AB2B36"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00AB2B36" w:rsidRPr="000C3C88">
        <w:rPr>
          <w:color w:val="000000" w:themeColor="text1"/>
          <w:szCs w:val="24"/>
          <w:lang w:val="bg-BG"/>
        </w:rPr>
        <w:t>.“</w:t>
      </w:r>
    </w:p>
    <w:p w14:paraId="67AA7E73" w14:textId="6112D4FC" w:rsidR="00FF795B" w:rsidRPr="007547C4" w:rsidRDefault="00FF795B" w:rsidP="00121C83">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sidR="00771AD7">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sidR="00771AD7">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w:t>
      </w:r>
      <w:r w:rsidR="006816B3" w:rsidRPr="007547C4">
        <w:rPr>
          <w:color w:val="000000" w:themeColor="text1"/>
          <w:szCs w:val="24"/>
          <w:lang w:val="bg-BG"/>
        </w:rPr>
        <w:t xml:space="preserve"> </w:t>
      </w:r>
    </w:p>
    <w:p w14:paraId="39EB21A3" w14:textId="43767F19" w:rsidR="00D45CE9" w:rsidRPr="000C3C88" w:rsidRDefault="00453789"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00DF7F94" w:rsidRPr="000C3C88">
        <w:rPr>
          <w:color w:val="000000" w:themeColor="text1"/>
          <w:szCs w:val="24"/>
          <w:lang w:val="bg-BG"/>
        </w:rPr>
        <w:t>.</w:t>
      </w:r>
    </w:p>
    <w:p w14:paraId="327C9AD7" w14:textId="743C828E" w:rsidR="0014050D" w:rsidRPr="000C3C88" w:rsidRDefault="00B35746"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006339D9" w:rsidRPr="000C3C88">
        <w:rPr>
          <w:color w:val="000000" w:themeColor="text1"/>
          <w:szCs w:val="24"/>
          <w:lang w:val="bg-BG"/>
        </w:rPr>
        <w:t xml:space="preserve"> чл. </w:t>
      </w:r>
      <w:r w:rsidR="0014050D" w:rsidRPr="000C3C88">
        <w:rPr>
          <w:color w:val="000000" w:themeColor="text1"/>
          <w:szCs w:val="24"/>
          <w:lang w:val="bg-BG"/>
        </w:rPr>
        <w:t>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r w:rsidR="006339D9" w:rsidRPr="000C3C88">
        <w:rPr>
          <w:color w:val="000000" w:themeColor="text1"/>
          <w:szCs w:val="24"/>
          <w:lang w:val="bg-BG"/>
        </w:rPr>
        <w:t>“</w:t>
      </w:r>
    </w:p>
    <w:p w14:paraId="01FE5CD7" w14:textId="2A81BCBD" w:rsidR="00045739" w:rsidRPr="000C3C88" w:rsidRDefault="004558FA"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sidR="00B2576B">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74AD3785" w14:textId="6BD13C1C" w:rsidR="00DB293A" w:rsidRPr="000C3C88" w:rsidRDefault="00385B6D" w:rsidP="007547C4">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w:t>
      </w:r>
      <w:r w:rsidR="00C540FF">
        <w:rPr>
          <w:lang w:val="bg-BG"/>
        </w:rPr>
        <w:t>ЮЛНЦ се явява работодател</w:t>
      </w:r>
      <w:r w:rsidR="00222A1B">
        <w:rPr>
          <w:lang w:val="bg-BG"/>
        </w:rPr>
        <w:t xml:space="preserve"> и съответно то изплаща възнаграждението.</w:t>
      </w:r>
      <w:r w:rsidR="00C540FF">
        <w:rPr>
          <w:lang w:val="bg-BG"/>
        </w:rPr>
        <w:t xml:space="preserve"> </w:t>
      </w:r>
    </w:p>
    <w:p w14:paraId="4AEAAEBE" w14:textId="653F2722" w:rsidR="00A16ED5" w:rsidRDefault="00D60A16" w:rsidP="000C3C88">
      <w:pPr>
        <w:pBdr>
          <w:bottom w:val="single" w:sz="4" w:space="0" w:color="auto"/>
        </w:pBdr>
        <w:jc w:val="both"/>
        <w:rPr>
          <w:color w:val="000000" w:themeColor="text1"/>
          <w:szCs w:val="24"/>
          <w:lang w:val="bg-BG"/>
        </w:rPr>
      </w:pPr>
      <w:r>
        <w:rPr>
          <w:color w:val="000000" w:themeColor="text1"/>
          <w:szCs w:val="24"/>
          <w:lang w:val="bg-BG"/>
        </w:rPr>
        <w:t>2.9.</w:t>
      </w:r>
      <w:r w:rsidR="00053FBB">
        <w:rPr>
          <w:color w:val="000000" w:themeColor="text1"/>
          <w:szCs w:val="24"/>
          <w:lang w:val="bg-BG"/>
        </w:rPr>
        <w:tab/>
      </w:r>
      <w:r w:rsidR="0074144B">
        <w:rPr>
          <w:color w:val="000000" w:themeColor="text1"/>
          <w:szCs w:val="24"/>
          <w:lang w:val="bg-BG"/>
        </w:rPr>
        <w:t>Конкретният размер на трудовото възнаграждение</w:t>
      </w:r>
      <w:r w:rsidRPr="00D60A16">
        <w:rPr>
          <w:color w:val="000000" w:themeColor="text1"/>
          <w:szCs w:val="24"/>
          <w:lang w:val="bg-BG"/>
        </w:rPr>
        <w:t xml:space="preserve"> е в компетенциите на ЮЛНЦ</w:t>
      </w:r>
      <w:r w:rsidR="003E0647">
        <w:rPr>
          <w:color w:val="000000" w:themeColor="text1"/>
          <w:szCs w:val="24"/>
          <w:lang w:val="bg-BG"/>
        </w:rPr>
        <w:t>.</w:t>
      </w:r>
      <w:r w:rsidR="0074144B">
        <w:rPr>
          <w:color w:val="000000" w:themeColor="text1"/>
          <w:szCs w:val="24"/>
          <w:lang w:val="bg-BG"/>
        </w:rPr>
        <w:t xml:space="preserve"> </w:t>
      </w:r>
      <w:r w:rsidR="0074144B" w:rsidRPr="0074144B">
        <w:rPr>
          <w:color w:val="000000" w:themeColor="text1"/>
          <w:szCs w:val="24"/>
          <w:lang w:val="bg-BG"/>
        </w:rPr>
        <w:t>Междинното звено (финансиращата организация) ще възстанови за всеки отчетен месец 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04E77C9D" w14:textId="77777777" w:rsidR="00563770" w:rsidRDefault="00563770" w:rsidP="000C3C88">
      <w:pPr>
        <w:pBdr>
          <w:bottom w:val="single" w:sz="4" w:space="0" w:color="auto"/>
        </w:pBdr>
        <w:jc w:val="both"/>
        <w:rPr>
          <w:color w:val="000000" w:themeColor="text1"/>
          <w:szCs w:val="24"/>
          <w:lang w:val="bg-BG"/>
        </w:rPr>
      </w:pPr>
    </w:p>
    <w:p w14:paraId="418C93A1" w14:textId="12855625" w:rsidR="005B10F6" w:rsidRPr="000C3C88" w:rsidRDefault="005B10F6" w:rsidP="000C3C88">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 xml:space="preserve">Съгласно  т. 14.2. от Условията за кандидатстване </w:t>
      </w:r>
      <w:r w:rsidR="006829F3" w:rsidRPr="000C3C88">
        <w:rPr>
          <w:color w:val="000000" w:themeColor="text1"/>
          <w:szCs w:val="24"/>
          <w:lang w:val="bg-BG"/>
        </w:rPr>
        <w:t>р</w:t>
      </w:r>
      <w:r w:rsidRPr="000C3C88">
        <w:rPr>
          <w:color w:val="000000" w:themeColor="text1"/>
          <w:szCs w:val="24"/>
          <w:lang w:val="bg-BG"/>
        </w:rPr>
        <w:t>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4F4FE408" w14:textId="753921AA"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2D0E1291" w14:textId="54A699E8"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166B2A6E" w14:textId="10455AFE" w:rsidR="005B10F6" w:rsidRPr="000C3C88"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4FC07AD8" w14:textId="2196CBE5" w:rsidR="005B10F6" w:rsidRDefault="005B10F6" w:rsidP="000C3C88">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sidR="00B55D0E">
        <w:rPr>
          <w:color w:val="000000" w:themeColor="text1"/>
          <w:szCs w:val="24"/>
          <w:lang w:val="bg-BG"/>
        </w:rPr>
        <w:t>,</w:t>
      </w:r>
      <w:r w:rsidRPr="000C3C88">
        <w:rPr>
          <w:color w:val="000000" w:themeColor="text1"/>
          <w:szCs w:val="24"/>
          <w:lang w:val="bg-BG"/>
        </w:rPr>
        <w:t xml:space="preserve"> планираната заетост на персонала </w:t>
      </w:r>
      <w:r w:rsidR="006829F3" w:rsidRPr="000C3C88">
        <w:rPr>
          <w:color w:val="000000" w:themeColor="text1"/>
          <w:szCs w:val="24"/>
          <w:lang w:val="bg-BG"/>
        </w:rPr>
        <w:t xml:space="preserve">трябва да </w:t>
      </w:r>
      <w:r w:rsidRPr="000C3C88">
        <w:rPr>
          <w:color w:val="000000" w:themeColor="text1"/>
          <w:szCs w:val="24"/>
          <w:lang w:val="bg-BG"/>
        </w:rPr>
        <w:t>се базира на предвидената в трудовите договори дневна заетост</w:t>
      </w:r>
      <w:r w:rsidR="00A42B5E" w:rsidRPr="000C3C88">
        <w:rPr>
          <w:color w:val="000000" w:themeColor="text1"/>
          <w:szCs w:val="24"/>
          <w:lang w:val="bg-BG"/>
        </w:rPr>
        <w:t xml:space="preserve"> и</w:t>
      </w:r>
      <w:r w:rsidRPr="000C3C88">
        <w:rPr>
          <w:color w:val="000000" w:themeColor="text1"/>
          <w:szCs w:val="24"/>
          <w:lang w:val="bg-BG"/>
        </w:rPr>
        <w:t xml:space="preserve"> броя на персонала, като се преобразува в еквивалент на пълно работно време</w:t>
      </w:r>
      <w:r w:rsidR="00A42B5E" w:rsidRPr="000C3C88">
        <w:rPr>
          <w:color w:val="000000" w:themeColor="text1"/>
          <w:szCs w:val="24"/>
          <w:lang w:val="bg-BG"/>
        </w:rPr>
        <w:t>.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w:t>
      </w:r>
      <w:r w:rsidR="009A1902" w:rsidRPr="000C3C88">
        <w:rPr>
          <w:color w:val="000000" w:themeColor="text1"/>
          <w:szCs w:val="24"/>
          <w:lang w:val="bg-BG"/>
        </w:rPr>
        <w:t xml:space="preserve">. </w:t>
      </w:r>
      <w:r w:rsidR="00471F61" w:rsidRPr="000C3C88">
        <w:rPr>
          <w:color w:val="000000" w:themeColor="text1"/>
          <w:szCs w:val="24"/>
          <w:lang w:val="bg-BG"/>
        </w:rPr>
        <w:t>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w:t>
      </w:r>
      <w:r w:rsidRPr="000C3C88">
        <w:rPr>
          <w:color w:val="000000" w:themeColor="text1"/>
          <w:szCs w:val="24"/>
          <w:lang w:val="bg-BG"/>
        </w:rPr>
        <w:t xml:space="preserve"> </w:t>
      </w:r>
    </w:p>
    <w:p w14:paraId="3118CA7D" w14:textId="561E1695" w:rsidR="002A56BF" w:rsidRPr="000C3C88" w:rsidRDefault="002A56BF" w:rsidP="000C3C88">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36CC3F07" w14:textId="549AC57C" w:rsidR="005C193B" w:rsidRDefault="005C193B" w:rsidP="000C3C88">
      <w:pPr>
        <w:pBdr>
          <w:bottom w:val="single" w:sz="4" w:space="0" w:color="auto"/>
        </w:pBdr>
        <w:jc w:val="both"/>
        <w:rPr>
          <w:color w:val="000000" w:themeColor="text1"/>
          <w:szCs w:val="24"/>
          <w:lang w:val="bg-BG"/>
        </w:rPr>
      </w:pPr>
    </w:p>
    <w:p w14:paraId="138B79A2" w14:textId="57EFB2C5" w:rsidR="005C193B" w:rsidRPr="000C3C88" w:rsidRDefault="005C193B" w:rsidP="000C3C88">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sidR="00B55D0E">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sidR="00B55D0E">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sidR="003E0647">
        <w:rPr>
          <w:color w:val="000000" w:themeColor="text1"/>
          <w:szCs w:val="24"/>
          <w:lang w:val="bg-BG"/>
        </w:rPr>
        <w:t>т.</w:t>
      </w:r>
      <w:r w:rsidR="00730BA8">
        <w:rPr>
          <w:color w:val="000000" w:themeColor="text1"/>
          <w:szCs w:val="24"/>
          <w:lang w:val="bg-BG"/>
        </w:rPr>
        <w:t xml:space="preserve"> </w:t>
      </w:r>
      <w:r w:rsidR="003E0647">
        <w:rPr>
          <w:color w:val="000000" w:themeColor="text1"/>
          <w:szCs w:val="24"/>
          <w:lang w:val="bg-BG"/>
        </w:rPr>
        <w:t>3.</w:t>
      </w:r>
      <w:r w:rsidR="00B55D0E">
        <w:rPr>
          <w:color w:val="000000" w:themeColor="text1"/>
          <w:szCs w:val="24"/>
          <w:lang w:val="bg-BG"/>
        </w:rPr>
        <w:t xml:space="preserve"> по-горе</w:t>
      </w:r>
      <w:r w:rsidR="00BB6920">
        <w:rPr>
          <w:color w:val="000000" w:themeColor="text1"/>
          <w:szCs w:val="24"/>
          <w:lang w:val="bg-BG"/>
        </w:rPr>
        <w:t>,</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6A3C5202" w14:textId="4EFC3FB0" w:rsidR="00BB5DC2" w:rsidRPr="000C3C88" w:rsidRDefault="005C193B"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00B55D0E" w:rsidRPr="002B1DF7">
        <w:rPr>
          <w:color w:val="000000" w:themeColor="text1"/>
          <w:szCs w:val="24"/>
          <w:u w:val="single"/>
          <w:lang w:val="bg-BG"/>
        </w:rPr>
        <w:t xml:space="preserve"> </w:t>
      </w:r>
      <w:r w:rsidR="00B55D0E" w:rsidRPr="002C5778">
        <w:rPr>
          <w:color w:val="000000" w:themeColor="text1"/>
          <w:szCs w:val="24"/>
          <w:u w:val="single"/>
          <w:lang w:val="bg-BG"/>
        </w:rPr>
        <w:t>„</w:t>
      </w:r>
      <w:r w:rsidR="00B55D0E" w:rsidRPr="00C6569F">
        <w:rPr>
          <w:color w:val="000000" w:themeColor="text1"/>
          <w:szCs w:val="24"/>
          <w:u w:val="single"/>
          <w:lang w:val="bg-BG"/>
        </w:rPr>
        <w:t>Други преки и непреки разходи, необходими за изпълнението на проекта</w:t>
      </w:r>
      <w:r w:rsidR="00B55D0E" w:rsidRPr="00B55D0E">
        <w:rPr>
          <w:color w:val="000000" w:themeColor="text1"/>
          <w:szCs w:val="24"/>
          <w:u w:val="single"/>
          <w:lang w:val="bg-BG"/>
        </w:rPr>
        <w:t>“</w:t>
      </w:r>
      <w:r w:rsidRPr="000C3C88">
        <w:rPr>
          <w:color w:val="000000" w:themeColor="text1"/>
          <w:szCs w:val="24"/>
          <w:lang w:val="bg-BG"/>
        </w:rPr>
        <w:t xml:space="preserve">, стойностите </w:t>
      </w:r>
      <w:r w:rsidR="00BB6920">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w:t>
      </w:r>
      <w:r w:rsidR="00BB5DC2" w:rsidRPr="000C3C88">
        <w:rPr>
          <w:color w:val="000000" w:themeColor="text1"/>
          <w:szCs w:val="24"/>
          <w:lang w:val="bg-BG"/>
        </w:rPr>
        <w:t>Също така трябва да бъдат взети предвид и следните условия:</w:t>
      </w:r>
    </w:p>
    <w:p w14:paraId="6518013F" w14:textId="77777777" w:rsidR="00BB5DC2"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053BED0E" w14:textId="77777777" w:rsidR="00A81116" w:rsidRPr="000C3C88" w:rsidRDefault="00BB5DC2" w:rsidP="000C3C88">
      <w:pPr>
        <w:pBdr>
          <w:bottom w:val="single" w:sz="4" w:space="0" w:color="auto"/>
        </w:pBdr>
        <w:jc w:val="both"/>
        <w:rPr>
          <w:color w:val="000000" w:themeColor="text1"/>
          <w:szCs w:val="24"/>
          <w:lang w:val="bg-BG"/>
        </w:rPr>
      </w:pPr>
      <w:r w:rsidRPr="000C3C88">
        <w:rPr>
          <w:color w:val="000000" w:themeColor="text1"/>
          <w:szCs w:val="24"/>
          <w:lang w:val="bg-BG"/>
        </w:rPr>
        <w:lastRenderedPageBreak/>
        <w:t>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w:t>
      </w:r>
      <w:r w:rsidR="004D708C" w:rsidRPr="000C3C88">
        <w:rPr>
          <w:color w:val="000000" w:themeColor="text1"/>
          <w:szCs w:val="24"/>
          <w:lang w:val="bg-BG"/>
        </w:rPr>
        <w:t>,</w:t>
      </w:r>
      <w:r w:rsidRPr="000C3C88">
        <w:rPr>
          <w:color w:val="000000" w:themeColor="text1"/>
          <w:szCs w:val="24"/>
          <w:lang w:val="bg-BG"/>
        </w:rPr>
        <w:t xml:space="preserve"> не могат да участват в повече от един проект по настоящата процедура, а лицата, за които се изпла</w:t>
      </w:r>
      <w:r w:rsidR="00540814" w:rsidRPr="000C3C88">
        <w:rPr>
          <w:color w:val="000000" w:themeColor="text1"/>
          <w:szCs w:val="24"/>
          <w:lang w:val="bg-BG"/>
        </w:rPr>
        <w:t>щ</w:t>
      </w:r>
      <w:r w:rsidRPr="000C3C88">
        <w:rPr>
          <w:color w:val="000000" w:themeColor="text1"/>
          <w:szCs w:val="24"/>
          <w:lang w:val="bg-BG"/>
        </w:rPr>
        <w:t>ат възнаграждения в рамките на непреките разходи, които са от бюджетен ред</w:t>
      </w:r>
      <w:r w:rsidR="004D708C" w:rsidRPr="000C3C88">
        <w:rPr>
          <w:color w:val="000000" w:themeColor="text1"/>
          <w:szCs w:val="24"/>
          <w:lang w:val="bg-BG"/>
        </w:rPr>
        <w:t xml:space="preserve"> 3</w:t>
      </w:r>
      <w:r w:rsidRPr="000C3C88">
        <w:rPr>
          <w:color w:val="000000" w:themeColor="text1"/>
          <w:szCs w:val="24"/>
          <w:lang w:val="bg-BG"/>
        </w:rPr>
        <w:t xml:space="preserve">, като например, счетоводител или експерт обществени поръчки, могат да бъдат ангажирани в повече от един проект по настоящата процедура. </w:t>
      </w:r>
    </w:p>
    <w:p w14:paraId="50858ED3" w14:textId="77777777" w:rsidR="00A81116" w:rsidRDefault="00A81116" w:rsidP="000C3C88">
      <w:pPr>
        <w:pBdr>
          <w:bottom w:val="single" w:sz="4" w:space="0" w:color="auto"/>
        </w:pBdr>
        <w:jc w:val="both"/>
        <w:rPr>
          <w:color w:val="000000" w:themeColor="text1"/>
          <w:szCs w:val="24"/>
          <w:lang w:val="bg-BG"/>
        </w:rPr>
      </w:pPr>
    </w:p>
    <w:p w14:paraId="6585BDB0" w14:textId="179D8376" w:rsidR="00A36D8A" w:rsidRPr="000C3C88" w:rsidRDefault="00A81116" w:rsidP="000C3C88">
      <w:pPr>
        <w:pBdr>
          <w:bottom w:val="single" w:sz="4" w:space="0" w:color="auto"/>
        </w:pBdr>
        <w:jc w:val="both"/>
        <w:rPr>
          <w:color w:val="000000" w:themeColor="text1"/>
          <w:szCs w:val="24"/>
          <w:lang w:val="bg-BG"/>
        </w:rPr>
      </w:pPr>
      <w:r w:rsidRPr="000C3C88">
        <w:rPr>
          <w:b/>
          <w:bCs/>
          <w:color w:val="000000" w:themeColor="text1"/>
          <w:szCs w:val="24"/>
          <w:lang w:val="bg-BG"/>
        </w:rPr>
        <w:t>5.</w:t>
      </w:r>
      <w:r w:rsidR="00DF4A2B">
        <w:rPr>
          <w:b/>
          <w:bCs/>
          <w:color w:val="000000" w:themeColor="text1"/>
          <w:szCs w:val="24"/>
          <w:lang w:val="bg-BG"/>
        </w:rPr>
        <w:t xml:space="preserve"> </w:t>
      </w:r>
      <w:r w:rsidR="00D064B9" w:rsidRPr="000C3C88">
        <w:rPr>
          <w:color w:val="000000" w:themeColor="text1"/>
          <w:szCs w:val="24"/>
          <w:lang w:val="bg-BG"/>
        </w:rPr>
        <w:t>В Условията за кандидатстване след</w:t>
      </w:r>
      <w:r w:rsidR="003503AE" w:rsidRPr="000C3C88">
        <w:rPr>
          <w:color w:val="000000" w:themeColor="text1"/>
          <w:szCs w:val="24"/>
          <w:lang w:val="bg-BG"/>
        </w:rPr>
        <w:t xml:space="preserve"> описанието на</w:t>
      </w:r>
      <w:r w:rsidR="00D064B9" w:rsidRPr="000C3C88">
        <w:rPr>
          <w:color w:val="000000" w:themeColor="text1"/>
          <w:szCs w:val="24"/>
          <w:lang w:val="bg-BG"/>
        </w:rPr>
        <w:t xml:space="preserve"> подхода, който трябва да приложи конкретния</w:t>
      </w:r>
      <w:r w:rsidR="003503AE" w:rsidRPr="000C3C88">
        <w:rPr>
          <w:color w:val="000000" w:themeColor="text1"/>
          <w:szCs w:val="24"/>
          <w:lang w:val="bg-BG"/>
        </w:rPr>
        <w:t>т</w:t>
      </w:r>
      <w:r w:rsidR="00D064B9" w:rsidRPr="000C3C88">
        <w:rPr>
          <w:color w:val="000000" w:themeColor="text1"/>
          <w:szCs w:val="24"/>
          <w:lang w:val="bg-BG"/>
        </w:rPr>
        <w:t xml:space="preserve">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w:t>
      </w:r>
      <w:r w:rsidR="00032EF0" w:rsidRPr="000C3C88">
        <w:rPr>
          <w:color w:val="000000" w:themeColor="text1"/>
          <w:szCs w:val="24"/>
          <w:lang w:val="bg-BG"/>
        </w:rPr>
        <w:t xml:space="preserve">Също така в клетка </w:t>
      </w:r>
      <w:r w:rsidR="00032EF0" w:rsidRPr="000C3C88">
        <w:rPr>
          <w:color w:val="000000" w:themeColor="text1"/>
          <w:szCs w:val="24"/>
          <w:lang w:val="en-US"/>
        </w:rPr>
        <w:t xml:space="preserve">F18 </w:t>
      </w:r>
      <w:r w:rsidR="00032EF0"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w:t>
      </w:r>
      <w:r w:rsidR="00BD2669" w:rsidRPr="000C3C88">
        <w:rPr>
          <w:color w:val="000000" w:themeColor="text1"/>
          <w:szCs w:val="24"/>
          <w:lang w:val="bg-BG"/>
        </w:rPr>
        <w:t>,</w:t>
      </w:r>
      <w:r w:rsidR="00032EF0" w:rsidRPr="000C3C88">
        <w:rPr>
          <w:color w:val="000000" w:themeColor="text1"/>
          <w:szCs w:val="24"/>
          <w:lang w:val="bg-BG"/>
        </w:rPr>
        <w:t>25.</w:t>
      </w:r>
    </w:p>
    <w:p w14:paraId="64E4B93C" w14:textId="77777777" w:rsidR="000F698B" w:rsidRPr="000C3C88" w:rsidRDefault="00A36D8A" w:rsidP="000C3C88">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52027FED" w14:textId="711A2580" w:rsidR="00BB4D27" w:rsidRDefault="000F698B" w:rsidP="00BB5DC2">
      <w:pPr>
        <w:pBdr>
          <w:bottom w:val="single" w:sz="4" w:space="0" w:color="auto"/>
        </w:pBdr>
        <w:jc w:val="both"/>
        <w:rPr>
          <w:color w:val="000000" w:themeColor="text1"/>
          <w:szCs w:val="24"/>
          <w:lang w:val="bg-BG"/>
        </w:rPr>
      </w:pPr>
      <w:r w:rsidRPr="000C3C88">
        <w:rPr>
          <w:color w:val="000000" w:themeColor="text1"/>
          <w:szCs w:val="24"/>
          <w:lang w:val="bg-BG"/>
        </w:rPr>
        <w:t>Както е видно от указанията и начина на прилагане на подхода, коефициент 1</w:t>
      </w:r>
      <w:r w:rsidR="00BD2669" w:rsidRPr="000C3C88">
        <w:rPr>
          <w:color w:val="000000" w:themeColor="text1"/>
          <w:szCs w:val="24"/>
          <w:lang w:val="bg-BG"/>
        </w:rPr>
        <w:t>,</w:t>
      </w:r>
      <w:r w:rsidRPr="000C3C88">
        <w:rPr>
          <w:color w:val="000000" w:themeColor="text1"/>
          <w:szCs w:val="24"/>
          <w:lang w:val="bg-BG"/>
        </w:rPr>
        <w:t xml:space="preserve">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00BD2669" w:rsidRPr="000C3C88">
        <w:rPr>
          <w:color w:val="000000" w:themeColor="text1"/>
          <w:szCs w:val="24"/>
          <w:lang w:val="bg-BG"/>
        </w:rPr>
        <w:t xml:space="preserve"> - к.4 х 1,25.</w:t>
      </w:r>
      <w:r w:rsidRPr="000C3C88">
        <w:rPr>
          <w:color w:val="000000" w:themeColor="text1"/>
          <w:szCs w:val="24"/>
          <w:lang w:val="bg-BG"/>
        </w:rPr>
        <w:t xml:space="preserve"> </w:t>
      </w:r>
    </w:p>
    <w:p w14:paraId="264F089A" w14:textId="77777777" w:rsidR="00BB4D27" w:rsidRPr="00032EF0" w:rsidRDefault="00BB4D27" w:rsidP="00BB5DC2">
      <w:pPr>
        <w:pBdr>
          <w:bottom w:val="single" w:sz="4" w:space="0" w:color="auto"/>
        </w:pBdr>
        <w:jc w:val="both"/>
        <w:rPr>
          <w:color w:val="000000" w:themeColor="text1"/>
          <w:szCs w:val="24"/>
          <w:lang w:val="bg-BG"/>
        </w:rPr>
      </w:pPr>
    </w:p>
    <w:p w14:paraId="78284327" w14:textId="77777777" w:rsidR="00BB5DC2" w:rsidRPr="00B93AB2" w:rsidRDefault="00BB5DC2" w:rsidP="000E0989">
      <w:pPr>
        <w:pBdr>
          <w:bottom w:val="single" w:sz="4" w:space="0" w:color="auto"/>
        </w:pBdr>
        <w:jc w:val="both"/>
        <w:rPr>
          <w:color w:val="000000" w:themeColor="text1"/>
          <w:szCs w:val="24"/>
          <w:lang w:val="bg-BG"/>
        </w:rPr>
      </w:pPr>
    </w:p>
    <w:p w14:paraId="0643AC3E" w14:textId="77777777" w:rsidR="00FF09C2" w:rsidRPr="002F04A7" w:rsidRDefault="00FF09C2" w:rsidP="00462E00">
      <w:pPr>
        <w:ind w:firstLine="720"/>
        <w:jc w:val="both"/>
        <w:rPr>
          <w:b/>
          <w:color w:val="000000"/>
          <w:szCs w:val="24"/>
          <w:lang w:val="bg-BG"/>
        </w:rPr>
      </w:pPr>
    </w:p>
    <w:p w14:paraId="653EF6DD" w14:textId="7BEC4731" w:rsidR="000E0989" w:rsidRPr="008277DD" w:rsidRDefault="000E0989" w:rsidP="000E0989">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sidR="0056056A">
        <w:rPr>
          <w:color w:val="000000"/>
          <w:szCs w:val="24"/>
          <w:lang w:val="en-US"/>
        </w:rPr>
        <w:t>2</w:t>
      </w:r>
      <w:r w:rsidRPr="001F12C9">
        <w:rPr>
          <w:color w:val="000000"/>
          <w:szCs w:val="24"/>
          <w:lang w:val="bg-BG"/>
        </w:rPr>
        <w:t xml:space="preserve"> ПОСТЪПИЛ ЧРЕЗ ИСУН):</w:t>
      </w:r>
    </w:p>
    <w:p w14:paraId="05DFA9F3" w14:textId="08530002" w:rsidR="0056056A" w:rsidRDefault="00405B6D" w:rsidP="0056056A">
      <w:pPr>
        <w:ind w:firstLine="720"/>
        <w:jc w:val="both"/>
        <w:rPr>
          <w:bCs/>
          <w:color w:val="000000"/>
          <w:szCs w:val="24"/>
          <w:lang w:val="bg-BG"/>
        </w:rPr>
      </w:pPr>
      <w:bookmarkStart w:id="4" w:name="_Hlk163658888"/>
      <w:r>
        <w:rPr>
          <w:bCs/>
          <w:color w:val="000000"/>
          <w:szCs w:val="24"/>
          <w:lang w:val="bg-BG"/>
        </w:rPr>
        <w:t>1.</w:t>
      </w:r>
      <w:r w:rsidR="00F82A18">
        <w:rPr>
          <w:bCs/>
          <w:color w:val="000000"/>
          <w:szCs w:val="24"/>
          <w:lang w:val="bg-BG"/>
        </w:rPr>
        <w:t xml:space="preserve"> </w:t>
      </w:r>
      <w:r w:rsidR="0056056A" w:rsidRPr="00405B6D">
        <w:rPr>
          <w:bCs/>
          <w:color w:val="000000"/>
          <w:szCs w:val="24"/>
          <w:lang w:val="bg-BG"/>
        </w:rPr>
        <w:t>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w:t>
      </w:r>
      <w:r w:rsidR="00DB2D5E" w:rsidRPr="00405B6D">
        <w:rPr>
          <w:bCs/>
          <w:color w:val="000000"/>
          <w:szCs w:val="24"/>
          <w:lang w:val="bg-BG"/>
        </w:rPr>
        <w:t xml:space="preserve"> </w:t>
      </w:r>
    </w:p>
    <w:bookmarkEnd w:id="4"/>
    <w:p w14:paraId="26AC6A37" w14:textId="3D5AB928" w:rsidR="0056056A" w:rsidRPr="0042254A" w:rsidRDefault="00EA0EBF" w:rsidP="00946BEE">
      <w:pPr>
        <w:jc w:val="both"/>
        <w:rPr>
          <w:bCs/>
          <w:color w:val="000000"/>
          <w:szCs w:val="24"/>
          <w:lang w:val="bg-BG"/>
        </w:rPr>
      </w:pPr>
      <w:r>
        <w:rPr>
          <w:bCs/>
          <w:color w:val="000000"/>
          <w:szCs w:val="24"/>
          <w:lang w:val="en-US"/>
        </w:rPr>
        <w:t xml:space="preserve"> </w:t>
      </w:r>
      <w:bookmarkStart w:id="5" w:name="_Hlk163641651"/>
      <w:r w:rsidR="00946BEE">
        <w:rPr>
          <w:bCs/>
          <w:color w:val="000000"/>
          <w:szCs w:val="24"/>
          <w:lang w:val="en-US"/>
        </w:rPr>
        <w:tab/>
      </w:r>
      <w:r w:rsidR="0056056A" w:rsidRPr="0042254A">
        <w:rPr>
          <w:bCs/>
          <w:color w:val="000000"/>
          <w:szCs w:val="24"/>
          <w:lang w:val="bg-BG"/>
        </w:rPr>
        <w:t>2.</w:t>
      </w:r>
      <w:r w:rsidR="0056056A"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sidR="00DB2D5E">
        <w:rPr>
          <w:bCs/>
          <w:color w:val="000000"/>
          <w:szCs w:val="24"/>
          <w:lang w:val="bg-BG"/>
        </w:rPr>
        <w:t xml:space="preserve"> </w:t>
      </w:r>
      <w:bookmarkEnd w:id="5"/>
    </w:p>
    <w:p w14:paraId="3F738238" w14:textId="1AD06819" w:rsidR="0056056A" w:rsidRPr="0042254A" w:rsidRDefault="0056056A" w:rsidP="0056056A">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sidR="00A56229">
        <w:rPr>
          <w:bCs/>
          <w:color w:val="000000"/>
          <w:szCs w:val="24"/>
          <w:lang w:val="bg-BG"/>
        </w:rPr>
        <w:t xml:space="preserve"> </w:t>
      </w:r>
    </w:p>
    <w:bookmarkEnd w:id="6"/>
    <w:p w14:paraId="74CA9CD4" w14:textId="29BD6673" w:rsidR="0056056A" w:rsidRPr="0042254A" w:rsidRDefault="0056056A" w:rsidP="0056056A">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sidR="00962EC1">
        <w:rPr>
          <w:bCs/>
          <w:color w:val="000000"/>
          <w:szCs w:val="24"/>
          <w:lang w:val="bg-BG"/>
        </w:rPr>
        <w:t xml:space="preserve"> </w:t>
      </w:r>
    </w:p>
    <w:p w14:paraId="493F40E4" w14:textId="1CCA74E1" w:rsidR="0056056A" w:rsidRPr="0042254A" w:rsidRDefault="0056056A" w:rsidP="0056056A">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sidR="007C7F14">
        <w:rPr>
          <w:bCs/>
          <w:color w:val="000000"/>
          <w:szCs w:val="24"/>
          <w:lang w:val="bg-BG"/>
        </w:rPr>
        <w:t xml:space="preserve"> </w:t>
      </w:r>
    </w:p>
    <w:p w14:paraId="1AA93D1A" w14:textId="77777777" w:rsidR="0056056A" w:rsidRPr="0042254A" w:rsidRDefault="0056056A" w:rsidP="0056056A">
      <w:pPr>
        <w:ind w:firstLine="720"/>
        <w:jc w:val="both"/>
        <w:rPr>
          <w:bCs/>
          <w:color w:val="000000"/>
          <w:szCs w:val="24"/>
          <w:lang w:val="bg-BG"/>
        </w:rPr>
      </w:pPr>
      <w:r w:rsidRPr="0042254A">
        <w:rPr>
          <w:bCs/>
          <w:color w:val="000000"/>
          <w:szCs w:val="24"/>
          <w:lang w:val="bg-BG"/>
        </w:rPr>
        <w:lastRenderedPageBreak/>
        <w:t xml:space="preserve">Моля, за следните разяснения: </w:t>
      </w:r>
    </w:p>
    <w:p w14:paraId="6999D2DA" w14:textId="1DF2986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sidR="007E0B2C">
        <w:rPr>
          <w:bCs/>
          <w:color w:val="000000"/>
          <w:szCs w:val="24"/>
          <w:lang w:val="bg-BG"/>
        </w:rPr>
        <w:t xml:space="preserve"> </w:t>
      </w:r>
    </w:p>
    <w:p w14:paraId="4D3AEF2E" w14:textId="7ECE92BE"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sidR="00721E56">
        <w:rPr>
          <w:bCs/>
          <w:color w:val="000000"/>
          <w:szCs w:val="24"/>
          <w:lang w:val="bg-BG"/>
        </w:rPr>
        <w:t xml:space="preserve"> </w:t>
      </w:r>
    </w:p>
    <w:p w14:paraId="54913309" w14:textId="22613679" w:rsidR="0056056A" w:rsidRPr="0042254A" w:rsidRDefault="0056056A" w:rsidP="0056056A">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sidR="00241AA9">
        <w:rPr>
          <w:bCs/>
          <w:color w:val="000000"/>
          <w:szCs w:val="24"/>
          <w:lang w:val="bg-BG"/>
        </w:rPr>
        <w:t xml:space="preserve"> </w:t>
      </w:r>
    </w:p>
    <w:p w14:paraId="2FCCDD59"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38BEFC8B" w14:textId="77777777" w:rsidR="00A70D6C"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sidR="00A00780">
        <w:rPr>
          <w:bCs/>
          <w:color w:val="000000"/>
          <w:szCs w:val="24"/>
          <w:lang w:val="bg-BG"/>
        </w:rPr>
        <w:t xml:space="preserve"> </w:t>
      </w:r>
    </w:p>
    <w:p w14:paraId="7C3B9262" w14:textId="76C2D681"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sidR="00A00780">
        <w:rPr>
          <w:bCs/>
          <w:color w:val="000000"/>
          <w:szCs w:val="24"/>
          <w:lang w:val="bg-BG"/>
        </w:rPr>
        <w:t xml:space="preserve"> </w:t>
      </w:r>
    </w:p>
    <w:p w14:paraId="0384A86F" w14:textId="3BCFBD10"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sidR="00D676B5">
        <w:rPr>
          <w:bCs/>
          <w:color w:val="000000"/>
          <w:szCs w:val="24"/>
          <w:lang w:val="bg-BG"/>
        </w:rPr>
        <w:t xml:space="preserve"> </w:t>
      </w:r>
    </w:p>
    <w:p w14:paraId="133E4BE5" w14:textId="77777777" w:rsidR="0056056A" w:rsidRPr="0042254A" w:rsidRDefault="0056056A" w:rsidP="0056056A">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7F2520D" w14:textId="77777777" w:rsidR="0056056A" w:rsidRPr="0042254A" w:rsidRDefault="0056056A" w:rsidP="0056056A">
      <w:pPr>
        <w:ind w:firstLine="720"/>
        <w:jc w:val="both"/>
        <w:rPr>
          <w:bCs/>
          <w:color w:val="000000"/>
          <w:szCs w:val="24"/>
          <w:lang w:val="bg-BG"/>
        </w:rPr>
      </w:pPr>
    </w:p>
    <w:p w14:paraId="0642AFF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уточнения:</w:t>
      </w:r>
    </w:p>
    <w:p w14:paraId="47655825" w14:textId="53DB531B"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sidR="00D676B5">
        <w:rPr>
          <w:bCs/>
          <w:color w:val="000000"/>
          <w:szCs w:val="24"/>
          <w:lang w:val="bg-BG"/>
        </w:rPr>
        <w:t xml:space="preserve"> </w:t>
      </w:r>
    </w:p>
    <w:p w14:paraId="15F34CE0" w14:textId="1302606D"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68425C59" w14:textId="2E28EF2F"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w:t>
      </w:r>
      <w:r w:rsidRPr="0042254A">
        <w:rPr>
          <w:bCs/>
          <w:color w:val="000000"/>
          <w:szCs w:val="24"/>
          <w:lang w:val="bg-BG"/>
        </w:rPr>
        <w:lastRenderedPageBreak/>
        <w:t>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sidR="00D676B5">
        <w:rPr>
          <w:bCs/>
          <w:color w:val="000000"/>
          <w:szCs w:val="24"/>
          <w:lang w:val="bg-BG"/>
        </w:rPr>
        <w:t xml:space="preserve"> </w:t>
      </w:r>
    </w:p>
    <w:p w14:paraId="57F330AB" w14:textId="4A9B599D" w:rsidR="0056056A" w:rsidRPr="0042254A" w:rsidRDefault="0056056A" w:rsidP="0056056A">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279EF427" w14:textId="77777777" w:rsidR="0056056A" w:rsidRPr="0042254A" w:rsidRDefault="0056056A" w:rsidP="0056056A">
      <w:pPr>
        <w:ind w:firstLine="720"/>
        <w:jc w:val="both"/>
        <w:rPr>
          <w:bCs/>
          <w:color w:val="000000"/>
          <w:szCs w:val="24"/>
          <w:lang w:val="bg-BG"/>
        </w:rPr>
      </w:pPr>
      <w:r w:rsidRPr="0042254A">
        <w:rPr>
          <w:bCs/>
          <w:color w:val="000000"/>
          <w:szCs w:val="24"/>
          <w:lang w:val="bg-BG"/>
        </w:rPr>
        <w:t>Моля, за следните разяснения:</w:t>
      </w:r>
    </w:p>
    <w:p w14:paraId="18094274" w14:textId="77777777" w:rsidR="0056056A"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D337C8B" w14:textId="36471E27" w:rsidR="00FF09C2" w:rsidRPr="0042254A" w:rsidRDefault="0056056A" w:rsidP="0056056A">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0AD737B7" w14:textId="77777777" w:rsidR="00EA1703" w:rsidRDefault="00EA1703" w:rsidP="00EA1703">
      <w:pPr>
        <w:spacing w:after="120"/>
        <w:jc w:val="both"/>
        <w:rPr>
          <w:b/>
          <w:caps/>
          <w:color w:val="000000" w:themeColor="text1"/>
          <w:lang w:val="bg-BG"/>
        </w:rPr>
      </w:pPr>
    </w:p>
    <w:p w14:paraId="2D57104C" w14:textId="2EC15F17" w:rsidR="00EA1703" w:rsidRDefault="00EA1703" w:rsidP="00EA1703">
      <w:pPr>
        <w:spacing w:after="120"/>
        <w:jc w:val="both"/>
        <w:rPr>
          <w:b/>
          <w:caps/>
          <w:color w:val="000000" w:themeColor="text1"/>
          <w:lang w:val="bg-BG"/>
        </w:rPr>
      </w:pPr>
      <w:r w:rsidRPr="00F37280">
        <w:rPr>
          <w:b/>
          <w:caps/>
          <w:color w:val="000000" w:themeColor="text1"/>
          <w:lang w:val="bg-BG"/>
        </w:rPr>
        <w:t>Отговор:</w:t>
      </w:r>
    </w:p>
    <w:p w14:paraId="3DE8068C" w14:textId="0EB654DB" w:rsidR="00B8102A" w:rsidRDefault="00A70D6C" w:rsidP="00121DDB">
      <w:pPr>
        <w:jc w:val="both"/>
        <w:rPr>
          <w:bCs/>
          <w:color w:val="000000"/>
          <w:szCs w:val="24"/>
          <w:lang w:val="bg-BG"/>
        </w:rPr>
      </w:pPr>
      <w:r w:rsidRPr="00A70D6C">
        <w:rPr>
          <w:b/>
          <w:bCs/>
          <w:lang w:val="bg-BG"/>
        </w:rPr>
        <w:t>1.</w:t>
      </w:r>
      <w:r w:rsidR="00C05EFE">
        <w:rPr>
          <w:b/>
          <w:bCs/>
          <w:lang w:val="bg-BG"/>
        </w:rPr>
        <w:t xml:space="preserve"> </w:t>
      </w:r>
      <w:r w:rsidR="00B8102A">
        <w:rPr>
          <w:bCs/>
          <w:color w:val="000000"/>
          <w:szCs w:val="24"/>
          <w:lang w:val="bg-BG"/>
        </w:rPr>
        <w:t xml:space="preserve">Съгласно Условията за кандидатстване </w:t>
      </w:r>
      <w:r w:rsidR="00C05EFE">
        <w:rPr>
          <w:bCs/>
          <w:color w:val="000000"/>
          <w:szCs w:val="24"/>
          <w:lang w:val="bg-BG"/>
        </w:rPr>
        <w:t>„</w:t>
      </w:r>
      <w:r w:rsidR="00C05EFE" w:rsidRPr="00A332CF">
        <w:rPr>
          <w:bCs/>
          <w:i/>
          <w:iCs/>
          <w:color w:val="000000"/>
          <w:szCs w:val="24"/>
          <w:lang w:val="bg-BG"/>
        </w:rPr>
        <w:t>Л</w:t>
      </w:r>
      <w:r w:rsidR="00B8102A" w:rsidRPr="00A332CF">
        <w:rPr>
          <w:bCs/>
          <w:i/>
          <w:iCs/>
          <w:color w:val="000000"/>
          <w:szCs w:val="24"/>
          <w:lang w:val="bg-BG"/>
        </w:rPr>
        <w:t>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sidR="00040B9F">
        <w:rPr>
          <w:bCs/>
          <w:i/>
          <w:iCs/>
          <w:color w:val="000000"/>
          <w:szCs w:val="24"/>
          <w:lang w:val="bg-BG"/>
        </w:rPr>
        <w:t>.</w:t>
      </w:r>
      <w:r w:rsidR="00B8102A" w:rsidRPr="00A332CF">
        <w:rPr>
          <w:bCs/>
          <w:i/>
          <w:iCs/>
          <w:color w:val="000000"/>
          <w:szCs w:val="24"/>
          <w:lang w:val="bg-BG"/>
        </w:rPr>
        <w:t xml:space="preserve"> </w:t>
      </w:r>
      <w:r w:rsidR="00C05EFE" w:rsidRPr="00A332CF">
        <w:rPr>
          <w:bCs/>
          <w:i/>
          <w:iCs/>
          <w:color w:val="000000"/>
          <w:szCs w:val="24"/>
          <w:lang w:val="bg-BG"/>
        </w:rPr>
        <w:t>Съответно, за лицата, които участват в изпълнението на непреките дейности по проекта, посоченото ограничение не се прилага</w:t>
      </w:r>
      <w:r w:rsidR="00C05EFE" w:rsidRPr="00C05EFE">
        <w:rPr>
          <w:bCs/>
          <w:color w:val="000000"/>
          <w:szCs w:val="24"/>
          <w:lang w:val="bg-BG"/>
        </w:rPr>
        <w:t>.</w:t>
      </w:r>
      <w:r w:rsidR="00C05EFE">
        <w:rPr>
          <w:bCs/>
          <w:color w:val="000000"/>
          <w:szCs w:val="24"/>
          <w:lang w:val="bg-BG"/>
        </w:rPr>
        <w:t>“</w:t>
      </w:r>
    </w:p>
    <w:p w14:paraId="5EDD4F2E" w14:textId="34A7BE6C" w:rsidR="00B8102A" w:rsidRDefault="00B8102A" w:rsidP="00D12A0D">
      <w:pPr>
        <w:jc w:val="both"/>
        <w:rPr>
          <w:bCs/>
          <w:color w:val="000000"/>
          <w:szCs w:val="24"/>
          <w:lang w:val="bg-BG"/>
        </w:rPr>
      </w:pPr>
      <w:r w:rsidRPr="00EA0EBF">
        <w:rPr>
          <w:bCs/>
          <w:color w:val="000000"/>
          <w:szCs w:val="24"/>
          <w:lang w:val="bg-BG"/>
        </w:rPr>
        <w:t xml:space="preserve">В </w:t>
      </w:r>
      <w:r w:rsidR="00C05EFE">
        <w:rPr>
          <w:bCs/>
          <w:color w:val="000000"/>
          <w:szCs w:val="24"/>
          <w:lang w:val="bg-BG"/>
        </w:rPr>
        <w:t>тази връзка,</w:t>
      </w:r>
      <w:r w:rsidRPr="00EA0EBF">
        <w:rPr>
          <w:bCs/>
          <w:color w:val="000000"/>
          <w:szCs w:val="24"/>
          <w:lang w:val="bg-BG"/>
        </w:rPr>
        <w:t xml:space="preserve"> едно и също физическо лице </w:t>
      </w:r>
      <w:r w:rsidR="00C05EFE">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354080DA" w14:textId="77777777" w:rsidR="00E05BC5" w:rsidRDefault="00E05BC5" w:rsidP="00B8102A">
      <w:pPr>
        <w:ind w:firstLine="720"/>
        <w:jc w:val="both"/>
        <w:rPr>
          <w:bCs/>
          <w:color w:val="000000"/>
          <w:szCs w:val="24"/>
          <w:lang w:val="bg-BG"/>
        </w:rPr>
      </w:pPr>
    </w:p>
    <w:p w14:paraId="0018FD45" w14:textId="6261F09B" w:rsidR="00EA1703" w:rsidRDefault="00BB5C37" w:rsidP="00201E62">
      <w:pPr>
        <w:spacing w:after="120"/>
        <w:jc w:val="both"/>
        <w:rPr>
          <w:color w:val="000000" w:themeColor="text1"/>
          <w:szCs w:val="24"/>
          <w:lang w:val="bg-BG"/>
        </w:rPr>
      </w:pPr>
      <w:r w:rsidRPr="00A332CF">
        <w:rPr>
          <w:b/>
          <w:bCs/>
          <w:lang w:val="bg-BG"/>
        </w:rPr>
        <w:t xml:space="preserve">2. </w:t>
      </w:r>
      <w:r w:rsidR="00201E62">
        <w:rPr>
          <w:lang w:val="bg-BG"/>
        </w:rPr>
        <w:t>Р</w:t>
      </w:r>
      <w:r w:rsidR="00EF0FC0">
        <w:rPr>
          <w:color w:val="000000" w:themeColor="text1"/>
          <w:szCs w:val="24"/>
          <w:lang w:val="bg-BG"/>
        </w:rPr>
        <w:t>азходите за персонал</w:t>
      </w:r>
      <w:r w:rsidR="00AF103F">
        <w:rPr>
          <w:color w:val="000000" w:themeColor="text1"/>
          <w:szCs w:val="24"/>
          <w:lang w:val="bg-BG"/>
        </w:rPr>
        <w:t>, включени в бюджетен ред 1,</w:t>
      </w:r>
      <w:r w:rsidR="00EF0FC0">
        <w:rPr>
          <w:color w:val="000000" w:themeColor="text1"/>
          <w:szCs w:val="24"/>
          <w:lang w:val="bg-BG"/>
        </w:rPr>
        <w:t xml:space="preserve"> се отчитат </w:t>
      </w:r>
      <w:r w:rsidR="00AF103F">
        <w:rPr>
          <w:color w:val="000000" w:themeColor="text1"/>
          <w:szCs w:val="24"/>
          <w:lang w:val="bg-BG"/>
        </w:rPr>
        <w:t xml:space="preserve">с трудов договор или допълнително споразумение към трудов договор. </w:t>
      </w:r>
    </w:p>
    <w:p w14:paraId="393DD270" w14:textId="26AD37E9" w:rsidR="00495B27" w:rsidRDefault="00AF103F" w:rsidP="00495B27">
      <w:pPr>
        <w:pBdr>
          <w:bottom w:val="single" w:sz="4" w:space="0" w:color="auto"/>
        </w:pBdr>
        <w:jc w:val="both"/>
        <w:rPr>
          <w:color w:val="000000" w:themeColor="text1"/>
          <w:szCs w:val="24"/>
          <w:lang w:val="bg-BG"/>
        </w:rPr>
      </w:pPr>
      <w:r>
        <w:rPr>
          <w:color w:val="000000" w:themeColor="text1"/>
          <w:szCs w:val="24"/>
          <w:lang w:val="bg-BG"/>
        </w:rPr>
        <w:t xml:space="preserve">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w:t>
      </w:r>
      <w:r w:rsidR="00920852">
        <w:rPr>
          <w:color w:val="000000" w:themeColor="text1"/>
          <w:szCs w:val="24"/>
          <w:lang w:val="bg-BG"/>
        </w:rPr>
        <w:t xml:space="preserve">тези </w:t>
      </w:r>
      <w:r>
        <w:rPr>
          <w:color w:val="000000" w:themeColor="text1"/>
          <w:szCs w:val="24"/>
          <w:lang w:val="bg-BG"/>
        </w:rPr>
        <w:t>задачи е в правото да бъде решено от центъра, включително е възможно да се използва и опцията на така наречените „граждански договори“</w:t>
      </w:r>
      <w:r w:rsidR="00005129" w:rsidRPr="00005129">
        <w:t xml:space="preserve"> </w:t>
      </w:r>
      <w:r w:rsidR="00005129"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19CC9AAD" w14:textId="77777777" w:rsidR="00A70D6C" w:rsidRDefault="00A70D6C" w:rsidP="00495B27">
      <w:pPr>
        <w:pBdr>
          <w:bottom w:val="single" w:sz="4" w:space="0" w:color="auto"/>
        </w:pBdr>
        <w:jc w:val="both"/>
        <w:rPr>
          <w:color w:val="000000" w:themeColor="text1"/>
          <w:szCs w:val="24"/>
          <w:lang w:val="bg-BG"/>
        </w:rPr>
      </w:pPr>
    </w:p>
    <w:p w14:paraId="6CE4C8B8" w14:textId="6372980D" w:rsidR="000209B6" w:rsidRPr="00E83783" w:rsidRDefault="00B57FCD" w:rsidP="00EA1703">
      <w:pPr>
        <w:pBdr>
          <w:bottom w:val="single" w:sz="4" w:space="0" w:color="auto"/>
        </w:pBdr>
        <w:jc w:val="both"/>
        <w:rPr>
          <w:color w:val="000000" w:themeColor="text1"/>
          <w:szCs w:val="24"/>
          <w:lang w:val="bg-BG"/>
        </w:rPr>
      </w:pPr>
      <w:r w:rsidRPr="006B1E34">
        <w:rPr>
          <w:b/>
          <w:bCs/>
          <w:lang w:val="bg-BG"/>
        </w:rPr>
        <w:t>3.</w:t>
      </w:r>
      <w:r>
        <w:rPr>
          <w:lang w:val="bg-BG"/>
        </w:rPr>
        <w:t xml:space="preserve"> </w:t>
      </w:r>
      <w:r w:rsidR="00E83783">
        <w:rPr>
          <w:color w:val="000000" w:themeColor="text1"/>
          <w:szCs w:val="24"/>
          <w:lang w:val="bg-BG"/>
        </w:rPr>
        <w:t xml:space="preserve">Подробностите за прилагане на единната ставка при отчитане на разходите са описани в т. </w:t>
      </w:r>
      <w:r w:rsidR="00E83783" w:rsidRPr="00E83783">
        <w:rPr>
          <w:color w:val="000000" w:themeColor="text1"/>
          <w:szCs w:val="24"/>
          <w:lang w:val="bg-BG"/>
        </w:rPr>
        <w:t xml:space="preserve">4.2. </w:t>
      </w:r>
      <w:r w:rsidR="00D0262C">
        <w:rPr>
          <w:color w:val="000000" w:themeColor="text1"/>
          <w:szCs w:val="24"/>
          <w:lang w:val="bg-BG"/>
        </w:rPr>
        <w:t>„</w:t>
      </w:r>
      <w:r w:rsidR="00E83783" w:rsidRPr="00E83783">
        <w:rPr>
          <w:color w:val="000000" w:themeColor="text1"/>
          <w:szCs w:val="24"/>
          <w:lang w:val="bg-BG"/>
        </w:rPr>
        <w:t>Възстановяване на разходи чрез финансиране с единна ставка</w:t>
      </w:r>
      <w:r w:rsidR="00D0262C">
        <w:rPr>
          <w:color w:val="000000" w:themeColor="text1"/>
          <w:szCs w:val="24"/>
          <w:lang w:val="bg-BG"/>
        </w:rPr>
        <w:t>“</w:t>
      </w:r>
      <w:r w:rsidR="00E83783">
        <w:rPr>
          <w:color w:val="000000" w:themeColor="text1"/>
          <w:szCs w:val="24"/>
          <w:lang w:val="bg-BG"/>
        </w:rPr>
        <w:t xml:space="preserve"> (стр. 35) от Условията за изпълнение (Приложение </w:t>
      </w:r>
      <w:r w:rsidR="00E83783">
        <w:rPr>
          <w:color w:val="000000" w:themeColor="text1"/>
          <w:szCs w:val="24"/>
          <w:lang w:val="en-US"/>
        </w:rPr>
        <w:t>IV</w:t>
      </w:r>
      <w:r w:rsidR="00E83783">
        <w:rPr>
          <w:color w:val="000000" w:themeColor="text1"/>
          <w:szCs w:val="24"/>
          <w:lang w:val="bg-BG"/>
        </w:rPr>
        <w:t xml:space="preserve"> към договора за БФП)</w:t>
      </w:r>
      <w:r w:rsidR="000209B6">
        <w:rPr>
          <w:color w:val="000000" w:themeColor="text1"/>
          <w:szCs w:val="24"/>
          <w:lang w:val="bg-BG"/>
        </w:rPr>
        <w:t>,</w:t>
      </w:r>
      <w:r w:rsidR="00232ECA">
        <w:rPr>
          <w:color w:val="000000" w:themeColor="text1"/>
          <w:szCs w:val="24"/>
          <w:lang w:val="bg-BG"/>
        </w:rPr>
        <w:t xml:space="preserve"> </w:t>
      </w:r>
      <w:r w:rsidR="000209B6">
        <w:rPr>
          <w:color w:val="000000" w:themeColor="text1"/>
          <w:szCs w:val="24"/>
          <w:lang w:val="bg-BG"/>
        </w:rPr>
        <w:t>както следва:</w:t>
      </w:r>
    </w:p>
    <w:p w14:paraId="0EAE3A9C" w14:textId="7601AC5C" w:rsidR="000209B6" w:rsidRPr="00A70D6C" w:rsidRDefault="000209B6" w:rsidP="000209B6">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4D0B35CF"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421C1673"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4A9601DC"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77D224B8"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53D791D7" w14:textId="77777777" w:rsidR="000209B6"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6D2E652E" w14:textId="420ABB58" w:rsidR="00495B27" w:rsidRPr="00A70D6C" w:rsidRDefault="000209B6" w:rsidP="000209B6">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3A8220DB" w14:textId="2D3346D4" w:rsidR="00495B27" w:rsidRDefault="00495B27" w:rsidP="00EA1703">
      <w:pPr>
        <w:pBdr>
          <w:bottom w:val="single" w:sz="4" w:space="0" w:color="auto"/>
        </w:pBdr>
        <w:jc w:val="both"/>
        <w:rPr>
          <w:color w:val="000000" w:themeColor="text1"/>
          <w:szCs w:val="24"/>
          <w:lang w:val="bg-BG"/>
        </w:rPr>
      </w:pPr>
    </w:p>
    <w:p w14:paraId="2291F4D2" w14:textId="3D5727CE" w:rsidR="00865DDB" w:rsidRPr="001E785B" w:rsidRDefault="00D0262C" w:rsidP="00EA1703">
      <w:pPr>
        <w:pBdr>
          <w:bottom w:val="single" w:sz="4" w:space="0" w:color="auto"/>
        </w:pBdr>
        <w:jc w:val="both"/>
        <w:rPr>
          <w:color w:val="000000" w:themeColor="text1"/>
          <w:szCs w:val="24"/>
          <w:lang w:val="en-US"/>
        </w:rPr>
      </w:pPr>
      <w:r w:rsidRPr="007B0A1A">
        <w:rPr>
          <w:b/>
          <w:bCs/>
          <w:lang w:val="bg-BG"/>
        </w:rPr>
        <w:t>4</w:t>
      </w:r>
      <w:r>
        <w:rPr>
          <w:lang w:val="bg-BG"/>
        </w:rPr>
        <w:t xml:space="preserve">. </w:t>
      </w:r>
      <w:r w:rsidR="00865DDB">
        <w:rPr>
          <w:color w:val="000000" w:themeColor="text1"/>
          <w:szCs w:val="24"/>
          <w:lang w:val="bg-BG"/>
        </w:rPr>
        <w:t xml:space="preserve">Единната ставка </w:t>
      </w:r>
      <w:r w:rsidR="00865DDB" w:rsidRPr="00A332CF">
        <w:rPr>
          <w:b/>
          <w:bCs/>
          <w:color w:val="000000" w:themeColor="text1"/>
          <w:szCs w:val="24"/>
          <w:lang w:val="bg-BG"/>
        </w:rPr>
        <w:t>е точно 40 %.</w:t>
      </w:r>
      <w:r w:rsidR="00865DDB">
        <w:rPr>
          <w:color w:val="000000" w:themeColor="text1"/>
          <w:szCs w:val="24"/>
          <w:lang w:val="bg-BG"/>
        </w:rPr>
        <w:t xml:space="preserve"> </w:t>
      </w:r>
      <w:r w:rsidR="001E785B">
        <w:rPr>
          <w:color w:val="000000" w:themeColor="text1"/>
          <w:szCs w:val="24"/>
          <w:lang w:val="bg-BG"/>
        </w:rPr>
        <w:t>В Условията за кандидатстване е указано, че п</w:t>
      </w:r>
      <w:r w:rsidR="001E785B"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sidR="000135A6">
        <w:rPr>
          <w:color w:val="000000" w:themeColor="text1"/>
          <w:szCs w:val="24"/>
          <w:lang w:val="bg-BG"/>
        </w:rPr>
        <w:t xml:space="preserve">- </w:t>
      </w:r>
      <w:r w:rsidR="001E785B" w:rsidRPr="001E785B">
        <w:rPr>
          <w:color w:val="000000" w:themeColor="text1"/>
          <w:szCs w:val="24"/>
          <w:lang w:val="bg-BG"/>
        </w:rPr>
        <w:t>Приложение 3 към Условията за кандидатстване.</w:t>
      </w:r>
    </w:p>
    <w:p w14:paraId="646B5077" w14:textId="77777777" w:rsidR="00495B27" w:rsidRDefault="00495B27" w:rsidP="00EA1703">
      <w:pPr>
        <w:pBdr>
          <w:bottom w:val="single" w:sz="4" w:space="0" w:color="auto"/>
        </w:pBdr>
        <w:jc w:val="both"/>
        <w:rPr>
          <w:color w:val="000000" w:themeColor="text1"/>
          <w:szCs w:val="24"/>
          <w:lang w:val="bg-BG"/>
        </w:rPr>
      </w:pPr>
    </w:p>
    <w:p w14:paraId="69C80B57" w14:textId="5A295EF1" w:rsidR="002C5778" w:rsidRPr="00B82DF2" w:rsidRDefault="00D0262C" w:rsidP="00EA1703">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00122F3D"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00122F3D" w:rsidRPr="00B82DF2">
        <w:rPr>
          <w:color w:val="000000" w:themeColor="text1"/>
          <w:szCs w:val="24"/>
          <w:lang w:val="bg-BG"/>
        </w:rPr>
        <w:t xml:space="preserve">вкл. </w:t>
      </w:r>
      <w:r w:rsidR="00FC50F4" w:rsidRPr="00B82DF2">
        <w:rPr>
          <w:color w:val="000000" w:themeColor="text1"/>
          <w:szCs w:val="24"/>
          <w:lang w:val="bg-BG"/>
        </w:rPr>
        <w:t>текущ ремонт на вече изградените лаборатории на центъра</w:t>
      </w:r>
      <w:r w:rsidR="00122F3D" w:rsidRPr="00B82DF2">
        <w:rPr>
          <w:color w:val="000000" w:themeColor="text1"/>
          <w:szCs w:val="24"/>
          <w:lang w:val="bg-BG"/>
        </w:rPr>
        <w:t>,</w:t>
      </w:r>
      <w:r w:rsidR="00FC50F4" w:rsidRPr="00B82DF2">
        <w:rPr>
          <w:color w:val="000000" w:themeColor="text1"/>
          <w:szCs w:val="24"/>
          <w:lang w:val="bg-BG"/>
        </w:rPr>
        <w:t xml:space="preserve"> </w:t>
      </w:r>
      <w:r w:rsidR="00DA5C1E" w:rsidRPr="00B82DF2">
        <w:rPr>
          <w:color w:val="000000" w:themeColor="text1"/>
          <w:szCs w:val="24"/>
          <w:lang w:val="bg-BG"/>
        </w:rPr>
        <w:t>трябва да се планира</w:t>
      </w:r>
      <w:r w:rsidR="00651DFB" w:rsidRPr="00B82DF2">
        <w:rPr>
          <w:color w:val="000000" w:themeColor="text1"/>
          <w:szCs w:val="24"/>
          <w:lang w:val="bg-BG"/>
        </w:rPr>
        <w:t>т</w:t>
      </w:r>
      <w:r w:rsidR="00DA5C1E" w:rsidRPr="00B82DF2">
        <w:rPr>
          <w:color w:val="000000" w:themeColor="text1"/>
          <w:szCs w:val="24"/>
          <w:lang w:val="bg-BG"/>
        </w:rPr>
        <w:t xml:space="preserve"> в бюджетен ред 5. </w:t>
      </w:r>
      <w:r w:rsidR="00DA5C1E" w:rsidRPr="00B82DF2">
        <w:rPr>
          <w:i/>
          <w:iCs/>
          <w:color w:val="000000" w:themeColor="text1"/>
          <w:szCs w:val="24"/>
          <w:lang w:val="bg-BG"/>
        </w:rPr>
        <w:t>Разходи за извършване на СМР при изпълнението на Дейност 2.</w:t>
      </w:r>
      <w:r w:rsidR="00122F3D" w:rsidRPr="00B82DF2">
        <w:rPr>
          <w:i/>
          <w:iCs/>
          <w:color w:val="000000" w:themeColor="text1"/>
          <w:szCs w:val="24"/>
          <w:lang w:val="bg-BG"/>
        </w:rPr>
        <w:t xml:space="preserve"> </w:t>
      </w:r>
    </w:p>
    <w:p w14:paraId="742764F0" w14:textId="3A085920" w:rsidR="00E53129" w:rsidRDefault="00122F3D" w:rsidP="002C5778">
      <w:pPr>
        <w:pBdr>
          <w:bottom w:val="single" w:sz="4" w:space="0" w:color="auto"/>
        </w:pBdr>
        <w:spacing w:before="120"/>
        <w:jc w:val="both"/>
        <w:rPr>
          <w:color w:val="000000" w:themeColor="text1"/>
          <w:szCs w:val="24"/>
          <w:lang w:val="bg-BG"/>
        </w:rPr>
      </w:pPr>
      <w:r>
        <w:rPr>
          <w:color w:val="000000" w:themeColor="text1"/>
          <w:szCs w:val="24"/>
          <w:lang w:val="bg-BG"/>
        </w:rPr>
        <w:t>В</w:t>
      </w:r>
      <w:r w:rsidR="00F465AD">
        <w:rPr>
          <w:color w:val="000000" w:themeColor="text1"/>
          <w:szCs w:val="24"/>
          <w:lang w:val="bg-BG"/>
        </w:rPr>
        <w:t xml:space="preserve"> </w:t>
      </w:r>
      <w:r w:rsidR="005311C8">
        <w:rPr>
          <w:color w:val="000000" w:themeColor="text1"/>
          <w:szCs w:val="24"/>
          <w:lang w:val="bg-BG"/>
        </w:rPr>
        <w:t xml:space="preserve">бюджетен ред </w:t>
      </w:r>
      <w:r w:rsidR="005311C8" w:rsidRPr="005311C8">
        <w:rPr>
          <w:color w:val="000000" w:themeColor="text1"/>
          <w:szCs w:val="24"/>
          <w:lang w:val="bg-BG"/>
        </w:rPr>
        <w:t xml:space="preserve">3. </w:t>
      </w:r>
      <w:r w:rsidR="005311C8" w:rsidRPr="00651DFB">
        <w:rPr>
          <w:i/>
          <w:iCs/>
          <w:color w:val="000000" w:themeColor="text1"/>
          <w:szCs w:val="24"/>
          <w:lang w:val="bg-BG"/>
        </w:rPr>
        <w:t>Други преки и непреки разходи, необходими за изпълнението на проекта</w:t>
      </w:r>
      <w:r w:rsidR="005311C8">
        <w:rPr>
          <w:color w:val="000000" w:themeColor="text1"/>
          <w:szCs w:val="24"/>
          <w:lang w:val="bg-BG"/>
        </w:rPr>
        <w:t xml:space="preserve"> може да се планират разходите за </w:t>
      </w:r>
      <w:r w:rsidR="002C5778">
        <w:rPr>
          <w:color w:val="000000" w:themeColor="text1"/>
          <w:szCs w:val="24"/>
          <w:lang w:val="bg-BG"/>
        </w:rPr>
        <w:t>р</w:t>
      </w:r>
      <w:r w:rsidR="005311C8" w:rsidRPr="005311C8">
        <w:rPr>
          <w:color w:val="000000" w:themeColor="text1"/>
          <w:szCs w:val="24"/>
          <w:lang w:val="bg-BG"/>
        </w:rPr>
        <w:t>емонти, резервни части, подмяна и обновяване на отделни модули и т.н.</w:t>
      </w:r>
      <w:r w:rsidR="005311C8">
        <w:rPr>
          <w:color w:val="000000" w:themeColor="text1"/>
          <w:szCs w:val="24"/>
          <w:lang w:val="bg-BG"/>
        </w:rPr>
        <w:t xml:space="preserve"> </w:t>
      </w:r>
      <w:r w:rsidR="005311C8" w:rsidRPr="00A332CF">
        <w:rPr>
          <w:b/>
          <w:bCs/>
          <w:color w:val="000000" w:themeColor="text1"/>
          <w:szCs w:val="24"/>
          <w:lang w:val="bg-BG"/>
        </w:rPr>
        <w:t>на научноизследователското оборудване</w:t>
      </w:r>
      <w:r w:rsidR="005311C8">
        <w:rPr>
          <w:color w:val="000000" w:themeColor="text1"/>
          <w:szCs w:val="24"/>
          <w:lang w:val="bg-BG"/>
        </w:rPr>
        <w:t xml:space="preserve">. </w:t>
      </w:r>
    </w:p>
    <w:p w14:paraId="2FBFADC8" w14:textId="43C7FA77" w:rsidR="002B1DF7" w:rsidRDefault="002B1DF7" w:rsidP="002C5778">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663450A8" w14:textId="10379BA1" w:rsidR="007C04CD" w:rsidRDefault="007C04CD" w:rsidP="007C04CD">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5C9B9038" w14:textId="677AAE7E" w:rsidR="00651DFB" w:rsidRDefault="00651DFB" w:rsidP="00E53129">
      <w:pPr>
        <w:pBdr>
          <w:bottom w:val="single" w:sz="4" w:space="0" w:color="auto"/>
        </w:pBdr>
        <w:jc w:val="both"/>
        <w:rPr>
          <w:color w:val="000000" w:themeColor="text1"/>
          <w:szCs w:val="24"/>
          <w:lang w:val="bg-BG"/>
        </w:rPr>
      </w:pPr>
    </w:p>
    <w:p w14:paraId="6E130AEB" w14:textId="74331B82" w:rsidR="00E96E9C" w:rsidRDefault="009137D7" w:rsidP="00C01919">
      <w:pPr>
        <w:pBdr>
          <w:bottom w:val="single" w:sz="4" w:space="0" w:color="auto"/>
        </w:pBdr>
        <w:jc w:val="both"/>
        <w:rPr>
          <w:bCs/>
          <w:color w:val="000000"/>
          <w:szCs w:val="24"/>
          <w:lang w:val="bg-BG"/>
        </w:rPr>
      </w:pPr>
      <w:r w:rsidRPr="00EB6B57">
        <w:rPr>
          <w:b/>
          <w:color w:val="000000"/>
          <w:szCs w:val="24"/>
          <w:lang w:val="bg-BG"/>
        </w:rPr>
        <w:t>6.</w:t>
      </w:r>
      <w:r w:rsidR="003630F6">
        <w:rPr>
          <w:lang w:val="bg-BG"/>
        </w:rPr>
        <w:t xml:space="preserve"> </w:t>
      </w:r>
      <w:r w:rsidR="000A1329">
        <w:rPr>
          <w:bCs/>
          <w:color w:val="000000"/>
          <w:szCs w:val="24"/>
          <w:lang w:val="bg-BG"/>
        </w:rPr>
        <w:t>За п</w:t>
      </w:r>
      <w:r w:rsidR="00E53129"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00E53129" w:rsidRPr="00EB6B57">
        <w:rPr>
          <w:bCs/>
          <w:color w:val="000000"/>
          <w:szCs w:val="24"/>
          <w:u w:val="single"/>
          <w:lang w:val="bg-BG"/>
        </w:rPr>
        <w:t>без допълнителна обосновка</w:t>
      </w:r>
      <w:r w:rsidR="00E53129"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sidR="00C01919">
        <w:rPr>
          <w:bCs/>
          <w:color w:val="000000"/>
          <w:szCs w:val="24"/>
          <w:lang w:val="bg-BG"/>
        </w:rPr>
        <w:t xml:space="preserve"> </w:t>
      </w:r>
    </w:p>
    <w:p w14:paraId="65A01157" w14:textId="41924B24" w:rsidR="00E96E9C" w:rsidRDefault="00E96E9C" w:rsidP="007B0A1A">
      <w:pPr>
        <w:pBdr>
          <w:bottom w:val="single" w:sz="4" w:space="0" w:color="auto"/>
        </w:pBdr>
        <w:spacing w:before="120"/>
        <w:jc w:val="both"/>
        <w:rPr>
          <w:color w:val="000000" w:themeColor="text1"/>
          <w:szCs w:val="24"/>
          <w:lang w:val="bg-BG"/>
        </w:rPr>
      </w:pPr>
      <w:r w:rsidRPr="00800201">
        <w:rPr>
          <w:bCs/>
          <w:color w:val="000000"/>
          <w:szCs w:val="24"/>
          <w:lang w:val="bg-BG"/>
        </w:rPr>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w:t>
      </w:r>
      <w:r w:rsidRPr="00800201">
        <w:rPr>
          <w:szCs w:val="24"/>
          <w:lang w:val="bg-BG"/>
        </w:rPr>
        <w:lastRenderedPageBreak/>
        <w:t xml:space="preserve">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w:t>
      </w:r>
      <w:r w:rsidR="00C6569F">
        <w:rPr>
          <w:szCs w:val="24"/>
          <w:lang w:val="bg-BG"/>
        </w:rPr>
        <w:t xml:space="preserve">на индикаторите, които се изчисляват в еквивалент на пълно работно време </w:t>
      </w:r>
      <w:r>
        <w:rPr>
          <w:szCs w:val="24"/>
          <w:lang w:val="bg-BG"/>
        </w:rPr>
        <w:t xml:space="preserve">следва </w:t>
      </w:r>
      <w:r w:rsidR="00C6569F">
        <w:rPr>
          <w:szCs w:val="24"/>
          <w:lang w:val="bg-BG"/>
        </w:rPr>
        <w:t xml:space="preserve">във Формуляра за кандидатстване </w:t>
      </w:r>
      <w:r>
        <w:rPr>
          <w:szCs w:val="24"/>
          <w:lang w:val="bg-BG"/>
        </w:rPr>
        <w:t>да се планират до втори знак след десетичната запетая.</w:t>
      </w:r>
      <w:r w:rsidR="00AE7D1A">
        <w:rPr>
          <w:szCs w:val="24"/>
          <w:lang w:val="bg-BG"/>
        </w:rPr>
        <w:t xml:space="preserve"> </w:t>
      </w:r>
    </w:p>
    <w:p w14:paraId="1031575B" w14:textId="6679C121" w:rsidR="00EB6B57" w:rsidRDefault="00C6569F" w:rsidP="00A332C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00E53129" w:rsidRPr="00C01919">
        <w:rPr>
          <w:bCs/>
          <w:color w:val="000000"/>
          <w:szCs w:val="24"/>
          <w:lang w:val="bg-BG"/>
        </w:rPr>
        <w:t>елевите стойности следва да се закръглят до цяло число.</w:t>
      </w:r>
      <w:r w:rsidR="00C01919">
        <w:rPr>
          <w:bCs/>
          <w:color w:val="000000"/>
          <w:szCs w:val="24"/>
          <w:lang w:val="bg-BG"/>
        </w:rPr>
        <w:t xml:space="preserve"> </w:t>
      </w:r>
    </w:p>
    <w:p w14:paraId="04CCCB0B" w14:textId="0D37F39B" w:rsidR="00B026B9" w:rsidRPr="00C01919" w:rsidRDefault="00B026B9" w:rsidP="00515E17">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w:t>
      </w:r>
      <w:r w:rsidR="008C5A8B">
        <w:rPr>
          <w:color w:val="000000" w:themeColor="text1"/>
          <w:szCs w:val="24"/>
          <w:lang w:val="bg-BG"/>
        </w:rPr>
        <w:t>„</w:t>
      </w:r>
      <w:r>
        <w:rPr>
          <w:color w:val="000000" w:themeColor="text1"/>
          <w:szCs w:val="24"/>
          <w:lang w:val="bg-BG"/>
        </w:rPr>
        <w:t>Условия за изпълнение</w:t>
      </w:r>
      <w:r w:rsidR="008C5A8B">
        <w:rPr>
          <w:color w:val="000000" w:themeColor="text1"/>
          <w:szCs w:val="24"/>
          <w:lang w:val="bg-BG"/>
        </w:rPr>
        <w:t>“</w:t>
      </w:r>
      <w:r>
        <w:rPr>
          <w:color w:val="000000" w:themeColor="text1"/>
          <w:szCs w:val="24"/>
          <w:lang w:val="bg-BG"/>
        </w:rPr>
        <w:t>.</w:t>
      </w:r>
    </w:p>
    <w:p w14:paraId="52CC6F6F" w14:textId="07DBD47D" w:rsidR="002B496E" w:rsidRDefault="002B496E" w:rsidP="00515E17">
      <w:pPr>
        <w:pBdr>
          <w:bottom w:val="single" w:sz="4" w:space="0" w:color="auto"/>
        </w:pBdr>
        <w:spacing w:before="120"/>
        <w:jc w:val="both"/>
        <w:rPr>
          <w:color w:val="000000" w:themeColor="text1"/>
          <w:szCs w:val="24"/>
          <w:lang w:val="bg-BG"/>
        </w:rPr>
      </w:pPr>
    </w:p>
    <w:p w14:paraId="5E394F2E" w14:textId="5C616A09" w:rsidR="00AF103F" w:rsidRDefault="00F244CD">
      <w:pPr>
        <w:pBdr>
          <w:bottom w:val="single" w:sz="4" w:space="0" w:color="auto"/>
        </w:pBdr>
        <w:jc w:val="both"/>
        <w:rPr>
          <w:color w:val="000000" w:themeColor="text1"/>
          <w:szCs w:val="24"/>
          <w:lang w:val="bg-BG"/>
        </w:rPr>
      </w:pPr>
      <w:r w:rsidRPr="006765B0">
        <w:rPr>
          <w:b/>
          <w:bCs/>
          <w:color w:val="000000" w:themeColor="text1"/>
          <w:szCs w:val="24"/>
          <w:lang w:val="bg-BG"/>
        </w:rPr>
        <w:t>7.</w:t>
      </w:r>
      <w:r w:rsidR="00B026B9">
        <w:rPr>
          <w:b/>
          <w:bCs/>
          <w:color w:val="000000" w:themeColor="text1"/>
          <w:szCs w:val="24"/>
          <w:lang w:val="bg-BG"/>
        </w:rPr>
        <w:t xml:space="preserve"> </w:t>
      </w:r>
      <w:r w:rsidR="00E57160">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005C4B27"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sidR="001028EA">
        <w:rPr>
          <w:color w:val="000000" w:themeColor="text1"/>
          <w:szCs w:val="24"/>
          <w:lang w:val="bg-BG"/>
        </w:rPr>
        <w:t>региони. Посоченото съотношение се прилага за всеки бюджетен ред и по партньори</w:t>
      </w:r>
      <w:r w:rsidR="00EC1B4E">
        <w:rPr>
          <w:color w:val="000000" w:themeColor="text1"/>
          <w:szCs w:val="24"/>
          <w:lang w:val="bg-BG"/>
        </w:rPr>
        <w:t xml:space="preserve"> в съответствие с планираното в Партньорството споразумение</w:t>
      </w:r>
      <w:r w:rsidR="007F4FDC">
        <w:rPr>
          <w:color w:val="000000" w:themeColor="text1"/>
          <w:szCs w:val="24"/>
          <w:lang w:val="bg-BG"/>
        </w:rPr>
        <w:t>,</w:t>
      </w:r>
      <w:r w:rsidR="008C514C">
        <w:rPr>
          <w:color w:val="000000" w:themeColor="text1"/>
          <w:szCs w:val="24"/>
          <w:lang w:val="bg-BG"/>
        </w:rPr>
        <w:t xml:space="preserve"> </w:t>
      </w:r>
      <w:r w:rsidR="007F4FDC">
        <w:rPr>
          <w:color w:val="000000" w:themeColor="text1"/>
          <w:szCs w:val="24"/>
          <w:lang w:val="bg-BG"/>
        </w:rPr>
        <w:t>като</w:t>
      </w:r>
      <w:r w:rsidR="001028EA">
        <w:rPr>
          <w:color w:val="000000" w:themeColor="text1"/>
          <w:szCs w:val="24"/>
          <w:lang w:val="bg-BG"/>
        </w:rPr>
        <w:t xml:space="preserve"> </w:t>
      </w:r>
      <w:r w:rsidR="007F4FDC">
        <w:rPr>
          <w:color w:val="000000" w:themeColor="text1"/>
          <w:szCs w:val="24"/>
          <w:lang w:val="bg-BG"/>
        </w:rPr>
        <w:t>в процедурата в</w:t>
      </w:r>
      <w:r w:rsidR="001028EA">
        <w:rPr>
          <w:color w:val="000000" w:themeColor="text1"/>
          <w:szCs w:val="24"/>
          <w:lang w:val="bg-BG"/>
        </w:rPr>
        <w:t xml:space="preserve"> ИСУН в секция „Бюджет“ е заложено да се попълва по този начин. Само за бюджетен ред 3 е предвидено </w:t>
      </w:r>
      <w:r w:rsidR="00515E17">
        <w:rPr>
          <w:color w:val="000000" w:themeColor="text1"/>
          <w:szCs w:val="24"/>
          <w:lang w:val="bg-BG"/>
        </w:rPr>
        <w:t xml:space="preserve">разходите </w:t>
      </w:r>
      <w:r w:rsidR="001028EA">
        <w:rPr>
          <w:color w:val="000000" w:themeColor="text1"/>
          <w:szCs w:val="24"/>
          <w:lang w:val="bg-BG"/>
        </w:rPr>
        <w:t xml:space="preserve">да се </w:t>
      </w:r>
      <w:r w:rsidR="00515E17">
        <w:rPr>
          <w:color w:val="000000" w:themeColor="text1"/>
          <w:szCs w:val="24"/>
          <w:lang w:val="bg-BG"/>
        </w:rPr>
        <w:t xml:space="preserve">посочват единствено за „водещ партньор“, като се </w:t>
      </w:r>
      <w:r w:rsidR="001028EA">
        <w:rPr>
          <w:color w:val="000000" w:themeColor="text1"/>
          <w:szCs w:val="24"/>
          <w:lang w:val="bg-BG"/>
        </w:rPr>
        <w:t>попълва</w:t>
      </w:r>
      <w:r w:rsidR="00515E17">
        <w:rPr>
          <w:color w:val="000000" w:themeColor="text1"/>
          <w:szCs w:val="24"/>
          <w:lang w:val="bg-BG"/>
        </w:rPr>
        <w:t>т</w:t>
      </w:r>
      <w:r w:rsidR="001028EA">
        <w:rPr>
          <w:color w:val="000000" w:themeColor="text1"/>
          <w:szCs w:val="24"/>
          <w:lang w:val="bg-BG"/>
        </w:rPr>
        <w:t xml:space="preserve"> </w:t>
      </w:r>
      <w:r w:rsidR="00515E17">
        <w:rPr>
          <w:color w:val="000000" w:themeColor="text1"/>
          <w:szCs w:val="24"/>
          <w:lang w:val="bg-BG"/>
        </w:rPr>
        <w:t xml:space="preserve">в </w:t>
      </w:r>
      <w:r w:rsidR="001028EA">
        <w:rPr>
          <w:color w:val="000000" w:themeColor="text1"/>
          <w:szCs w:val="24"/>
          <w:lang w:val="bg-BG"/>
        </w:rPr>
        <w:t>същото разпределение</w:t>
      </w:r>
      <w:r w:rsidR="00515E17">
        <w:rPr>
          <w:color w:val="000000" w:themeColor="text1"/>
          <w:szCs w:val="24"/>
          <w:lang w:val="bg-BG"/>
        </w:rPr>
        <w:t xml:space="preserve"> </w:t>
      </w:r>
      <w:r w:rsidR="001028EA">
        <w:rPr>
          <w:color w:val="000000" w:themeColor="text1"/>
          <w:szCs w:val="24"/>
          <w:lang w:val="bg-BG"/>
        </w:rPr>
        <w:t>за всеки вид регион</w:t>
      </w:r>
      <w:r w:rsidR="007F4FDC">
        <w:rPr>
          <w:color w:val="000000" w:themeColor="text1"/>
          <w:szCs w:val="24"/>
          <w:lang w:val="bg-BG"/>
        </w:rPr>
        <w:t>.</w:t>
      </w:r>
      <w:r w:rsidR="001028EA">
        <w:rPr>
          <w:color w:val="000000" w:themeColor="text1"/>
          <w:szCs w:val="24"/>
          <w:lang w:val="bg-BG"/>
        </w:rPr>
        <w:t xml:space="preserve"> </w:t>
      </w:r>
      <w:r w:rsidR="00245522">
        <w:rPr>
          <w:color w:val="000000" w:themeColor="text1"/>
          <w:szCs w:val="24"/>
          <w:lang w:val="bg-BG"/>
        </w:rPr>
        <w:t xml:space="preserve"> </w:t>
      </w:r>
    </w:p>
    <w:p w14:paraId="202DC046" w14:textId="77777777" w:rsidR="00D7689F" w:rsidRDefault="00D7689F">
      <w:pPr>
        <w:pBdr>
          <w:bottom w:val="single" w:sz="4" w:space="0" w:color="auto"/>
        </w:pBdr>
        <w:jc w:val="both"/>
        <w:rPr>
          <w:color w:val="000000" w:themeColor="text1"/>
          <w:szCs w:val="24"/>
          <w:lang w:val="bg-BG"/>
        </w:rPr>
      </w:pPr>
    </w:p>
    <w:p w14:paraId="2F241157" w14:textId="335CEFFE" w:rsidR="00A24CBF" w:rsidRDefault="00532352" w:rsidP="00EA1703">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w:t>
      </w:r>
      <w:r w:rsidR="00A24CBF">
        <w:rPr>
          <w:color w:val="000000" w:themeColor="text1"/>
          <w:szCs w:val="24"/>
          <w:lang w:val="bg-BG"/>
        </w:rPr>
        <w:t>В контекста на горното,</w:t>
      </w:r>
      <w:r w:rsidR="00A24CBF" w:rsidRPr="00A24CBF">
        <w:rPr>
          <w:color w:val="000000" w:themeColor="text1"/>
          <w:szCs w:val="24"/>
          <w:lang w:val="bg-BG"/>
        </w:rPr>
        <w:t xml:space="preserve"> Водещият партньор няма право да се разпорежда с</w:t>
      </w:r>
      <w:r w:rsidR="006C2569">
        <w:rPr>
          <w:color w:val="000000" w:themeColor="text1"/>
          <w:szCs w:val="24"/>
          <w:lang w:val="bg-BG"/>
        </w:rPr>
        <w:t>амостоятелно с</w:t>
      </w:r>
      <w:r w:rsidR="00A24CBF" w:rsidRPr="00A24CBF">
        <w:rPr>
          <w:color w:val="000000" w:themeColor="text1"/>
          <w:szCs w:val="24"/>
          <w:lang w:val="bg-BG"/>
        </w:rPr>
        <w:t xml:space="preserve"> разходи</w:t>
      </w:r>
      <w:r w:rsidR="006C2569">
        <w:rPr>
          <w:color w:val="000000" w:themeColor="text1"/>
          <w:szCs w:val="24"/>
          <w:lang w:val="bg-BG"/>
        </w:rPr>
        <w:t>те по бюджетен ред 3</w:t>
      </w:r>
      <w:r w:rsidR="00A24CBF" w:rsidRPr="00A24CBF">
        <w:rPr>
          <w:color w:val="000000" w:themeColor="text1"/>
          <w:szCs w:val="24"/>
          <w:lang w:val="bg-BG"/>
        </w:rPr>
        <w:t xml:space="preserve"> от името и за сметка на останалите партньор</w:t>
      </w:r>
      <w:r w:rsidR="005C495E">
        <w:rPr>
          <w:color w:val="000000" w:themeColor="text1"/>
          <w:szCs w:val="24"/>
          <w:lang w:val="bg-BG"/>
        </w:rPr>
        <w:t>и</w:t>
      </w:r>
      <w:r w:rsidR="00A24CBF"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530C30F0" w14:textId="55BA93C0" w:rsidR="003C1430" w:rsidRDefault="003C1430" w:rsidP="00EA1703">
      <w:pPr>
        <w:pBdr>
          <w:bottom w:val="single" w:sz="4" w:space="0" w:color="auto"/>
        </w:pBdr>
        <w:jc w:val="both"/>
        <w:rPr>
          <w:color w:val="000000" w:themeColor="text1"/>
          <w:szCs w:val="24"/>
          <w:lang w:val="bg-BG"/>
        </w:rPr>
      </w:pPr>
    </w:p>
    <w:p w14:paraId="71C31187" w14:textId="77777777" w:rsidR="00787626" w:rsidRPr="00B93AB2" w:rsidRDefault="00787626" w:rsidP="00EA1703">
      <w:pPr>
        <w:pBdr>
          <w:bottom w:val="single" w:sz="4" w:space="0" w:color="auto"/>
        </w:pBdr>
        <w:jc w:val="both"/>
        <w:rPr>
          <w:color w:val="000000" w:themeColor="text1"/>
          <w:szCs w:val="24"/>
          <w:lang w:val="bg-BG"/>
        </w:rPr>
      </w:pPr>
    </w:p>
    <w:p w14:paraId="2B8165C7" w14:textId="77777777" w:rsidR="00127202" w:rsidRPr="008277DD" w:rsidRDefault="00127202" w:rsidP="00127202">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
    <w:p w14:paraId="1E2A3F2A" w14:textId="77777777" w:rsidR="00127202" w:rsidRDefault="00127202" w:rsidP="00127202">
      <w:pPr>
        <w:ind w:firstLine="720"/>
        <w:rPr>
          <w:b/>
          <w:color w:val="000000"/>
          <w:szCs w:val="24"/>
          <w:lang w:val="bg-BG"/>
        </w:rPr>
      </w:pPr>
    </w:p>
    <w:p w14:paraId="55C5E6C1" w14:textId="30BFF8A0" w:rsidR="00127202" w:rsidRPr="00372235" w:rsidRDefault="00127202" w:rsidP="00127202">
      <w:pPr>
        <w:pStyle w:val="ListParagraph"/>
        <w:numPr>
          <w:ilvl w:val="0"/>
          <w:numId w:val="20"/>
        </w:numPr>
        <w:spacing w:after="120"/>
        <w:ind w:left="0" w:firstLine="720"/>
        <w:contextualSpacing w:val="0"/>
        <w:jc w:val="both"/>
        <w:rPr>
          <w:lang w:val="bg-BG"/>
        </w:rPr>
      </w:pPr>
      <w:r w:rsidRPr="009C60E8">
        <w:rPr>
          <w:lang w:val="bg-BG"/>
        </w:rPr>
        <w:t>Относно публикациите – кои са други съпоставими бази данни освен Scopus и Web of Science в които публикациите се разпознават</w:t>
      </w:r>
    </w:p>
    <w:p w14:paraId="2432524E"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98C4C29"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565281DB" w14:textId="50E80EA0" w:rsidR="00127202" w:rsidRPr="00372235" w:rsidRDefault="00127202" w:rsidP="00127202">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364C9AE8"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66C89">
        <w:rPr>
          <w:lang w:val="bg-BG"/>
        </w:rPr>
        <w:t xml:space="preserve">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w:t>
      </w:r>
      <w:r w:rsidRPr="00966C89">
        <w:rPr>
          <w:lang w:val="bg-BG"/>
        </w:rPr>
        <w:lastRenderedPageBreak/>
        <w:t>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33DF82C9" w14:textId="65F0AB3D" w:rsidR="00127202" w:rsidRPr="00E565FB" w:rsidRDefault="00127202" w:rsidP="00127202">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sidR="0032165D">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20A91DF5"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452B64">
        <w:rPr>
          <w:lang w:val="bg-BG"/>
        </w:rPr>
        <w:t>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Google (Gemini) и Microsoft (CoPilot)</w:t>
      </w:r>
    </w:p>
    <w:p w14:paraId="12EEF7AE" w14:textId="4654FCB7" w:rsidR="00127202" w:rsidRPr="00372235" w:rsidRDefault="00127202" w:rsidP="00127202">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74A0801C" w14:textId="77777777" w:rsidR="00127202" w:rsidRPr="00372235" w:rsidRDefault="00127202" w:rsidP="00127202">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C5FB153" w14:textId="77777777" w:rsidR="00127202" w:rsidRPr="009D4AFE" w:rsidRDefault="00127202" w:rsidP="00127202">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E22A070" w14:textId="77777777" w:rsidR="00127202" w:rsidRPr="003A6D83" w:rsidRDefault="00127202" w:rsidP="00127202">
      <w:pPr>
        <w:ind w:firstLine="426"/>
        <w:jc w:val="both"/>
        <w:rPr>
          <w:lang w:val="bg-BG"/>
        </w:rPr>
      </w:pPr>
    </w:p>
    <w:p w14:paraId="61718FA6" w14:textId="77777777" w:rsidR="00127202" w:rsidRPr="000E0989" w:rsidRDefault="00127202" w:rsidP="00127202">
      <w:pPr>
        <w:spacing w:after="120"/>
        <w:jc w:val="both"/>
        <w:rPr>
          <w:lang w:val="bg-BG"/>
        </w:rPr>
      </w:pPr>
      <w:r w:rsidRPr="00F37280">
        <w:rPr>
          <w:b/>
          <w:caps/>
          <w:color w:val="000000" w:themeColor="text1"/>
          <w:lang w:val="bg-BG"/>
        </w:rPr>
        <w:t>Отговор:</w:t>
      </w:r>
    </w:p>
    <w:p w14:paraId="5CA0BE87" w14:textId="77777777" w:rsidR="00127202" w:rsidRPr="00E565FB" w:rsidRDefault="00127202" w:rsidP="00127202">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В тази връзка отговорност на бенефициента е да посочи базата данни, като информацията в такава база данни трябва да е надеждна и да може да се предоставят доказателства за цитираните публикации.</w:t>
      </w:r>
    </w:p>
    <w:p w14:paraId="1DBA181D" w14:textId="390659F6" w:rsidR="00127202" w:rsidRPr="009C60E8" w:rsidRDefault="00127202" w:rsidP="00127202">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lastRenderedPageBreak/>
        <w:t>Моля вижте отговора на т</w:t>
      </w:r>
      <w:r w:rsidR="0063472B">
        <w:rPr>
          <w:color w:val="000000" w:themeColor="text1"/>
          <w:szCs w:val="24"/>
          <w:lang w:val="en-US"/>
        </w:rPr>
        <w:t>.</w:t>
      </w:r>
      <w:r w:rsidR="002A6F83">
        <w:rPr>
          <w:color w:val="000000" w:themeColor="text1"/>
          <w:szCs w:val="24"/>
          <w:lang w:val="en-US"/>
        </w:rPr>
        <w:t xml:space="preserve"> </w:t>
      </w:r>
      <w:r w:rsidR="0063472B">
        <w:rPr>
          <w:color w:val="000000" w:themeColor="text1"/>
          <w:szCs w:val="24"/>
          <w:lang w:val="en-US"/>
        </w:rPr>
        <w:t>6</w:t>
      </w:r>
      <w:r>
        <w:rPr>
          <w:color w:val="000000" w:themeColor="text1"/>
          <w:szCs w:val="24"/>
          <w:lang w:val="bg-BG"/>
        </w:rPr>
        <w:t xml:space="preserve"> от </w:t>
      </w:r>
      <w:r w:rsidR="00D647C3" w:rsidRPr="0063472B">
        <w:rPr>
          <w:color w:val="000000" w:themeColor="text1"/>
          <w:szCs w:val="24"/>
          <w:lang w:val="bg-BG"/>
        </w:rPr>
        <w:t>въпрос 2 от 08.04.2024 г. (</w:t>
      </w:r>
      <w:r w:rsidR="00D647C3">
        <w:rPr>
          <w:color w:val="000000" w:themeColor="text1"/>
          <w:szCs w:val="24"/>
          <w:lang w:val="en-US"/>
        </w:rPr>
        <w:t>Q</w:t>
      </w:r>
      <w:r w:rsidR="00D647C3"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073BC690" w14:textId="7DC9943E" w:rsidR="00127202" w:rsidRPr="00E565FB" w:rsidRDefault="00127202" w:rsidP="00127202">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1B3D345E" w14:textId="77777777" w:rsidR="00127202" w:rsidRPr="00563E2E" w:rsidRDefault="00127202" w:rsidP="00127202">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160EBA84" w14:textId="77777777" w:rsidR="00127202" w:rsidRPr="00563E2E" w:rsidRDefault="00127202" w:rsidP="00127202">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E160E8D" w14:textId="774852A1" w:rsidR="00127202" w:rsidRDefault="00127202" w:rsidP="00127202">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3F3924B1" w14:textId="77777777" w:rsidR="00127202" w:rsidRPr="00E565FB" w:rsidRDefault="00127202" w:rsidP="00127202">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0E41829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023C21CB"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57E92609" w14:textId="77777777" w:rsidR="00127202" w:rsidRPr="0066650E" w:rsidRDefault="00127202" w:rsidP="00127202">
      <w:pPr>
        <w:pStyle w:val="ListParagraph"/>
        <w:numPr>
          <w:ilvl w:val="0"/>
          <w:numId w:val="19"/>
        </w:numPr>
        <w:spacing w:after="120"/>
        <w:ind w:left="0" w:firstLine="0"/>
        <w:contextualSpacing w:val="0"/>
        <w:jc w:val="both"/>
        <w:rPr>
          <w:lang w:val="bg-BG"/>
        </w:rPr>
      </w:pPr>
      <w:r w:rsidRPr="00F71CAC">
        <w:rPr>
          <w:lang w:val="bg-BG"/>
        </w:rPr>
        <w:lastRenderedPageBreak/>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26651771" w14:textId="77777777" w:rsidR="00127202" w:rsidRPr="00E565FB" w:rsidRDefault="00127202" w:rsidP="00127202">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F411150" w14:textId="4FB7E65F" w:rsidR="00127202" w:rsidRPr="00E565FB" w:rsidRDefault="00127202" w:rsidP="00127202">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sidR="007834B9">
        <w:rPr>
          <w:lang w:val="bg-BG"/>
        </w:rPr>
        <w:t>вери</w:t>
      </w:r>
      <w:r w:rsidRPr="00F71CAC">
        <w:rPr>
          <w:lang w:val="bg-BG"/>
        </w:rPr>
        <w:t>фицираните средства, актуална към датата на подаването на проектното предложение.</w:t>
      </w:r>
    </w:p>
    <w:p w14:paraId="4E41D392" w14:textId="77777777" w:rsidR="00127202" w:rsidRPr="00F71CAC" w:rsidRDefault="00127202" w:rsidP="00127202">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4E5E7A01" w14:textId="77777777" w:rsidR="00127202" w:rsidRPr="00F71CAC" w:rsidRDefault="00127202" w:rsidP="00127202">
      <w:pPr>
        <w:pBdr>
          <w:bottom w:val="single" w:sz="4" w:space="0" w:color="auto"/>
        </w:pBdr>
        <w:spacing w:after="120"/>
        <w:jc w:val="both"/>
        <w:rPr>
          <w:color w:val="000000" w:themeColor="text1"/>
          <w:szCs w:val="24"/>
          <w:lang w:val="bg-BG"/>
        </w:rPr>
      </w:pPr>
    </w:p>
    <w:p w14:paraId="197B5CC5" w14:textId="41E65C34" w:rsidR="00127202" w:rsidRDefault="00127202" w:rsidP="00127202">
      <w:pPr>
        <w:spacing w:after="120"/>
        <w:ind w:firstLine="720"/>
        <w:jc w:val="both"/>
        <w:rPr>
          <w:b/>
          <w:color w:val="000000"/>
          <w:szCs w:val="24"/>
          <w:lang w:val="bg-BG"/>
        </w:rPr>
      </w:pPr>
    </w:p>
    <w:p w14:paraId="2C0A69BE" w14:textId="77777777" w:rsidR="00184A93" w:rsidRPr="008277DD" w:rsidRDefault="00184A93" w:rsidP="00184A93">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
    <w:p w14:paraId="268764E8" w14:textId="0DF60D7B" w:rsidR="00184A93" w:rsidRPr="00166119" w:rsidRDefault="00184A93" w:rsidP="00184A93">
      <w:pPr>
        <w:jc w:val="both"/>
        <w:rPr>
          <w:lang w:val="bg-BG"/>
        </w:rPr>
      </w:pPr>
      <w:r w:rsidRPr="00166119">
        <w:rPr>
          <w:lang w:val="bg-BG"/>
        </w:rPr>
        <w:t>Във връзка с попълването на т.</w:t>
      </w:r>
      <w:r w:rsidR="004D1407">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3336EBAD" w14:textId="77777777" w:rsidR="00184A93" w:rsidRPr="00166119" w:rsidRDefault="00184A93" w:rsidP="00184A93">
      <w:pPr>
        <w:jc w:val="both"/>
        <w:rPr>
          <w:lang w:val="bg-BG"/>
        </w:rPr>
      </w:pPr>
      <w:r w:rsidRPr="00166119">
        <w:rPr>
          <w:lang w:val="bg-BG"/>
        </w:rPr>
        <w:lastRenderedPageBreak/>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5CFC2C0E" w14:textId="77777777" w:rsidR="00184A93" w:rsidRPr="00166119" w:rsidRDefault="00184A93" w:rsidP="00184A93">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5132F79E" w14:textId="15D510DC" w:rsidR="00184A93" w:rsidRPr="00166119" w:rsidRDefault="00184A93" w:rsidP="00184A93">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2B523CC5" w14:textId="77777777" w:rsidR="00184A93" w:rsidRDefault="00184A93" w:rsidP="00184A93">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0CF21947" w14:textId="77777777" w:rsidR="00184A93" w:rsidRDefault="00184A93" w:rsidP="00184A93">
      <w:pPr>
        <w:jc w:val="both"/>
        <w:rPr>
          <w:lang w:val="bg-BG"/>
        </w:rPr>
      </w:pPr>
    </w:p>
    <w:p w14:paraId="3EC065C0" w14:textId="77777777" w:rsidR="00184A93" w:rsidRPr="00366A7D" w:rsidRDefault="00184A93" w:rsidP="00184A93">
      <w:pPr>
        <w:jc w:val="both"/>
        <w:rPr>
          <w:b/>
          <w:bCs/>
          <w:lang w:val="bg-BG"/>
        </w:rPr>
      </w:pPr>
      <w:r w:rsidRPr="00366A7D">
        <w:rPr>
          <w:b/>
          <w:bCs/>
          <w:lang w:val="bg-BG"/>
        </w:rPr>
        <w:t>ОТГОВОР:</w:t>
      </w:r>
    </w:p>
    <w:p w14:paraId="760C4FFD" w14:textId="77777777" w:rsidR="00184A93" w:rsidRDefault="00184A93" w:rsidP="00184A93">
      <w:pPr>
        <w:pStyle w:val="ListParagraph"/>
        <w:numPr>
          <w:ilvl w:val="0"/>
          <w:numId w:val="21"/>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51658390" w14:textId="77777777" w:rsidR="00184A93" w:rsidRDefault="00184A93" w:rsidP="00184A93">
      <w:pPr>
        <w:jc w:val="both"/>
        <w:rPr>
          <w:bCs/>
          <w:color w:val="000000"/>
          <w:szCs w:val="24"/>
          <w:lang w:val="bg-BG"/>
        </w:rPr>
      </w:pPr>
      <w:r w:rsidRPr="00600377">
        <w:rPr>
          <w:bCs/>
          <w:color w:val="000000"/>
          <w:szCs w:val="24"/>
          <w:lang w:val="bg-BG"/>
        </w:rPr>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w:t>
      </w:r>
      <w:r w:rsidRPr="00600377">
        <w:rPr>
          <w:bCs/>
          <w:color w:val="000000"/>
          <w:szCs w:val="24"/>
          <w:lang w:val="bg-BG"/>
        </w:rPr>
        <w:lastRenderedPageBreak/>
        <w:t>R3 или R4 или е част от иновационния персонал, може да се отчетат най-много 3 човеко-месеца в ЕПРВ за целия период на финансиране по процедурата.</w:t>
      </w:r>
    </w:p>
    <w:p w14:paraId="3E74FF75" w14:textId="77777777" w:rsidR="00184A93" w:rsidRDefault="00184A93" w:rsidP="00184A93">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297904AC" w14:textId="77777777" w:rsidR="00184A93" w:rsidRDefault="00184A93" w:rsidP="00184A93">
      <w:pPr>
        <w:jc w:val="both"/>
        <w:rPr>
          <w:bCs/>
          <w:color w:val="000000"/>
          <w:szCs w:val="24"/>
          <w:lang w:val="bg-BG"/>
        </w:rPr>
      </w:pPr>
    </w:p>
    <w:p w14:paraId="22B4F3CE" w14:textId="77777777" w:rsidR="00184A93" w:rsidRDefault="00184A93" w:rsidP="00184A93">
      <w:pPr>
        <w:pStyle w:val="ListParagraph"/>
        <w:numPr>
          <w:ilvl w:val="0"/>
          <w:numId w:val="21"/>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12F9FDF4" w14:textId="77777777" w:rsidR="00184A93" w:rsidRPr="00C93CB1" w:rsidRDefault="00184A93" w:rsidP="00184A93">
      <w:pPr>
        <w:pStyle w:val="ListParagraph"/>
        <w:numPr>
          <w:ilvl w:val="0"/>
          <w:numId w:val="22"/>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1B90447F" w14:textId="77777777" w:rsidR="00184A93" w:rsidRPr="00294616" w:rsidRDefault="00184A93" w:rsidP="00184A93">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08A08139" w14:textId="77777777" w:rsidR="00184A93" w:rsidRDefault="00184A93" w:rsidP="00184A93">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108A2D52" w14:textId="77777777" w:rsidR="00184A93" w:rsidRDefault="00184A93" w:rsidP="00184A93">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1FF94C74" w14:textId="77777777" w:rsidR="00184A93" w:rsidRDefault="00184A93" w:rsidP="00184A93">
      <w:pPr>
        <w:pStyle w:val="ListParagraph"/>
        <w:numPr>
          <w:ilvl w:val="0"/>
          <w:numId w:val="22"/>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9F6B151" w14:textId="77777777" w:rsidR="00184A93" w:rsidRDefault="00184A93" w:rsidP="00184A93">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47FD4C96" w14:textId="77777777" w:rsidR="00184A93" w:rsidRPr="009D56E7" w:rsidRDefault="00184A93" w:rsidP="00184A93">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5B70005D" w14:textId="77777777" w:rsidR="00184A93" w:rsidRPr="009D56E7" w:rsidRDefault="00184A93" w:rsidP="00184A93">
      <w:pPr>
        <w:jc w:val="both"/>
        <w:rPr>
          <w:bCs/>
          <w:color w:val="000000"/>
          <w:szCs w:val="24"/>
          <w:u w:val="single"/>
          <w:lang w:val="bg-BG"/>
        </w:rPr>
      </w:pPr>
    </w:p>
    <w:p w14:paraId="09C77411" w14:textId="77777777" w:rsidR="00184A93" w:rsidRPr="00F71CAC" w:rsidRDefault="00184A93" w:rsidP="00184A93">
      <w:pPr>
        <w:pBdr>
          <w:bottom w:val="single" w:sz="4" w:space="0" w:color="auto"/>
        </w:pBdr>
        <w:spacing w:after="120"/>
        <w:jc w:val="both"/>
        <w:rPr>
          <w:color w:val="000000" w:themeColor="text1"/>
          <w:szCs w:val="24"/>
          <w:lang w:val="bg-BG"/>
        </w:rPr>
      </w:pPr>
    </w:p>
    <w:p w14:paraId="1BC9FB7E" w14:textId="77777777" w:rsidR="00CF702C" w:rsidRDefault="00CF702C" w:rsidP="00CF702C">
      <w:pPr>
        <w:pStyle w:val="Heading1"/>
        <w:numPr>
          <w:ilvl w:val="0"/>
          <w:numId w:val="0"/>
        </w:numPr>
        <w:spacing w:before="120" w:after="120"/>
        <w:jc w:val="both"/>
        <w:rPr>
          <w:color w:val="000000" w:themeColor="text1"/>
          <w:szCs w:val="24"/>
        </w:rPr>
      </w:pPr>
    </w:p>
    <w:p w14:paraId="4A2810B7" w14:textId="058D60DF" w:rsidR="00CF702C" w:rsidRPr="008277DD" w:rsidRDefault="00CF702C" w:rsidP="00CF702C">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
    <w:p w14:paraId="7E160A67" w14:textId="77777777" w:rsidR="00CF702C" w:rsidRPr="00EF5A5F" w:rsidRDefault="00CF702C" w:rsidP="00CF702C">
      <w:pPr>
        <w:jc w:val="both"/>
        <w:rPr>
          <w:lang w:val="bg-BG"/>
        </w:rPr>
      </w:pPr>
      <w:r w:rsidRPr="00EF5A5F">
        <w:rPr>
          <w:lang w:val="bg-BG"/>
        </w:rPr>
        <w:t>Във връзка с попълването на Приложение 6а, Компонент 2, моля за следните разяснения:</w:t>
      </w:r>
    </w:p>
    <w:p w14:paraId="2E9A0E06" w14:textId="77777777" w:rsidR="00CF702C" w:rsidRPr="00EF5A5F" w:rsidRDefault="00CF702C" w:rsidP="00CF702C">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6718D8B7" w14:textId="77777777" w:rsidR="00CF702C" w:rsidRPr="00EF5A5F" w:rsidRDefault="00CF702C" w:rsidP="00CF702C">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3F3ECAD5" w14:textId="77777777" w:rsidR="00CF702C" w:rsidRPr="00EF5A5F" w:rsidRDefault="00CF702C" w:rsidP="00CF702C">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66F82BDD" w14:textId="77777777" w:rsidR="00CF702C" w:rsidRPr="00EF5A5F" w:rsidRDefault="00CF702C" w:rsidP="00CF702C">
      <w:pPr>
        <w:jc w:val="both"/>
        <w:rPr>
          <w:lang w:val="bg-BG"/>
        </w:rPr>
      </w:pPr>
      <w:r w:rsidRPr="00EF5A5F">
        <w:rPr>
          <w:lang w:val="bg-BG"/>
        </w:rPr>
        <w:t>2.</w:t>
      </w:r>
      <w:r w:rsidRPr="00EF5A5F">
        <w:rPr>
          <w:lang w:val="bg-BG"/>
        </w:rPr>
        <w:tab/>
        <w:t>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квартили (Q1 – Q4).  Голяма част от публикациите на центровете нямат квартил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квартил Q4, моля да потвърдите това разбиране или да дадете разяснения, как да отчетем тези публикации без квартил.</w:t>
      </w:r>
    </w:p>
    <w:p w14:paraId="59B798FF" w14:textId="77777777" w:rsidR="00CF702C" w:rsidRPr="00EF5A5F" w:rsidRDefault="00CF702C" w:rsidP="00CF702C">
      <w:pPr>
        <w:jc w:val="both"/>
        <w:rPr>
          <w:lang w:val="bg-BG"/>
        </w:rPr>
      </w:pPr>
    </w:p>
    <w:p w14:paraId="73755510" w14:textId="77777777" w:rsidR="00CF702C" w:rsidRPr="00EF5A5F" w:rsidRDefault="00CF702C" w:rsidP="00CF702C">
      <w:pPr>
        <w:jc w:val="both"/>
        <w:rPr>
          <w:lang w:val="en-US"/>
        </w:rPr>
      </w:pPr>
    </w:p>
    <w:p w14:paraId="774D2C43" w14:textId="77777777" w:rsidR="00CF702C" w:rsidRDefault="00CF702C" w:rsidP="00CF702C">
      <w:pPr>
        <w:jc w:val="both"/>
        <w:rPr>
          <w:b/>
          <w:bCs/>
          <w:lang w:val="bg-BG"/>
        </w:rPr>
      </w:pPr>
      <w:r w:rsidRPr="00366A7D">
        <w:rPr>
          <w:b/>
          <w:bCs/>
          <w:lang w:val="bg-BG"/>
        </w:rPr>
        <w:t>ОТГОВОР:</w:t>
      </w:r>
    </w:p>
    <w:p w14:paraId="66A80471" w14:textId="77777777" w:rsidR="00CF702C" w:rsidRDefault="00CF702C" w:rsidP="00CF702C">
      <w:pPr>
        <w:jc w:val="both"/>
        <w:rPr>
          <w:b/>
          <w:bCs/>
          <w:lang w:val="bg-BG"/>
        </w:rPr>
      </w:pPr>
      <w:r>
        <w:rPr>
          <w:b/>
          <w:bCs/>
          <w:lang w:val="bg-BG"/>
        </w:rPr>
        <w:t>1.</w:t>
      </w:r>
    </w:p>
    <w:p w14:paraId="56BF57DD" w14:textId="77777777" w:rsidR="00CF702C" w:rsidRPr="000A6720" w:rsidRDefault="00CF702C" w:rsidP="00CF702C">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 xml:space="preserve">III (i)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059A99F2" w14:textId="77777777" w:rsidR="00CF702C" w:rsidRDefault="00CF702C" w:rsidP="00CF702C">
      <w:pPr>
        <w:jc w:val="both"/>
        <w:rPr>
          <w:lang w:val="bg-BG"/>
        </w:rPr>
      </w:pPr>
      <w:r w:rsidRPr="000A6720">
        <w:rPr>
          <w:lang w:val="bg-BG"/>
        </w:rPr>
        <w:t xml:space="preserve">Коефициентът (измерен в лева) ще се прилага за ЕПРВ на месец.  </w:t>
      </w:r>
    </w:p>
    <w:p w14:paraId="17109888" w14:textId="77777777" w:rsidR="00CF702C" w:rsidRDefault="00CF702C" w:rsidP="00CF702C">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72B8550C" w14:textId="77777777" w:rsidR="00CF702C" w:rsidRDefault="00CF702C" w:rsidP="00CF702C">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24A39DAE" w14:textId="77777777" w:rsidR="00CF702C" w:rsidRPr="009F3BB0" w:rsidRDefault="00CF702C" w:rsidP="00CF702C">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w:t>
      </w:r>
      <w:r w:rsidRPr="009F3BB0">
        <w:rPr>
          <w:i/>
          <w:iCs/>
          <w:lang w:val="bg-BG"/>
        </w:rPr>
        <w:lastRenderedPageBreak/>
        <w:t>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3E4DA7A" w14:textId="77777777" w:rsidR="00CF702C" w:rsidRDefault="00CF702C" w:rsidP="00CF702C">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6D9E51FC" w14:textId="77777777" w:rsidR="00CF702C" w:rsidRDefault="00CF702C" w:rsidP="00CF702C">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6DBC1E50" w14:textId="77777777" w:rsidR="00CF702C" w:rsidRDefault="00CF702C" w:rsidP="00CF702C">
      <w:pPr>
        <w:jc w:val="both"/>
        <w:rPr>
          <w:lang w:val="bg-BG"/>
        </w:rPr>
      </w:pPr>
    </w:p>
    <w:p w14:paraId="64E3E74F" w14:textId="77777777" w:rsidR="00CF702C" w:rsidRPr="004528D9" w:rsidRDefault="00CF702C" w:rsidP="00CF702C">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162DB278" w14:textId="77777777" w:rsidR="00CF702C" w:rsidRDefault="00CF702C" w:rsidP="00CF702C">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7224673A" w14:textId="77777777" w:rsidR="00CF702C" w:rsidRDefault="00CF702C" w:rsidP="00CF702C">
      <w:pPr>
        <w:jc w:val="both"/>
        <w:rPr>
          <w:lang w:val="bg-BG"/>
        </w:rPr>
      </w:pPr>
    </w:p>
    <w:p w14:paraId="799920C4" w14:textId="77777777" w:rsidR="00CF702C" w:rsidRDefault="00CF702C" w:rsidP="00CF702C">
      <w:pPr>
        <w:jc w:val="both"/>
        <w:rPr>
          <w:lang w:val="bg-BG"/>
        </w:rPr>
      </w:pPr>
    </w:p>
    <w:p w14:paraId="028AF36C" w14:textId="77777777" w:rsidR="00CF702C" w:rsidRDefault="00CF702C" w:rsidP="00CF702C">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Публикациите, които не са класирани в нито един квартил, следва да бъдат включени в четвъртия квартил</w:t>
      </w:r>
      <w:r w:rsidRPr="000847A3">
        <w:rPr>
          <w:i/>
          <w:iCs/>
          <w:lang w:val="bg-BG"/>
        </w:rPr>
        <w:t>. Монографиите следва да бъдат включени като публикации в първия квартил (Q1) и проучванията -  в третия квартил (Q3).“</w:t>
      </w:r>
    </w:p>
    <w:p w14:paraId="27A91F39" w14:textId="77777777" w:rsidR="00CF702C" w:rsidRPr="007E6CD9" w:rsidRDefault="00CF702C" w:rsidP="00CF702C">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1E1F8EE6" w14:textId="77777777" w:rsidR="00CF702C" w:rsidRPr="00B93AB2" w:rsidRDefault="00CF702C" w:rsidP="00CF702C">
      <w:pPr>
        <w:pBdr>
          <w:bottom w:val="single" w:sz="4" w:space="0" w:color="auto"/>
        </w:pBdr>
        <w:jc w:val="both"/>
        <w:rPr>
          <w:color w:val="000000" w:themeColor="text1"/>
          <w:szCs w:val="24"/>
          <w:lang w:val="bg-BG"/>
        </w:rPr>
      </w:pPr>
    </w:p>
    <w:p w14:paraId="3BB9D915" w14:textId="77777777" w:rsidR="00CF702C" w:rsidRDefault="00CF702C" w:rsidP="00CF702C">
      <w:pPr>
        <w:jc w:val="both"/>
        <w:rPr>
          <w:b/>
          <w:bCs/>
          <w:lang w:val="bg-BG"/>
        </w:rPr>
      </w:pPr>
    </w:p>
    <w:p w14:paraId="12C56961" w14:textId="77777777" w:rsidR="008F2041" w:rsidRPr="008277DD" w:rsidRDefault="008F2041" w:rsidP="008F2041">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
    <w:p w14:paraId="3A6874AC" w14:textId="77777777" w:rsidR="008F2041" w:rsidRPr="00EF5A5F" w:rsidRDefault="008F2041" w:rsidP="008F2041">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верифицираните разходи на партньора, който ще напусне центъра? Разходите на напусналия </w:t>
      </w:r>
      <w:r w:rsidRPr="00016796">
        <w:rPr>
          <w:lang w:val="bg-BG"/>
        </w:rPr>
        <w:lastRenderedPageBreak/>
        <w:t>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5450BA6F" w14:textId="77777777" w:rsidR="008F2041" w:rsidRPr="00EF5A5F" w:rsidRDefault="008F2041" w:rsidP="008F2041">
      <w:pPr>
        <w:jc w:val="both"/>
        <w:rPr>
          <w:lang w:val="en-US"/>
        </w:rPr>
      </w:pPr>
    </w:p>
    <w:p w14:paraId="380D06E5" w14:textId="77777777" w:rsidR="008F2041" w:rsidRDefault="008F2041" w:rsidP="008F2041">
      <w:pPr>
        <w:jc w:val="both"/>
        <w:rPr>
          <w:b/>
          <w:bCs/>
          <w:lang w:val="bg-BG"/>
        </w:rPr>
      </w:pPr>
      <w:r w:rsidRPr="00366A7D">
        <w:rPr>
          <w:b/>
          <w:bCs/>
          <w:lang w:val="bg-BG"/>
        </w:rPr>
        <w:t>ОТГОВОР:</w:t>
      </w:r>
    </w:p>
    <w:p w14:paraId="66CE5F79" w14:textId="77777777" w:rsidR="008F2041" w:rsidRPr="008F1333" w:rsidRDefault="008F2041" w:rsidP="008F2041">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заприходени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16318E75" w14:textId="77777777" w:rsidR="008F2041" w:rsidRDefault="008F2041" w:rsidP="008F2041">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0632EEC2" w14:textId="77777777" w:rsidR="008F2041" w:rsidRDefault="008F2041" w:rsidP="008F2041">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(заприходени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заприходените ДМА/ДНА; Счетоводни и други подходящи документи, с които се доказва изпълнението на условието за прехвърляне.</w:t>
      </w:r>
    </w:p>
    <w:p w14:paraId="6AFE2A31" w14:textId="77777777" w:rsidR="008F2041" w:rsidRPr="00653A93" w:rsidRDefault="008F2041" w:rsidP="008F2041">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33A58FF7" w14:textId="77777777" w:rsidR="008F2041" w:rsidRPr="00BA3F43" w:rsidRDefault="008F2041" w:rsidP="008F2041">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7190BB70" w14:textId="77777777" w:rsidR="008F2041" w:rsidRPr="00996852" w:rsidRDefault="008F2041" w:rsidP="008F2041">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5873A72E" w14:textId="77777777" w:rsidR="008F2041" w:rsidRPr="009B78E7" w:rsidRDefault="008F2041" w:rsidP="008F2041">
      <w:pPr>
        <w:pBdr>
          <w:bottom w:val="single" w:sz="4" w:space="0" w:color="auto"/>
        </w:pBdr>
        <w:jc w:val="both"/>
        <w:rPr>
          <w:color w:val="000000" w:themeColor="text1"/>
          <w:szCs w:val="24"/>
          <w:lang w:val="bg-BG"/>
        </w:rPr>
      </w:pPr>
      <w:bookmarkStart w:id="11" w:name="_Hlk167705705"/>
    </w:p>
    <w:p w14:paraId="67E17456" w14:textId="77777777" w:rsidR="008F2041" w:rsidRPr="009B78E7" w:rsidRDefault="008F2041" w:rsidP="008F2041">
      <w:pPr>
        <w:jc w:val="both"/>
        <w:rPr>
          <w:b/>
          <w:bCs/>
          <w:lang w:val="bg-BG"/>
        </w:rPr>
      </w:pPr>
    </w:p>
    <w:bookmarkEnd w:id="11"/>
    <w:p w14:paraId="7EB0A085" w14:textId="7B2C40E2" w:rsidR="004E3C01" w:rsidRPr="008277DD" w:rsidRDefault="004E3C01" w:rsidP="004E3C01">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sidR="000A425C">
        <w:rPr>
          <w:color w:val="000000"/>
          <w:szCs w:val="24"/>
          <w:lang w:val="en-US"/>
        </w:rPr>
        <w:t xml:space="preserve"> </w:t>
      </w:r>
      <w:r w:rsidRPr="001F12C9">
        <w:rPr>
          <w:color w:val="000000"/>
          <w:szCs w:val="24"/>
          <w:lang w:val="bg-BG"/>
        </w:rPr>
        <w:t>:</w:t>
      </w:r>
    </w:p>
    <w:p w14:paraId="590B1809" w14:textId="77777777" w:rsidR="004E3C01" w:rsidRPr="00CB0648" w:rsidRDefault="004E3C01" w:rsidP="004E3C01">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19A5E5B7" w14:textId="77777777" w:rsidR="004E3C01" w:rsidRPr="00CB0648" w:rsidRDefault="004E3C01" w:rsidP="004E3C01">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0C6A6C29" w14:textId="77777777" w:rsidR="004E3C01" w:rsidRPr="00CB0648" w:rsidRDefault="004E3C01" w:rsidP="004E3C01">
      <w:pPr>
        <w:jc w:val="both"/>
        <w:rPr>
          <w:lang w:val="bg-BG"/>
        </w:rPr>
      </w:pPr>
      <w:r w:rsidRPr="00CB0648">
        <w:rPr>
          <w:lang w:val="bg-BG"/>
        </w:rPr>
        <w:t>В тази връзка предлагаме в таблица 2:</w:t>
      </w:r>
    </w:p>
    <w:p w14:paraId="69C409BA" w14:textId="77777777" w:rsidR="004E3C01" w:rsidRPr="00CB0648" w:rsidRDefault="004E3C01" w:rsidP="004E3C01">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20B6248D" w14:textId="77777777" w:rsidR="004E3C01" w:rsidRPr="00CB0648" w:rsidRDefault="004E3C01" w:rsidP="004E3C01">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06A4F1FE" w14:textId="77777777" w:rsidR="004E3C01" w:rsidRPr="00CB0648" w:rsidRDefault="004E3C01" w:rsidP="004E3C01">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00E45CAB" w14:textId="77777777" w:rsidR="004E3C01" w:rsidRPr="00CB0648" w:rsidRDefault="004E3C01" w:rsidP="004E3C01">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53C3B2DC" w14:textId="77777777" w:rsidR="004E3C01" w:rsidRDefault="004E3C01" w:rsidP="004E3C01">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15B1783E" w14:textId="77777777" w:rsidR="004E3C01" w:rsidRPr="00EF5A5F" w:rsidRDefault="004E3C01" w:rsidP="004E3C01">
      <w:pPr>
        <w:jc w:val="both"/>
        <w:rPr>
          <w:lang w:val="en-US"/>
        </w:rPr>
      </w:pPr>
    </w:p>
    <w:p w14:paraId="545EAB0E" w14:textId="77777777" w:rsidR="004E3C01" w:rsidRDefault="004E3C01" w:rsidP="004E3C01">
      <w:pPr>
        <w:jc w:val="both"/>
        <w:rPr>
          <w:b/>
          <w:bCs/>
          <w:lang w:val="bg-BG"/>
        </w:rPr>
      </w:pPr>
      <w:r w:rsidRPr="00366A7D">
        <w:rPr>
          <w:b/>
          <w:bCs/>
          <w:lang w:val="bg-BG"/>
        </w:rPr>
        <w:t>ОТГОВОР:</w:t>
      </w:r>
    </w:p>
    <w:p w14:paraId="5E208E26" w14:textId="77777777" w:rsidR="004E3C01" w:rsidRPr="009B78E7" w:rsidRDefault="004E3C01" w:rsidP="004E3C01">
      <w:pPr>
        <w:jc w:val="both"/>
        <w:rPr>
          <w:b/>
          <w:bCs/>
          <w:lang w:val="bg-BG"/>
        </w:rPr>
      </w:pPr>
    </w:p>
    <w:p w14:paraId="21FA3294" w14:textId="77777777" w:rsidR="004E3C01" w:rsidRDefault="004E3C01" w:rsidP="004E3C01">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16732B63" w14:textId="77777777" w:rsidR="004E3C01" w:rsidRPr="00FB1ACE" w:rsidRDefault="004E3C01" w:rsidP="004E3C01">
      <w:pPr>
        <w:pStyle w:val="ListParagraph"/>
        <w:numPr>
          <w:ilvl w:val="0"/>
          <w:numId w:val="26"/>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5B5443B7" w14:textId="77777777" w:rsidR="004E3C01" w:rsidRPr="00FB1ACE" w:rsidRDefault="004E3C01" w:rsidP="004E3C01">
      <w:pPr>
        <w:pStyle w:val="ListParagraph"/>
        <w:numPr>
          <w:ilvl w:val="0"/>
          <w:numId w:val="23"/>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AB699A6" w14:textId="77777777" w:rsidR="004E3C01" w:rsidRPr="00584DA8" w:rsidRDefault="004E3C01" w:rsidP="004E3C01">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организацията, кандидатът  следва да докаже осъществени проучвания в интернет (вкл. в </w:t>
      </w:r>
      <w:r w:rsidRPr="00584DA8">
        <w:rPr>
          <w:i/>
          <w:iCs/>
          <w:lang w:val="bg-BG"/>
        </w:rPr>
        <w:lastRenderedPageBreak/>
        <w:t xml:space="preserve">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в Индикативния остойностен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5A314ACC" w14:textId="77777777" w:rsidR="004E3C01" w:rsidRPr="00584DA8" w:rsidRDefault="004E3C01" w:rsidP="004E3C01">
      <w:pPr>
        <w:jc w:val="both"/>
        <w:rPr>
          <w:i/>
          <w:iCs/>
          <w:u w:val="single"/>
          <w:lang w:val="bg-BG"/>
        </w:rPr>
      </w:pPr>
      <w:r w:rsidRPr="00584DA8">
        <w:rPr>
          <w:b/>
          <w:bCs/>
          <w:i/>
          <w:iCs/>
          <w:lang w:val="bg-BG"/>
        </w:rPr>
        <w:t>Остойностеният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00F579E" w14:textId="77777777" w:rsidR="004E3C01" w:rsidRPr="00FB1ACE" w:rsidRDefault="004E3C01" w:rsidP="004E3C01">
      <w:pPr>
        <w:pStyle w:val="ListParagraph"/>
        <w:numPr>
          <w:ilvl w:val="0"/>
          <w:numId w:val="23"/>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57A10444" w14:textId="77777777" w:rsidR="004E3C01" w:rsidRPr="00492026" w:rsidRDefault="004E3C01" w:rsidP="004E3C01">
      <w:pPr>
        <w:jc w:val="both"/>
        <w:rPr>
          <w:lang w:val="bg-BG"/>
        </w:rPr>
      </w:pPr>
      <w:r w:rsidRPr="00492026">
        <w:rPr>
          <w:b/>
          <w:bCs/>
          <w:lang w:val="bg-BG"/>
        </w:rPr>
        <w:t>18)</w:t>
      </w:r>
      <w:r w:rsidRPr="00492026">
        <w:rPr>
          <w:lang w:val="bg-BG"/>
        </w:rPr>
        <w:t xml:space="preserve"> </w:t>
      </w:r>
      <w:r w:rsidRPr="00492026">
        <w:rPr>
          <w:b/>
          <w:bCs/>
          <w:lang w:val="bg-BG"/>
        </w:rPr>
        <w:t>Остойностен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572D8390" w14:textId="7E0B6FC4" w:rsidR="004E3C01" w:rsidRDefault="004E3C01" w:rsidP="004E3C01">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081D0382" w14:textId="77777777" w:rsidR="004E3C01" w:rsidRPr="0012604A" w:rsidRDefault="004E3C01" w:rsidP="004E3C01">
      <w:pPr>
        <w:pStyle w:val="ListParagraph"/>
        <w:numPr>
          <w:ilvl w:val="0"/>
          <w:numId w:val="23"/>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5C1C3DAF" w14:textId="77777777" w:rsidR="004E3C01" w:rsidRDefault="004E3C01" w:rsidP="004E3C01">
      <w:pPr>
        <w:jc w:val="both"/>
        <w:rPr>
          <w:lang w:val="bg-BG"/>
        </w:rPr>
      </w:pPr>
    </w:p>
    <w:p w14:paraId="427749E7" w14:textId="77777777" w:rsidR="004E3C01" w:rsidRPr="007377B1" w:rsidRDefault="004E3C01" w:rsidP="004E3C01">
      <w:pPr>
        <w:pStyle w:val="ListParagraph"/>
        <w:numPr>
          <w:ilvl w:val="0"/>
          <w:numId w:val="25"/>
        </w:numPr>
        <w:jc w:val="both"/>
        <w:rPr>
          <w:b/>
          <w:bCs/>
          <w:i/>
          <w:iCs/>
          <w:lang w:val="bg-BG"/>
        </w:rPr>
      </w:pPr>
      <w:r w:rsidRPr="007377B1">
        <w:rPr>
          <w:lang w:val="bg-BG"/>
        </w:rPr>
        <w:t xml:space="preserve">В </w:t>
      </w:r>
      <w:r w:rsidRPr="007377B1">
        <w:rPr>
          <w:b/>
          <w:bCs/>
          <w:i/>
          <w:iCs/>
          <w:lang w:val="bg-BG"/>
        </w:rPr>
        <w:t>Условията за изпълнение:</w:t>
      </w:r>
    </w:p>
    <w:p w14:paraId="755AE8E6" w14:textId="77777777" w:rsidR="004E3C01" w:rsidRPr="00B71BD9" w:rsidRDefault="004E3C01" w:rsidP="004E3C01">
      <w:pPr>
        <w:pStyle w:val="ListParagraph"/>
        <w:numPr>
          <w:ilvl w:val="0"/>
          <w:numId w:val="24"/>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промени в индикативния остойностен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искане за промяна, като подробно аргументира предлаганите промени и тяхното </w:t>
      </w:r>
      <w:r w:rsidRPr="00B71BD9">
        <w:rPr>
          <w:i/>
          <w:iCs/>
          <w:u w:val="single"/>
          <w:lang w:val="bg-BG"/>
        </w:rPr>
        <w:lastRenderedPageBreak/>
        <w:t>въздействие върху изпълняваните дейности</w:t>
      </w:r>
      <w:r w:rsidRPr="00B71BD9">
        <w:rPr>
          <w:i/>
          <w:iCs/>
          <w:lang w:val="bg-BG"/>
        </w:rPr>
        <w:t>. Към обосновката на исканата промяна бенефициентът прилага:</w:t>
      </w:r>
    </w:p>
    <w:p w14:paraId="3BA5B26C" w14:textId="77777777" w:rsidR="004E3C01" w:rsidRPr="00B71BD9" w:rsidRDefault="004E3C01" w:rsidP="004E3C01">
      <w:pPr>
        <w:jc w:val="both"/>
        <w:rPr>
          <w:i/>
          <w:iCs/>
          <w:lang w:val="bg-BG"/>
        </w:rPr>
      </w:pPr>
      <w:r w:rsidRPr="00B71BD9">
        <w:rPr>
          <w:i/>
          <w:iCs/>
          <w:lang w:val="bg-BG"/>
        </w:rPr>
        <w:t>- нов остойностен списък на планираното оборудване;</w:t>
      </w:r>
    </w:p>
    <w:p w14:paraId="5EBA9E3E" w14:textId="77777777" w:rsidR="004E3C01" w:rsidRPr="00B71BD9" w:rsidRDefault="004E3C01" w:rsidP="004E3C01">
      <w:pPr>
        <w:jc w:val="both"/>
        <w:rPr>
          <w:i/>
          <w:iCs/>
          <w:lang w:val="bg-BG"/>
        </w:rPr>
      </w:pPr>
      <w:r w:rsidRPr="00B71BD9">
        <w:rPr>
          <w:i/>
          <w:iCs/>
          <w:lang w:val="bg-BG"/>
        </w:rPr>
        <w:t>- сравнителен списък на планираното оборудване, показващ нагледно разликата;</w:t>
      </w:r>
    </w:p>
    <w:p w14:paraId="38559587" w14:textId="77777777" w:rsidR="004E3C01" w:rsidRPr="00B71BD9" w:rsidRDefault="004E3C01" w:rsidP="004E3C01">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46563030" w14:textId="77777777" w:rsidR="004E3C01" w:rsidRDefault="004E3C01" w:rsidP="004E3C01">
      <w:pPr>
        <w:jc w:val="both"/>
        <w:rPr>
          <w:lang w:val="bg-BG"/>
        </w:rPr>
      </w:pPr>
    </w:p>
    <w:p w14:paraId="73837A99" w14:textId="77777777" w:rsidR="004E3C01" w:rsidRDefault="004E3C01" w:rsidP="004E3C01">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r w:rsidRPr="00296A5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r w:rsidRPr="00B31859">
        <w:rPr>
          <w:lang w:val="bg-BG"/>
        </w:rPr>
        <w:t>Остойностеният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остойностения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160345A2" w14:textId="534BFD6E" w:rsidR="004E3C01" w:rsidRDefault="004E3C01" w:rsidP="004E3C01">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„Остойностен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254641E0" w14:textId="1359EAD8" w:rsidR="00DA2D70" w:rsidRDefault="00DA2D70" w:rsidP="004E3C01">
      <w:pPr>
        <w:jc w:val="both"/>
        <w:rPr>
          <w:lang w:val="bg-BG"/>
        </w:rPr>
      </w:pPr>
    </w:p>
    <w:p w14:paraId="7B932A58" w14:textId="77777777" w:rsidR="00DA2D70" w:rsidRPr="00373A31" w:rsidRDefault="00DA2D70" w:rsidP="004E3C01">
      <w:pPr>
        <w:jc w:val="both"/>
        <w:rPr>
          <w:lang w:val="bg-BG"/>
        </w:rPr>
      </w:pPr>
    </w:p>
    <w:p w14:paraId="679AF64F" w14:textId="77777777" w:rsidR="00DA2D70" w:rsidRPr="009B78E7" w:rsidRDefault="00DA2D70" w:rsidP="00DA2D70">
      <w:pPr>
        <w:pBdr>
          <w:bottom w:val="single" w:sz="4" w:space="0" w:color="auto"/>
        </w:pBdr>
        <w:jc w:val="both"/>
        <w:rPr>
          <w:color w:val="000000" w:themeColor="text1"/>
          <w:szCs w:val="24"/>
          <w:lang w:val="bg-BG"/>
        </w:rPr>
      </w:pPr>
    </w:p>
    <w:p w14:paraId="3EE82B50" w14:textId="77777777" w:rsidR="00DA2D70" w:rsidRPr="009B78E7" w:rsidRDefault="00DA2D70" w:rsidP="00DA2D70">
      <w:pPr>
        <w:jc w:val="both"/>
        <w:rPr>
          <w:b/>
          <w:bCs/>
          <w:lang w:val="bg-BG"/>
        </w:rPr>
      </w:pPr>
    </w:p>
    <w:p w14:paraId="4F390545" w14:textId="77777777" w:rsidR="008F2041" w:rsidRDefault="008F2041" w:rsidP="008F2041">
      <w:pPr>
        <w:jc w:val="both"/>
        <w:rPr>
          <w:b/>
          <w:bCs/>
          <w:lang w:val="bg-BG"/>
        </w:rPr>
      </w:pPr>
    </w:p>
    <w:p w14:paraId="3D6C06C4" w14:textId="77777777" w:rsidR="00184A93" w:rsidRPr="003A6D83" w:rsidRDefault="00184A93" w:rsidP="00184A93">
      <w:pPr>
        <w:spacing w:after="120"/>
        <w:jc w:val="both"/>
        <w:rPr>
          <w:b/>
          <w:color w:val="000000"/>
          <w:szCs w:val="24"/>
          <w:lang w:val="bg-BG"/>
        </w:rPr>
      </w:pPr>
    </w:p>
    <w:p w14:paraId="6F2495CA" w14:textId="77777777" w:rsidR="00FF09C2" w:rsidRPr="00127202" w:rsidRDefault="00FF09C2" w:rsidP="00D813A7">
      <w:pPr>
        <w:jc w:val="both"/>
        <w:rPr>
          <w:b/>
          <w:bCs/>
        </w:rPr>
      </w:pPr>
    </w:p>
    <w:sectPr w:rsidR="00FF09C2" w:rsidRPr="00127202" w:rsidSect="003B0645">
      <w:headerReference w:type="default" r:id="rId12"/>
      <w:footerReference w:type="default" r:id="rId13"/>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A20DB" w14:textId="77777777" w:rsidR="002C1292" w:rsidRDefault="002C1292">
      <w:r>
        <w:separator/>
      </w:r>
    </w:p>
  </w:endnote>
  <w:endnote w:type="continuationSeparator" w:id="0">
    <w:p w14:paraId="2B076B5F" w14:textId="77777777" w:rsidR="002C1292" w:rsidRDefault="002C1292">
      <w:r>
        <w:continuationSeparator/>
      </w:r>
    </w:p>
  </w:endnote>
  <w:endnote w:type="continuationNotice" w:id="1">
    <w:p w14:paraId="11662B1A" w14:textId="77777777" w:rsidR="002C1292" w:rsidRDefault="002C12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0FECF" w14:textId="77777777" w:rsidR="002C1292" w:rsidRDefault="002C1292">
      <w:r>
        <w:separator/>
      </w:r>
    </w:p>
  </w:footnote>
  <w:footnote w:type="continuationSeparator" w:id="0">
    <w:p w14:paraId="6779CC98" w14:textId="77777777" w:rsidR="002C1292" w:rsidRDefault="002C1292">
      <w:r>
        <w:continuationSeparator/>
      </w:r>
    </w:p>
  </w:footnote>
  <w:footnote w:type="continuationNotice" w:id="1">
    <w:p w14:paraId="1FCD527E" w14:textId="77777777" w:rsidR="002C1292" w:rsidRDefault="002C12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13" w:name="_Hlk109119317"/>
    <w:bookmarkStart w:id="14"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18" name="Picture 18"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19"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13"/>
  <w:bookmarkEnd w:id="14"/>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36016A6"/>
    <w:multiLevelType w:val="hybridMultilevel"/>
    <w:tmpl w:val="AC246598"/>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6"/>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9"/>
  </w:num>
  <w:num w:numId="10">
    <w:abstractNumId w:val="23"/>
  </w:num>
  <w:num w:numId="11">
    <w:abstractNumId w:val="11"/>
  </w:num>
  <w:num w:numId="12">
    <w:abstractNumId w:val="7"/>
  </w:num>
  <w:num w:numId="13">
    <w:abstractNumId w:val="13"/>
  </w:num>
  <w:num w:numId="14">
    <w:abstractNumId w:val="0"/>
  </w:num>
  <w:num w:numId="15">
    <w:abstractNumId w:val="8"/>
  </w:num>
  <w:num w:numId="16">
    <w:abstractNumId w:val="18"/>
  </w:num>
  <w:num w:numId="17">
    <w:abstractNumId w:val="19"/>
  </w:num>
  <w:num w:numId="18">
    <w:abstractNumId w:val="17"/>
  </w:num>
  <w:num w:numId="19">
    <w:abstractNumId w:val="20"/>
  </w:num>
  <w:num w:numId="20">
    <w:abstractNumId w:val="6"/>
  </w:num>
  <w:num w:numId="21">
    <w:abstractNumId w:val="15"/>
  </w:num>
  <w:num w:numId="22">
    <w:abstractNumId w:val="5"/>
  </w:num>
  <w:num w:numId="23">
    <w:abstractNumId w:val="14"/>
  </w:num>
  <w:num w:numId="24">
    <w:abstractNumId w:val="22"/>
  </w:num>
  <w:num w:numId="25">
    <w:abstractNumId w:val="10"/>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3257"/>
    <w:rsid w:val="00003874"/>
    <w:rsid w:val="00004742"/>
    <w:rsid w:val="00005129"/>
    <w:rsid w:val="000065BB"/>
    <w:rsid w:val="000104C9"/>
    <w:rsid w:val="00011579"/>
    <w:rsid w:val="0001339E"/>
    <w:rsid w:val="000135A6"/>
    <w:rsid w:val="0001496A"/>
    <w:rsid w:val="000168B2"/>
    <w:rsid w:val="00017F8E"/>
    <w:rsid w:val="000209B6"/>
    <w:rsid w:val="000215A1"/>
    <w:rsid w:val="00021A37"/>
    <w:rsid w:val="00024DE9"/>
    <w:rsid w:val="00026F37"/>
    <w:rsid w:val="00031036"/>
    <w:rsid w:val="0003216B"/>
    <w:rsid w:val="00032EF0"/>
    <w:rsid w:val="00033262"/>
    <w:rsid w:val="00033CB0"/>
    <w:rsid w:val="00033E4C"/>
    <w:rsid w:val="0003598F"/>
    <w:rsid w:val="0003777B"/>
    <w:rsid w:val="00037FD1"/>
    <w:rsid w:val="00040B9F"/>
    <w:rsid w:val="0004394E"/>
    <w:rsid w:val="00044CFF"/>
    <w:rsid w:val="00045552"/>
    <w:rsid w:val="00045739"/>
    <w:rsid w:val="00051ACE"/>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E44"/>
    <w:rsid w:val="000751C7"/>
    <w:rsid w:val="00076C1A"/>
    <w:rsid w:val="00077392"/>
    <w:rsid w:val="0008197B"/>
    <w:rsid w:val="000820D3"/>
    <w:rsid w:val="00085450"/>
    <w:rsid w:val="00085ACE"/>
    <w:rsid w:val="00086132"/>
    <w:rsid w:val="0008785E"/>
    <w:rsid w:val="00087AEF"/>
    <w:rsid w:val="00093B4E"/>
    <w:rsid w:val="000941BA"/>
    <w:rsid w:val="00095897"/>
    <w:rsid w:val="00097B9D"/>
    <w:rsid w:val="000A1329"/>
    <w:rsid w:val="000A1426"/>
    <w:rsid w:val="000A164D"/>
    <w:rsid w:val="000A1DC1"/>
    <w:rsid w:val="000A301A"/>
    <w:rsid w:val="000A3D48"/>
    <w:rsid w:val="000A425C"/>
    <w:rsid w:val="000A6886"/>
    <w:rsid w:val="000A70DD"/>
    <w:rsid w:val="000A7D2E"/>
    <w:rsid w:val="000B13DD"/>
    <w:rsid w:val="000B273E"/>
    <w:rsid w:val="000B2851"/>
    <w:rsid w:val="000B2ACA"/>
    <w:rsid w:val="000B3164"/>
    <w:rsid w:val="000B3A4E"/>
    <w:rsid w:val="000B416E"/>
    <w:rsid w:val="000B437A"/>
    <w:rsid w:val="000B68E1"/>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2702"/>
    <w:rsid w:val="000E483D"/>
    <w:rsid w:val="000E4968"/>
    <w:rsid w:val="000E517A"/>
    <w:rsid w:val="000E55FA"/>
    <w:rsid w:val="000E6DAE"/>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28EA"/>
    <w:rsid w:val="00103E90"/>
    <w:rsid w:val="00104334"/>
    <w:rsid w:val="001067B2"/>
    <w:rsid w:val="00107CAB"/>
    <w:rsid w:val="00107D2D"/>
    <w:rsid w:val="00110047"/>
    <w:rsid w:val="00111BD0"/>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53BF4"/>
    <w:rsid w:val="001546EF"/>
    <w:rsid w:val="00155992"/>
    <w:rsid w:val="00155FD5"/>
    <w:rsid w:val="0015724C"/>
    <w:rsid w:val="001573D5"/>
    <w:rsid w:val="00161FA4"/>
    <w:rsid w:val="00163122"/>
    <w:rsid w:val="00163707"/>
    <w:rsid w:val="001651BB"/>
    <w:rsid w:val="001655CB"/>
    <w:rsid w:val="00171C73"/>
    <w:rsid w:val="00174BAF"/>
    <w:rsid w:val="00174E6A"/>
    <w:rsid w:val="001751DE"/>
    <w:rsid w:val="00177820"/>
    <w:rsid w:val="001808A4"/>
    <w:rsid w:val="00181D89"/>
    <w:rsid w:val="00183D4D"/>
    <w:rsid w:val="00184A93"/>
    <w:rsid w:val="00186DC7"/>
    <w:rsid w:val="00187FE6"/>
    <w:rsid w:val="00190E0E"/>
    <w:rsid w:val="00191FB0"/>
    <w:rsid w:val="001923F5"/>
    <w:rsid w:val="00194DC2"/>
    <w:rsid w:val="00195471"/>
    <w:rsid w:val="001963D5"/>
    <w:rsid w:val="00197690"/>
    <w:rsid w:val="001A5C82"/>
    <w:rsid w:val="001B0F0D"/>
    <w:rsid w:val="001B1207"/>
    <w:rsid w:val="001B176C"/>
    <w:rsid w:val="001B2553"/>
    <w:rsid w:val="001B3DF4"/>
    <w:rsid w:val="001B401E"/>
    <w:rsid w:val="001B41D9"/>
    <w:rsid w:val="001B4853"/>
    <w:rsid w:val="001B5B7D"/>
    <w:rsid w:val="001B7008"/>
    <w:rsid w:val="001C10D2"/>
    <w:rsid w:val="001C2587"/>
    <w:rsid w:val="001C2D43"/>
    <w:rsid w:val="001C3882"/>
    <w:rsid w:val="001C4858"/>
    <w:rsid w:val="001C4B30"/>
    <w:rsid w:val="001C553D"/>
    <w:rsid w:val="001C67EA"/>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10F7"/>
    <w:rsid w:val="00201E62"/>
    <w:rsid w:val="00202024"/>
    <w:rsid w:val="00202B31"/>
    <w:rsid w:val="00203AE6"/>
    <w:rsid w:val="00206C2B"/>
    <w:rsid w:val="00210E04"/>
    <w:rsid w:val="00211BB2"/>
    <w:rsid w:val="00211BD0"/>
    <w:rsid w:val="002122C8"/>
    <w:rsid w:val="00213BDA"/>
    <w:rsid w:val="0021493B"/>
    <w:rsid w:val="00214C11"/>
    <w:rsid w:val="00215DC9"/>
    <w:rsid w:val="00217B37"/>
    <w:rsid w:val="00220057"/>
    <w:rsid w:val="00220C7F"/>
    <w:rsid w:val="00222A1B"/>
    <w:rsid w:val="00222EA4"/>
    <w:rsid w:val="00223FC1"/>
    <w:rsid w:val="0022409A"/>
    <w:rsid w:val="00224616"/>
    <w:rsid w:val="00224F08"/>
    <w:rsid w:val="00225DD2"/>
    <w:rsid w:val="00230848"/>
    <w:rsid w:val="00232ECA"/>
    <w:rsid w:val="002331BA"/>
    <w:rsid w:val="0023375C"/>
    <w:rsid w:val="00233824"/>
    <w:rsid w:val="00233F15"/>
    <w:rsid w:val="00233F8D"/>
    <w:rsid w:val="00233FFA"/>
    <w:rsid w:val="002353D3"/>
    <w:rsid w:val="00236A49"/>
    <w:rsid w:val="00236EC9"/>
    <w:rsid w:val="0023761C"/>
    <w:rsid w:val="00240048"/>
    <w:rsid w:val="00241AA9"/>
    <w:rsid w:val="00241EF0"/>
    <w:rsid w:val="0024324E"/>
    <w:rsid w:val="00245522"/>
    <w:rsid w:val="0024555A"/>
    <w:rsid w:val="00245DC0"/>
    <w:rsid w:val="002478EC"/>
    <w:rsid w:val="00250EE9"/>
    <w:rsid w:val="00252C91"/>
    <w:rsid w:val="00252F5F"/>
    <w:rsid w:val="002542AC"/>
    <w:rsid w:val="00254A53"/>
    <w:rsid w:val="00257185"/>
    <w:rsid w:val="00262513"/>
    <w:rsid w:val="00263720"/>
    <w:rsid w:val="002655D7"/>
    <w:rsid w:val="00270E9B"/>
    <w:rsid w:val="00274138"/>
    <w:rsid w:val="00274DA7"/>
    <w:rsid w:val="00275245"/>
    <w:rsid w:val="00275AF7"/>
    <w:rsid w:val="002764E3"/>
    <w:rsid w:val="00276E6C"/>
    <w:rsid w:val="00276E73"/>
    <w:rsid w:val="00281965"/>
    <w:rsid w:val="0028248F"/>
    <w:rsid w:val="00283BCB"/>
    <w:rsid w:val="00283F8F"/>
    <w:rsid w:val="0028443D"/>
    <w:rsid w:val="00284806"/>
    <w:rsid w:val="00284F5A"/>
    <w:rsid w:val="002867EB"/>
    <w:rsid w:val="00286DE7"/>
    <w:rsid w:val="00286FE2"/>
    <w:rsid w:val="002870B9"/>
    <w:rsid w:val="00290EF9"/>
    <w:rsid w:val="00292C90"/>
    <w:rsid w:val="002938A7"/>
    <w:rsid w:val="00293970"/>
    <w:rsid w:val="002942EA"/>
    <w:rsid w:val="00294377"/>
    <w:rsid w:val="00294B01"/>
    <w:rsid w:val="00294E1C"/>
    <w:rsid w:val="00295131"/>
    <w:rsid w:val="002A1067"/>
    <w:rsid w:val="002A10E5"/>
    <w:rsid w:val="002A3F80"/>
    <w:rsid w:val="002A4AF1"/>
    <w:rsid w:val="002A56BF"/>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1292"/>
    <w:rsid w:val="002C216F"/>
    <w:rsid w:val="002C39FA"/>
    <w:rsid w:val="002C4AF6"/>
    <w:rsid w:val="002C5070"/>
    <w:rsid w:val="002C529E"/>
    <w:rsid w:val="002C5778"/>
    <w:rsid w:val="002C6529"/>
    <w:rsid w:val="002C697A"/>
    <w:rsid w:val="002C6CE0"/>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675B"/>
    <w:rsid w:val="00317B8C"/>
    <w:rsid w:val="00317E16"/>
    <w:rsid w:val="0032021A"/>
    <w:rsid w:val="00320991"/>
    <w:rsid w:val="00320C3F"/>
    <w:rsid w:val="0032165D"/>
    <w:rsid w:val="00321668"/>
    <w:rsid w:val="00321B1C"/>
    <w:rsid w:val="00322A83"/>
    <w:rsid w:val="00322F5B"/>
    <w:rsid w:val="003233A1"/>
    <w:rsid w:val="00323BA0"/>
    <w:rsid w:val="00324654"/>
    <w:rsid w:val="0032715E"/>
    <w:rsid w:val="00327A7F"/>
    <w:rsid w:val="003302D3"/>
    <w:rsid w:val="003306E0"/>
    <w:rsid w:val="00331C60"/>
    <w:rsid w:val="00332622"/>
    <w:rsid w:val="003337F0"/>
    <w:rsid w:val="003345F1"/>
    <w:rsid w:val="00334642"/>
    <w:rsid w:val="003347A2"/>
    <w:rsid w:val="003356CB"/>
    <w:rsid w:val="003356DB"/>
    <w:rsid w:val="00335D2D"/>
    <w:rsid w:val="00335EC0"/>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21B6"/>
    <w:rsid w:val="003630F6"/>
    <w:rsid w:val="00363CA9"/>
    <w:rsid w:val="003664FE"/>
    <w:rsid w:val="00372BE9"/>
    <w:rsid w:val="003748CC"/>
    <w:rsid w:val="00374E1C"/>
    <w:rsid w:val="003754C1"/>
    <w:rsid w:val="0037585C"/>
    <w:rsid w:val="003758E6"/>
    <w:rsid w:val="00376F07"/>
    <w:rsid w:val="0037750F"/>
    <w:rsid w:val="003824CB"/>
    <w:rsid w:val="0038411A"/>
    <w:rsid w:val="003849CF"/>
    <w:rsid w:val="00385330"/>
    <w:rsid w:val="0038556D"/>
    <w:rsid w:val="003855A8"/>
    <w:rsid w:val="00385B6D"/>
    <w:rsid w:val="00385FD7"/>
    <w:rsid w:val="003867A7"/>
    <w:rsid w:val="003877B0"/>
    <w:rsid w:val="00391B4B"/>
    <w:rsid w:val="00393063"/>
    <w:rsid w:val="00394AB1"/>
    <w:rsid w:val="003958CC"/>
    <w:rsid w:val="00395CC9"/>
    <w:rsid w:val="003A05F0"/>
    <w:rsid w:val="003A1A6F"/>
    <w:rsid w:val="003A6C0B"/>
    <w:rsid w:val="003A6E4B"/>
    <w:rsid w:val="003B04B6"/>
    <w:rsid w:val="003B0645"/>
    <w:rsid w:val="003B11E6"/>
    <w:rsid w:val="003B1905"/>
    <w:rsid w:val="003B4436"/>
    <w:rsid w:val="003B5DDA"/>
    <w:rsid w:val="003B72D2"/>
    <w:rsid w:val="003C1430"/>
    <w:rsid w:val="003C1926"/>
    <w:rsid w:val="003C2135"/>
    <w:rsid w:val="003C3B89"/>
    <w:rsid w:val="003C5BCA"/>
    <w:rsid w:val="003C5EB3"/>
    <w:rsid w:val="003C6483"/>
    <w:rsid w:val="003C65D3"/>
    <w:rsid w:val="003C7E72"/>
    <w:rsid w:val="003D133B"/>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FE1"/>
    <w:rsid w:val="003F7A57"/>
    <w:rsid w:val="00401F69"/>
    <w:rsid w:val="00402311"/>
    <w:rsid w:val="00403093"/>
    <w:rsid w:val="004043BB"/>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769"/>
    <w:rsid w:val="00426BCE"/>
    <w:rsid w:val="00430157"/>
    <w:rsid w:val="00431A9B"/>
    <w:rsid w:val="00431BA3"/>
    <w:rsid w:val="0043399B"/>
    <w:rsid w:val="00433D3B"/>
    <w:rsid w:val="004343CE"/>
    <w:rsid w:val="00434A7E"/>
    <w:rsid w:val="0043508E"/>
    <w:rsid w:val="00435658"/>
    <w:rsid w:val="00436BF6"/>
    <w:rsid w:val="00441AC0"/>
    <w:rsid w:val="004422DF"/>
    <w:rsid w:val="0044494D"/>
    <w:rsid w:val="00445B87"/>
    <w:rsid w:val="0044750C"/>
    <w:rsid w:val="0044794B"/>
    <w:rsid w:val="00450EC5"/>
    <w:rsid w:val="004518F4"/>
    <w:rsid w:val="0045298F"/>
    <w:rsid w:val="00453789"/>
    <w:rsid w:val="0045440D"/>
    <w:rsid w:val="004558FA"/>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AEE"/>
    <w:rsid w:val="00471F61"/>
    <w:rsid w:val="00473737"/>
    <w:rsid w:val="00473D94"/>
    <w:rsid w:val="0047482C"/>
    <w:rsid w:val="0047565C"/>
    <w:rsid w:val="00476042"/>
    <w:rsid w:val="00477A3F"/>
    <w:rsid w:val="00480D58"/>
    <w:rsid w:val="004812C6"/>
    <w:rsid w:val="004821D6"/>
    <w:rsid w:val="004831FC"/>
    <w:rsid w:val="004834E9"/>
    <w:rsid w:val="0048598B"/>
    <w:rsid w:val="00485B9D"/>
    <w:rsid w:val="00485C39"/>
    <w:rsid w:val="0048603A"/>
    <w:rsid w:val="004867B1"/>
    <w:rsid w:val="00493139"/>
    <w:rsid w:val="004937C1"/>
    <w:rsid w:val="00493DDA"/>
    <w:rsid w:val="00495B27"/>
    <w:rsid w:val="00496C56"/>
    <w:rsid w:val="0049754C"/>
    <w:rsid w:val="00497E96"/>
    <w:rsid w:val="004A00EE"/>
    <w:rsid w:val="004A13A5"/>
    <w:rsid w:val="004A1A4B"/>
    <w:rsid w:val="004A1FCB"/>
    <w:rsid w:val="004A224A"/>
    <w:rsid w:val="004A234D"/>
    <w:rsid w:val="004A4D17"/>
    <w:rsid w:val="004A4D7F"/>
    <w:rsid w:val="004A53FA"/>
    <w:rsid w:val="004A596A"/>
    <w:rsid w:val="004A6A75"/>
    <w:rsid w:val="004B2668"/>
    <w:rsid w:val="004B325F"/>
    <w:rsid w:val="004B3530"/>
    <w:rsid w:val="004B3F15"/>
    <w:rsid w:val="004B4FA5"/>
    <w:rsid w:val="004B58F8"/>
    <w:rsid w:val="004B5CA9"/>
    <w:rsid w:val="004C2AAA"/>
    <w:rsid w:val="004C458C"/>
    <w:rsid w:val="004C4A7F"/>
    <w:rsid w:val="004C4BE5"/>
    <w:rsid w:val="004C4F4B"/>
    <w:rsid w:val="004C5C44"/>
    <w:rsid w:val="004C5F17"/>
    <w:rsid w:val="004C6F37"/>
    <w:rsid w:val="004D0632"/>
    <w:rsid w:val="004D11A0"/>
    <w:rsid w:val="004D1407"/>
    <w:rsid w:val="004D1894"/>
    <w:rsid w:val="004D2A7C"/>
    <w:rsid w:val="004D3173"/>
    <w:rsid w:val="004D31A5"/>
    <w:rsid w:val="004D3C06"/>
    <w:rsid w:val="004D4275"/>
    <w:rsid w:val="004D54D0"/>
    <w:rsid w:val="004D708C"/>
    <w:rsid w:val="004D71CC"/>
    <w:rsid w:val="004E0F60"/>
    <w:rsid w:val="004E30DD"/>
    <w:rsid w:val="004E340C"/>
    <w:rsid w:val="004E3C01"/>
    <w:rsid w:val="004E3C21"/>
    <w:rsid w:val="004E4375"/>
    <w:rsid w:val="004E4672"/>
    <w:rsid w:val="004E4B51"/>
    <w:rsid w:val="004F089F"/>
    <w:rsid w:val="004F08C5"/>
    <w:rsid w:val="004F1B4A"/>
    <w:rsid w:val="004F34F4"/>
    <w:rsid w:val="004F6BC3"/>
    <w:rsid w:val="004F6DE5"/>
    <w:rsid w:val="00503473"/>
    <w:rsid w:val="00503938"/>
    <w:rsid w:val="00503AAC"/>
    <w:rsid w:val="005047B4"/>
    <w:rsid w:val="005069C1"/>
    <w:rsid w:val="00506F84"/>
    <w:rsid w:val="00507FD6"/>
    <w:rsid w:val="00510954"/>
    <w:rsid w:val="0051104F"/>
    <w:rsid w:val="005128C1"/>
    <w:rsid w:val="00512E10"/>
    <w:rsid w:val="00513809"/>
    <w:rsid w:val="005144A2"/>
    <w:rsid w:val="00515A7D"/>
    <w:rsid w:val="00515E17"/>
    <w:rsid w:val="00516997"/>
    <w:rsid w:val="00520218"/>
    <w:rsid w:val="00521FB0"/>
    <w:rsid w:val="00522225"/>
    <w:rsid w:val="00522D3E"/>
    <w:rsid w:val="005255A0"/>
    <w:rsid w:val="005262BE"/>
    <w:rsid w:val="00526BA9"/>
    <w:rsid w:val="005270CA"/>
    <w:rsid w:val="005274B1"/>
    <w:rsid w:val="00530F20"/>
    <w:rsid w:val="005311C8"/>
    <w:rsid w:val="0053131F"/>
    <w:rsid w:val="00531A23"/>
    <w:rsid w:val="00531FE6"/>
    <w:rsid w:val="00532352"/>
    <w:rsid w:val="005324AA"/>
    <w:rsid w:val="00532A6A"/>
    <w:rsid w:val="00532B93"/>
    <w:rsid w:val="00532FFD"/>
    <w:rsid w:val="00537581"/>
    <w:rsid w:val="00540814"/>
    <w:rsid w:val="00541479"/>
    <w:rsid w:val="00541E6B"/>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770"/>
    <w:rsid w:val="00563A4A"/>
    <w:rsid w:val="00564387"/>
    <w:rsid w:val="0056702B"/>
    <w:rsid w:val="00571A04"/>
    <w:rsid w:val="00571FC3"/>
    <w:rsid w:val="005737C9"/>
    <w:rsid w:val="005751E3"/>
    <w:rsid w:val="005759F9"/>
    <w:rsid w:val="0057606C"/>
    <w:rsid w:val="005802F9"/>
    <w:rsid w:val="00581864"/>
    <w:rsid w:val="00581B21"/>
    <w:rsid w:val="00583810"/>
    <w:rsid w:val="0058459F"/>
    <w:rsid w:val="0058465A"/>
    <w:rsid w:val="00585561"/>
    <w:rsid w:val="00591317"/>
    <w:rsid w:val="00591841"/>
    <w:rsid w:val="00592681"/>
    <w:rsid w:val="00593958"/>
    <w:rsid w:val="00593E3E"/>
    <w:rsid w:val="0059648B"/>
    <w:rsid w:val="00596922"/>
    <w:rsid w:val="00596CAC"/>
    <w:rsid w:val="0059770D"/>
    <w:rsid w:val="00597C34"/>
    <w:rsid w:val="005A2389"/>
    <w:rsid w:val="005A248C"/>
    <w:rsid w:val="005A25B7"/>
    <w:rsid w:val="005A2DC4"/>
    <w:rsid w:val="005A3802"/>
    <w:rsid w:val="005A4342"/>
    <w:rsid w:val="005B0A3E"/>
    <w:rsid w:val="005B10F6"/>
    <w:rsid w:val="005B1800"/>
    <w:rsid w:val="005B4165"/>
    <w:rsid w:val="005B4A4F"/>
    <w:rsid w:val="005B5E24"/>
    <w:rsid w:val="005B611C"/>
    <w:rsid w:val="005B6F07"/>
    <w:rsid w:val="005C193B"/>
    <w:rsid w:val="005C1B87"/>
    <w:rsid w:val="005C2821"/>
    <w:rsid w:val="005C2B31"/>
    <w:rsid w:val="005C343D"/>
    <w:rsid w:val="005C495E"/>
    <w:rsid w:val="005C4B27"/>
    <w:rsid w:val="005C5A5E"/>
    <w:rsid w:val="005C6B16"/>
    <w:rsid w:val="005C71AE"/>
    <w:rsid w:val="005D1183"/>
    <w:rsid w:val="005D6BA9"/>
    <w:rsid w:val="005E0E13"/>
    <w:rsid w:val="005E1196"/>
    <w:rsid w:val="005E1AA9"/>
    <w:rsid w:val="005E25C2"/>
    <w:rsid w:val="005E288F"/>
    <w:rsid w:val="005E338C"/>
    <w:rsid w:val="005E5E99"/>
    <w:rsid w:val="005F1707"/>
    <w:rsid w:val="00600369"/>
    <w:rsid w:val="0060101E"/>
    <w:rsid w:val="006045B6"/>
    <w:rsid w:val="0060476D"/>
    <w:rsid w:val="00606127"/>
    <w:rsid w:val="00606457"/>
    <w:rsid w:val="00607570"/>
    <w:rsid w:val="006109E8"/>
    <w:rsid w:val="00611085"/>
    <w:rsid w:val="00611FEA"/>
    <w:rsid w:val="00612F57"/>
    <w:rsid w:val="006154B2"/>
    <w:rsid w:val="00616F89"/>
    <w:rsid w:val="006176B2"/>
    <w:rsid w:val="0061790F"/>
    <w:rsid w:val="00617C21"/>
    <w:rsid w:val="00617EEB"/>
    <w:rsid w:val="0062216A"/>
    <w:rsid w:val="00623DC1"/>
    <w:rsid w:val="0062458D"/>
    <w:rsid w:val="0062464A"/>
    <w:rsid w:val="00624738"/>
    <w:rsid w:val="006247A9"/>
    <w:rsid w:val="00626CF9"/>
    <w:rsid w:val="0063002C"/>
    <w:rsid w:val="006317D8"/>
    <w:rsid w:val="006339D9"/>
    <w:rsid w:val="00633B63"/>
    <w:rsid w:val="0063410A"/>
    <w:rsid w:val="006343C8"/>
    <w:rsid w:val="0063472B"/>
    <w:rsid w:val="00637DFE"/>
    <w:rsid w:val="00640939"/>
    <w:rsid w:val="00641398"/>
    <w:rsid w:val="006419C5"/>
    <w:rsid w:val="00642B8B"/>
    <w:rsid w:val="00643F50"/>
    <w:rsid w:val="006466E1"/>
    <w:rsid w:val="00647CE2"/>
    <w:rsid w:val="00647D5C"/>
    <w:rsid w:val="00651DFB"/>
    <w:rsid w:val="00652102"/>
    <w:rsid w:val="00652586"/>
    <w:rsid w:val="00652B5D"/>
    <w:rsid w:val="00653B4A"/>
    <w:rsid w:val="006563D3"/>
    <w:rsid w:val="006573C3"/>
    <w:rsid w:val="00657D35"/>
    <w:rsid w:val="00660E3C"/>
    <w:rsid w:val="00661753"/>
    <w:rsid w:val="006632D0"/>
    <w:rsid w:val="00665875"/>
    <w:rsid w:val="0066650E"/>
    <w:rsid w:val="00666643"/>
    <w:rsid w:val="00667212"/>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6B1"/>
    <w:rsid w:val="006829F3"/>
    <w:rsid w:val="006833C9"/>
    <w:rsid w:val="00686C63"/>
    <w:rsid w:val="0068719B"/>
    <w:rsid w:val="00687F59"/>
    <w:rsid w:val="0069216A"/>
    <w:rsid w:val="00693751"/>
    <w:rsid w:val="00697ACE"/>
    <w:rsid w:val="006A1798"/>
    <w:rsid w:val="006A2FBB"/>
    <w:rsid w:val="006A3868"/>
    <w:rsid w:val="006A3F4D"/>
    <w:rsid w:val="006A48B7"/>
    <w:rsid w:val="006B0CF6"/>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162D"/>
    <w:rsid w:val="006D3828"/>
    <w:rsid w:val="006D4FD5"/>
    <w:rsid w:val="006D663E"/>
    <w:rsid w:val="006D7A45"/>
    <w:rsid w:val="006E1348"/>
    <w:rsid w:val="006E3EDD"/>
    <w:rsid w:val="006E53EF"/>
    <w:rsid w:val="006F0840"/>
    <w:rsid w:val="006F0F9B"/>
    <w:rsid w:val="006F1C2B"/>
    <w:rsid w:val="006F2152"/>
    <w:rsid w:val="006F28FC"/>
    <w:rsid w:val="006F496C"/>
    <w:rsid w:val="006F5A8C"/>
    <w:rsid w:val="006F687F"/>
    <w:rsid w:val="006F728A"/>
    <w:rsid w:val="006F7DF3"/>
    <w:rsid w:val="007013CF"/>
    <w:rsid w:val="0070150F"/>
    <w:rsid w:val="0070228F"/>
    <w:rsid w:val="007028A7"/>
    <w:rsid w:val="007079A3"/>
    <w:rsid w:val="00712B3F"/>
    <w:rsid w:val="00713A63"/>
    <w:rsid w:val="0071508D"/>
    <w:rsid w:val="00715C9C"/>
    <w:rsid w:val="00717A18"/>
    <w:rsid w:val="00717E96"/>
    <w:rsid w:val="007200D9"/>
    <w:rsid w:val="00720C25"/>
    <w:rsid w:val="00721E56"/>
    <w:rsid w:val="00722AF5"/>
    <w:rsid w:val="007264A6"/>
    <w:rsid w:val="00726E83"/>
    <w:rsid w:val="00730915"/>
    <w:rsid w:val="00730BA8"/>
    <w:rsid w:val="00732311"/>
    <w:rsid w:val="0073319E"/>
    <w:rsid w:val="0073614D"/>
    <w:rsid w:val="0074144B"/>
    <w:rsid w:val="00745E80"/>
    <w:rsid w:val="007517DA"/>
    <w:rsid w:val="00751D7E"/>
    <w:rsid w:val="00753A1B"/>
    <w:rsid w:val="00754399"/>
    <w:rsid w:val="007547C4"/>
    <w:rsid w:val="00761A2D"/>
    <w:rsid w:val="00761D12"/>
    <w:rsid w:val="007632AA"/>
    <w:rsid w:val="00771531"/>
    <w:rsid w:val="00771AD7"/>
    <w:rsid w:val="00772E79"/>
    <w:rsid w:val="00773506"/>
    <w:rsid w:val="00773D8A"/>
    <w:rsid w:val="00777335"/>
    <w:rsid w:val="007829E5"/>
    <w:rsid w:val="00782D2C"/>
    <w:rsid w:val="007834B9"/>
    <w:rsid w:val="00784746"/>
    <w:rsid w:val="007849E2"/>
    <w:rsid w:val="007851CA"/>
    <w:rsid w:val="00785DC7"/>
    <w:rsid w:val="00787626"/>
    <w:rsid w:val="00787749"/>
    <w:rsid w:val="00787D56"/>
    <w:rsid w:val="00790260"/>
    <w:rsid w:val="007916A3"/>
    <w:rsid w:val="00793AF5"/>
    <w:rsid w:val="00793F50"/>
    <w:rsid w:val="00794CF4"/>
    <w:rsid w:val="00795A5E"/>
    <w:rsid w:val="00795F61"/>
    <w:rsid w:val="00796960"/>
    <w:rsid w:val="007A2950"/>
    <w:rsid w:val="007A2D2D"/>
    <w:rsid w:val="007A3146"/>
    <w:rsid w:val="007A3286"/>
    <w:rsid w:val="007A3824"/>
    <w:rsid w:val="007A4C48"/>
    <w:rsid w:val="007B0A1A"/>
    <w:rsid w:val="007B1DB5"/>
    <w:rsid w:val="007B2C3A"/>
    <w:rsid w:val="007B3263"/>
    <w:rsid w:val="007B39C9"/>
    <w:rsid w:val="007B4F2E"/>
    <w:rsid w:val="007B59D6"/>
    <w:rsid w:val="007B628F"/>
    <w:rsid w:val="007B6EAB"/>
    <w:rsid w:val="007B7A84"/>
    <w:rsid w:val="007B7D05"/>
    <w:rsid w:val="007C04CD"/>
    <w:rsid w:val="007C1CAF"/>
    <w:rsid w:val="007C3914"/>
    <w:rsid w:val="007C43FE"/>
    <w:rsid w:val="007C45EA"/>
    <w:rsid w:val="007C51B5"/>
    <w:rsid w:val="007C52E8"/>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F2815"/>
    <w:rsid w:val="007F2FA8"/>
    <w:rsid w:val="007F3BEB"/>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753D"/>
    <w:rsid w:val="008277DD"/>
    <w:rsid w:val="00832B47"/>
    <w:rsid w:val="00833C91"/>
    <w:rsid w:val="00834758"/>
    <w:rsid w:val="00834DE9"/>
    <w:rsid w:val="008358D4"/>
    <w:rsid w:val="00837C06"/>
    <w:rsid w:val="00840EF8"/>
    <w:rsid w:val="00841880"/>
    <w:rsid w:val="00841ACB"/>
    <w:rsid w:val="008437C7"/>
    <w:rsid w:val="0084387A"/>
    <w:rsid w:val="008455D1"/>
    <w:rsid w:val="00850ED8"/>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255B"/>
    <w:rsid w:val="00882D92"/>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5F40"/>
    <w:rsid w:val="008B697E"/>
    <w:rsid w:val="008C137B"/>
    <w:rsid w:val="008C2B15"/>
    <w:rsid w:val="008C30E7"/>
    <w:rsid w:val="008C4CD0"/>
    <w:rsid w:val="008C514C"/>
    <w:rsid w:val="008C5A8B"/>
    <w:rsid w:val="008C6324"/>
    <w:rsid w:val="008C6A76"/>
    <w:rsid w:val="008D1F35"/>
    <w:rsid w:val="008D256A"/>
    <w:rsid w:val="008D2643"/>
    <w:rsid w:val="008D345E"/>
    <w:rsid w:val="008D3463"/>
    <w:rsid w:val="008D37D7"/>
    <w:rsid w:val="008D4723"/>
    <w:rsid w:val="008D4910"/>
    <w:rsid w:val="008D5931"/>
    <w:rsid w:val="008D5E06"/>
    <w:rsid w:val="008E0A35"/>
    <w:rsid w:val="008E1C57"/>
    <w:rsid w:val="008E1FD7"/>
    <w:rsid w:val="008E2AB1"/>
    <w:rsid w:val="008E313B"/>
    <w:rsid w:val="008E35F3"/>
    <w:rsid w:val="008E399D"/>
    <w:rsid w:val="008E3C09"/>
    <w:rsid w:val="008E70BB"/>
    <w:rsid w:val="008E7BA0"/>
    <w:rsid w:val="008E7D0B"/>
    <w:rsid w:val="008F2041"/>
    <w:rsid w:val="008F26D2"/>
    <w:rsid w:val="008F2C73"/>
    <w:rsid w:val="008F3166"/>
    <w:rsid w:val="008F5ADB"/>
    <w:rsid w:val="008F61E2"/>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20A5"/>
    <w:rsid w:val="00952261"/>
    <w:rsid w:val="00955EBF"/>
    <w:rsid w:val="00956652"/>
    <w:rsid w:val="00956886"/>
    <w:rsid w:val="00956A85"/>
    <w:rsid w:val="00962EC1"/>
    <w:rsid w:val="00963322"/>
    <w:rsid w:val="009638DE"/>
    <w:rsid w:val="009645E9"/>
    <w:rsid w:val="00964AA9"/>
    <w:rsid w:val="009656B3"/>
    <w:rsid w:val="00967048"/>
    <w:rsid w:val="009676CA"/>
    <w:rsid w:val="00970CF8"/>
    <w:rsid w:val="00971673"/>
    <w:rsid w:val="00971B84"/>
    <w:rsid w:val="00972B3E"/>
    <w:rsid w:val="0097309F"/>
    <w:rsid w:val="00974E5C"/>
    <w:rsid w:val="00975E15"/>
    <w:rsid w:val="00977162"/>
    <w:rsid w:val="009777AB"/>
    <w:rsid w:val="00984607"/>
    <w:rsid w:val="009854DA"/>
    <w:rsid w:val="0098772B"/>
    <w:rsid w:val="009907EF"/>
    <w:rsid w:val="00993EC8"/>
    <w:rsid w:val="00994389"/>
    <w:rsid w:val="00994C11"/>
    <w:rsid w:val="00994EEF"/>
    <w:rsid w:val="009953C8"/>
    <w:rsid w:val="00995600"/>
    <w:rsid w:val="0099591F"/>
    <w:rsid w:val="009A0B86"/>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9E"/>
    <w:rsid w:val="009C048E"/>
    <w:rsid w:val="009C2048"/>
    <w:rsid w:val="009C243A"/>
    <w:rsid w:val="009C354B"/>
    <w:rsid w:val="009C6668"/>
    <w:rsid w:val="009C7CC0"/>
    <w:rsid w:val="009D3AA5"/>
    <w:rsid w:val="009D4B37"/>
    <w:rsid w:val="009D7B82"/>
    <w:rsid w:val="009E0697"/>
    <w:rsid w:val="009E3C96"/>
    <w:rsid w:val="009E5199"/>
    <w:rsid w:val="009E7552"/>
    <w:rsid w:val="009E76F9"/>
    <w:rsid w:val="009F14D1"/>
    <w:rsid w:val="009F23D3"/>
    <w:rsid w:val="009F68B9"/>
    <w:rsid w:val="009F6BB8"/>
    <w:rsid w:val="009F76FA"/>
    <w:rsid w:val="00A00780"/>
    <w:rsid w:val="00A01B67"/>
    <w:rsid w:val="00A02A85"/>
    <w:rsid w:val="00A034CE"/>
    <w:rsid w:val="00A038AA"/>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D36"/>
    <w:rsid w:val="00A459FB"/>
    <w:rsid w:val="00A4605C"/>
    <w:rsid w:val="00A507A9"/>
    <w:rsid w:val="00A52191"/>
    <w:rsid w:val="00A52937"/>
    <w:rsid w:val="00A52EF1"/>
    <w:rsid w:val="00A5359C"/>
    <w:rsid w:val="00A56229"/>
    <w:rsid w:val="00A57960"/>
    <w:rsid w:val="00A57FA7"/>
    <w:rsid w:val="00A625C1"/>
    <w:rsid w:val="00A63FB6"/>
    <w:rsid w:val="00A67460"/>
    <w:rsid w:val="00A67663"/>
    <w:rsid w:val="00A70C31"/>
    <w:rsid w:val="00A70D6C"/>
    <w:rsid w:val="00A71668"/>
    <w:rsid w:val="00A75DBB"/>
    <w:rsid w:val="00A76044"/>
    <w:rsid w:val="00A800EA"/>
    <w:rsid w:val="00A81116"/>
    <w:rsid w:val="00A834F4"/>
    <w:rsid w:val="00A87601"/>
    <w:rsid w:val="00A91B7F"/>
    <w:rsid w:val="00A920B6"/>
    <w:rsid w:val="00A92BCD"/>
    <w:rsid w:val="00A97765"/>
    <w:rsid w:val="00AA14C1"/>
    <w:rsid w:val="00AA1588"/>
    <w:rsid w:val="00AA283B"/>
    <w:rsid w:val="00AA378A"/>
    <w:rsid w:val="00AA4C12"/>
    <w:rsid w:val="00AA61E6"/>
    <w:rsid w:val="00AA6765"/>
    <w:rsid w:val="00AA6FB9"/>
    <w:rsid w:val="00AA763A"/>
    <w:rsid w:val="00AB2B36"/>
    <w:rsid w:val="00AB5267"/>
    <w:rsid w:val="00AB5697"/>
    <w:rsid w:val="00AB6C16"/>
    <w:rsid w:val="00AC0801"/>
    <w:rsid w:val="00AC23C2"/>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3903"/>
    <w:rsid w:val="00AE3962"/>
    <w:rsid w:val="00AE3B4C"/>
    <w:rsid w:val="00AE3CB6"/>
    <w:rsid w:val="00AE5357"/>
    <w:rsid w:val="00AE6904"/>
    <w:rsid w:val="00AE7D1A"/>
    <w:rsid w:val="00AF0285"/>
    <w:rsid w:val="00AF103F"/>
    <w:rsid w:val="00AF3354"/>
    <w:rsid w:val="00AF37EA"/>
    <w:rsid w:val="00AF6328"/>
    <w:rsid w:val="00AF7C91"/>
    <w:rsid w:val="00B026B9"/>
    <w:rsid w:val="00B03103"/>
    <w:rsid w:val="00B03723"/>
    <w:rsid w:val="00B041D3"/>
    <w:rsid w:val="00B0550E"/>
    <w:rsid w:val="00B0573C"/>
    <w:rsid w:val="00B06B4F"/>
    <w:rsid w:val="00B072F6"/>
    <w:rsid w:val="00B0764C"/>
    <w:rsid w:val="00B07C6B"/>
    <w:rsid w:val="00B10703"/>
    <w:rsid w:val="00B10F63"/>
    <w:rsid w:val="00B1116D"/>
    <w:rsid w:val="00B12912"/>
    <w:rsid w:val="00B133AD"/>
    <w:rsid w:val="00B139A1"/>
    <w:rsid w:val="00B14250"/>
    <w:rsid w:val="00B15638"/>
    <w:rsid w:val="00B16F87"/>
    <w:rsid w:val="00B21C78"/>
    <w:rsid w:val="00B22712"/>
    <w:rsid w:val="00B228E1"/>
    <w:rsid w:val="00B228F7"/>
    <w:rsid w:val="00B22EAE"/>
    <w:rsid w:val="00B231CA"/>
    <w:rsid w:val="00B24022"/>
    <w:rsid w:val="00B2536E"/>
    <w:rsid w:val="00B2576B"/>
    <w:rsid w:val="00B25814"/>
    <w:rsid w:val="00B25D0C"/>
    <w:rsid w:val="00B31E95"/>
    <w:rsid w:val="00B325A4"/>
    <w:rsid w:val="00B32D7E"/>
    <w:rsid w:val="00B33024"/>
    <w:rsid w:val="00B339B3"/>
    <w:rsid w:val="00B35151"/>
    <w:rsid w:val="00B35746"/>
    <w:rsid w:val="00B40A59"/>
    <w:rsid w:val="00B41135"/>
    <w:rsid w:val="00B41855"/>
    <w:rsid w:val="00B41BF6"/>
    <w:rsid w:val="00B42132"/>
    <w:rsid w:val="00B423AD"/>
    <w:rsid w:val="00B42F81"/>
    <w:rsid w:val="00B45692"/>
    <w:rsid w:val="00B477F9"/>
    <w:rsid w:val="00B50B62"/>
    <w:rsid w:val="00B50F1E"/>
    <w:rsid w:val="00B5137A"/>
    <w:rsid w:val="00B51946"/>
    <w:rsid w:val="00B53874"/>
    <w:rsid w:val="00B538D1"/>
    <w:rsid w:val="00B544DF"/>
    <w:rsid w:val="00B55D0E"/>
    <w:rsid w:val="00B56418"/>
    <w:rsid w:val="00B57CA8"/>
    <w:rsid w:val="00B57E70"/>
    <w:rsid w:val="00B57FCD"/>
    <w:rsid w:val="00B602D7"/>
    <w:rsid w:val="00B62C22"/>
    <w:rsid w:val="00B62DCD"/>
    <w:rsid w:val="00B63647"/>
    <w:rsid w:val="00B64307"/>
    <w:rsid w:val="00B64C2B"/>
    <w:rsid w:val="00B72CFC"/>
    <w:rsid w:val="00B72E55"/>
    <w:rsid w:val="00B732DF"/>
    <w:rsid w:val="00B74BED"/>
    <w:rsid w:val="00B75EBF"/>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508A"/>
    <w:rsid w:val="00BD556B"/>
    <w:rsid w:val="00BE0D1A"/>
    <w:rsid w:val="00BE1DAB"/>
    <w:rsid w:val="00BE7171"/>
    <w:rsid w:val="00BF074A"/>
    <w:rsid w:val="00BF081B"/>
    <w:rsid w:val="00BF2BBF"/>
    <w:rsid w:val="00C01919"/>
    <w:rsid w:val="00C02B80"/>
    <w:rsid w:val="00C038ED"/>
    <w:rsid w:val="00C0472A"/>
    <w:rsid w:val="00C05192"/>
    <w:rsid w:val="00C051A6"/>
    <w:rsid w:val="00C05EFE"/>
    <w:rsid w:val="00C06202"/>
    <w:rsid w:val="00C07A54"/>
    <w:rsid w:val="00C10542"/>
    <w:rsid w:val="00C11C90"/>
    <w:rsid w:val="00C123E8"/>
    <w:rsid w:val="00C12ED0"/>
    <w:rsid w:val="00C16891"/>
    <w:rsid w:val="00C1747B"/>
    <w:rsid w:val="00C22120"/>
    <w:rsid w:val="00C224A0"/>
    <w:rsid w:val="00C23FD3"/>
    <w:rsid w:val="00C30154"/>
    <w:rsid w:val="00C30295"/>
    <w:rsid w:val="00C31653"/>
    <w:rsid w:val="00C31746"/>
    <w:rsid w:val="00C325FC"/>
    <w:rsid w:val="00C3269E"/>
    <w:rsid w:val="00C349BC"/>
    <w:rsid w:val="00C350AA"/>
    <w:rsid w:val="00C3597D"/>
    <w:rsid w:val="00C362E0"/>
    <w:rsid w:val="00C37A5E"/>
    <w:rsid w:val="00C37F05"/>
    <w:rsid w:val="00C45675"/>
    <w:rsid w:val="00C50725"/>
    <w:rsid w:val="00C515DC"/>
    <w:rsid w:val="00C51FC5"/>
    <w:rsid w:val="00C53289"/>
    <w:rsid w:val="00C5347B"/>
    <w:rsid w:val="00C540FF"/>
    <w:rsid w:val="00C54C20"/>
    <w:rsid w:val="00C54CE5"/>
    <w:rsid w:val="00C568F7"/>
    <w:rsid w:val="00C5703B"/>
    <w:rsid w:val="00C61B76"/>
    <w:rsid w:val="00C6569F"/>
    <w:rsid w:val="00C65B7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A0D1F"/>
    <w:rsid w:val="00CA3DFF"/>
    <w:rsid w:val="00CA53EB"/>
    <w:rsid w:val="00CA540D"/>
    <w:rsid w:val="00CA633E"/>
    <w:rsid w:val="00CA74B2"/>
    <w:rsid w:val="00CA75C1"/>
    <w:rsid w:val="00CA7729"/>
    <w:rsid w:val="00CA782B"/>
    <w:rsid w:val="00CB0146"/>
    <w:rsid w:val="00CB083E"/>
    <w:rsid w:val="00CB0A16"/>
    <w:rsid w:val="00CB517E"/>
    <w:rsid w:val="00CB7BC4"/>
    <w:rsid w:val="00CC07E7"/>
    <w:rsid w:val="00CC31A2"/>
    <w:rsid w:val="00CC38C5"/>
    <w:rsid w:val="00CC50FA"/>
    <w:rsid w:val="00CC5263"/>
    <w:rsid w:val="00CC55BB"/>
    <w:rsid w:val="00CC69E6"/>
    <w:rsid w:val="00CC7CAD"/>
    <w:rsid w:val="00CD19AE"/>
    <w:rsid w:val="00CD2158"/>
    <w:rsid w:val="00CD40BA"/>
    <w:rsid w:val="00CD5E1D"/>
    <w:rsid w:val="00CE04C3"/>
    <w:rsid w:val="00CE04E1"/>
    <w:rsid w:val="00CE24FA"/>
    <w:rsid w:val="00CE2735"/>
    <w:rsid w:val="00CE33E8"/>
    <w:rsid w:val="00CE5481"/>
    <w:rsid w:val="00CE6755"/>
    <w:rsid w:val="00CE6919"/>
    <w:rsid w:val="00CE69AC"/>
    <w:rsid w:val="00CE7F3B"/>
    <w:rsid w:val="00CF19C6"/>
    <w:rsid w:val="00CF3163"/>
    <w:rsid w:val="00CF37F5"/>
    <w:rsid w:val="00CF702C"/>
    <w:rsid w:val="00D00A2B"/>
    <w:rsid w:val="00D00B57"/>
    <w:rsid w:val="00D022DB"/>
    <w:rsid w:val="00D0255F"/>
    <w:rsid w:val="00D0262C"/>
    <w:rsid w:val="00D03D4E"/>
    <w:rsid w:val="00D048D1"/>
    <w:rsid w:val="00D04CEF"/>
    <w:rsid w:val="00D05A06"/>
    <w:rsid w:val="00D05AD1"/>
    <w:rsid w:val="00D064B9"/>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5ADC"/>
    <w:rsid w:val="00D25B7B"/>
    <w:rsid w:val="00D26F5F"/>
    <w:rsid w:val="00D308F2"/>
    <w:rsid w:val="00D30F8B"/>
    <w:rsid w:val="00D31F76"/>
    <w:rsid w:val="00D32EA8"/>
    <w:rsid w:val="00D33718"/>
    <w:rsid w:val="00D35329"/>
    <w:rsid w:val="00D378AF"/>
    <w:rsid w:val="00D37EBC"/>
    <w:rsid w:val="00D404C4"/>
    <w:rsid w:val="00D417A5"/>
    <w:rsid w:val="00D41EF6"/>
    <w:rsid w:val="00D424EA"/>
    <w:rsid w:val="00D43AD6"/>
    <w:rsid w:val="00D4505B"/>
    <w:rsid w:val="00D45225"/>
    <w:rsid w:val="00D45639"/>
    <w:rsid w:val="00D45CE9"/>
    <w:rsid w:val="00D4798F"/>
    <w:rsid w:val="00D574E5"/>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D99"/>
    <w:rsid w:val="00D901DB"/>
    <w:rsid w:val="00D9364C"/>
    <w:rsid w:val="00D94DEE"/>
    <w:rsid w:val="00D97183"/>
    <w:rsid w:val="00D97F3F"/>
    <w:rsid w:val="00DA074B"/>
    <w:rsid w:val="00DA0785"/>
    <w:rsid w:val="00DA0F68"/>
    <w:rsid w:val="00DA2D70"/>
    <w:rsid w:val="00DA37E3"/>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2CD8"/>
    <w:rsid w:val="00DC4532"/>
    <w:rsid w:val="00DC69A1"/>
    <w:rsid w:val="00DC7F42"/>
    <w:rsid w:val="00DD1029"/>
    <w:rsid w:val="00DD189C"/>
    <w:rsid w:val="00DD2AAF"/>
    <w:rsid w:val="00DD3BA7"/>
    <w:rsid w:val="00DD4103"/>
    <w:rsid w:val="00DD4253"/>
    <w:rsid w:val="00DD460E"/>
    <w:rsid w:val="00DD52B2"/>
    <w:rsid w:val="00DD58B4"/>
    <w:rsid w:val="00DD592C"/>
    <w:rsid w:val="00DD70F2"/>
    <w:rsid w:val="00DE0A97"/>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31AA"/>
    <w:rsid w:val="00E032F5"/>
    <w:rsid w:val="00E04345"/>
    <w:rsid w:val="00E05B5D"/>
    <w:rsid w:val="00E05BC5"/>
    <w:rsid w:val="00E05CBE"/>
    <w:rsid w:val="00E066C3"/>
    <w:rsid w:val="00E112D4"/>
    <w:rsid w:val="00E11D05"/>
    <w:rsid w:val="00E13246"/>
    <w:rsid w:val="00E132CF"/>
    <w:rsid w:val="00E13ED2"/>
    <w:rsid w:val="00E140A5"/>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9A"/>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387E"/>
    <w:rsid w:val="00EA3A55"/>
    <w:rsid w:val="00EA3ED6"/>
    <w:rsid w:val="00EB14C7"/>
    <w:rsid w:val="00EB21FA"/>
    <w:rsid w:val="00EB2750"/>
    <w:rsid w:val="00EB6065"/>
    <w:rsid w:val="00EB6B57"/>
    <w:rsid w:val="00EB773B"/>
    <w:rsid w:val="00EC0333"/>
    <w:rsid w:val="00EC0A4F"/>
    <w:rsid w:val="00EC1B4E"/>
    <w:rsid w:val="00EC21B6"/>
    <w:rsid w:val="00EC232C"/>
    <w:rsid w:val="00EC29B0"/>
    <w:rsid w:val="00EC41E1"/>
    <w:rsid w:val="00EC71E6"/>
    <w:rsid w:val="00EC78ED"/>
    <w:rsid w:val="00ED00BD"/>
    <w:rsid w:val="00ED1B42"/>
    <w:rsid w:val="00ED1F33"/>
    <w:rsid w:val="00ED6A96"/>
    <w:rsid w:val="00ED6E54"/>
    <w:rsid w:val="00ED71BF"/>
    <w:rsid w:val="00EE162D"/>
    <w:rsid w:val="00EE174D"/>
    <w:rsid w:val="00EE2E65"/>
    <w:rsid w:val="00EE35C2"/>
    <w:rsid w:val="00EE39AF"/>
    <w:rsid w:val="00EE6149"/>
    <w:rsid w:val="00EE614C"/>
    <w:rsid w:val="00EE66DA"/>
    <w:rsid w:val="00EE6FB2"/>
    <w:rsid w:val="00EE739E"/>
    <w:rsid w:val="00EF069E"/>
    <w:rsid w:val="00EF0FC0"/>
    <w:rsid w:val="00EF23CD"/>
    <w:rsid w:val="00EF23D0"/>
    <w:rsid w:val="00EF240C"/>
    <w:rsid w:val="00EF2B3B"/>
    <w:rsid w:val="00F00136"/>
    <w:rsid w:val="00F01F67"/>
    <w:rsid w:val="00F020C7"/>
    <w:rsid w:val="00F02247"/>
    <w:rsid w:val="00F022F1"/>
    <w:rsid w:val="00F0380E"/>
    <w:rsid w:val="00F04A58"/>
    <w:rsid w:val="00F05408"/>
    <w:rsid w:val="00F05F82"/>
    <w:rsid w:val="00F07596"/>
    <w:rsid w:val="00F076D2"/>
    <w:rsid w:val="00F10B60"/>
    <w:rsid w:val="00F12EBF"/>
    <w:rsid w:val="00F12FB1"/>
    <w:rsid w:val="00F13D83"/>
    <w:rsid w:val="00F16790"/>
    <w:rsid w:val="00F17699"/>
    <w:rsid w:val="00F17DFA"/>
    <w:rsid w:val="00F20E83"/>
    <w:rsid w:val="00F21339"/>
    <w:rsid w:val="00F21B27"/>
    <w:rsid w:val="00F23DE1"/>
    <w:rsid w:val="00F244CD"/>
    <w:rsid w:val="00F2593B"/>
    <w:rsid w:val="00F277B1"/>
    <w:rsid w:val="00F31684"/>
    <w:rsid w:val="00F31760"/>
    <w:rsid w:val="00F31CC9"/>
    <w:rsid w:val="00F321E0"/>
    <w:rsid w:val="00F32EB1"/>
    <w:rsid w:val="00F33CE1"/>
    <w:rsid w:val="00F353D5"/>
    <w:rsid w:val="00F35480"/>
    <w:rsid w:val="00F35F6B"/>
    <w:rsid w:val="00F36102"/>
    <w:rsid w:val="00F361D9"/>
    <w:rsid w:val="00F36400"/>
    <w:rsid w:val="00F374B5"/>
    <w:rsid w:val="00F410AE"/>
    <w:rsid w:val="00F41266"/>
    <w:rsid w:val="00F41448"/>
    <w:rsid w:val="00F44DC4"/>
    <w:rsid w:val="00F452AA"/>
    <w:rsid w:val="00F45DBE"/>
    <w:rsid w:val="00F465AD"/>
    <w:rsid w:val="00F46DB1"/>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7741A"/>
    <w:rsid w:val="00F81E5A"/>
    <w:rsid w:val="00F82A0E"/>
    <w:rsid w:val="00F82A18"/>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E52"/>
    <w:rsid w:val="00FA226F"/>
    <w:rsid w:val="00FA23E4"/>
    <w:rsid w:val="00FA2AD5"/>
    <w:rsid w:val="00FA2DD2"/>
    <w:rsid w:val="00FA3844"/>
    <w:rsid w:val="00FA44EF"/>
    <w:rsid w:val="00FA4A44"/>
    <w:rsid w:val="00FA5553"/>
    <w:rsid w:val="00FA6374"/>
    <w:rsid w:val="00FA6C58"/>
    <w:rsid w:val="00FA7F11"/>
    <w:rsid w:val="00FB1FE2"/>
    <w:rsid w:val="00FB236D"/>
    <w:rsid w:val="00FB297B"/>
    <w:rsid w:val="00FB335B"/>
    <w:rsid w:val="00FB42FF"/>
    <w:rsid w:val="00FB4850"/>
    <w:rsid w:val="00FB6798"/>
    <w:rsid w:val="00FB7495"/>
    <w:rsid w:val="00FC02D9"/>
    <w:rsid w:val="00FC31A9"/>
    <w:rsid w:val="00FC50F4"/>
    <w:rsid w:val="00FC5422"/>
    <w:rsid w:val="00FC57E2"/>
    <w:rsid w:val="00FD29F7"/>
    <w:rsid w:val="00FD518D"/>
    <w:rsid w:val="00FD5470"/>
    <w:rsid w:val="00FD7F50"/>
    <w:rsid w:val="00FE5980"/>
    <w:rsid w:val="00FE7041"/>
    <w:rsid w:val="00FE7B50"/>
    <w:rsid w:val="00FF09C2"/>
    <w:rsid w:val="00FF0E3E"/>
    <w:rsid w:val="00FF48FC"/>
    <w:rsid w:val="00FF5217"/>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D70"/>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qFormat/>
    <w:rsid w:val="00DA074B"/>
    <w:pPr>
      <w:keepNext/>
      <w:spacing w:before="240" w:after="60"/>
      <w:outlineLvl w:val="1"/>
    </w:pPr>
    <w:rPr>
      <w:rFonts w:ascii="Arial" w:hAnsi="Arial" w:cs="Arial"/>
      <w:b/>
      <w:i/>
    </w:rPr>
  </w:style>
  <w:style w:type="paragraph" w:styleId="Heading3">
    <w:name w:val="heading 3"/>
    <w:basedOn w:val="Normal"/>
    <w:next w:val="Text3"/>
    <w:qFormat/>
    <w:rsid w:val="00DA074B"/>
    <w:pPr>
      <w:keepNext/>
      <w:numPr>
        <w:ilvl w:val="2"/>
        <w:numId w:val="1"/>
      </w:numPr>
      <w:spacing w:after="240"/>
      <w:ind w:left="0" w:hanging="839"/>
      <w:outlineLvl w:val="2"/>
    </w:pPr>
    <w:rPr>
      <w:i/>
    </w:rPr>
  </w:style>
  <w:style w:type="paragraph" w:styleId="Heading4">
    <w:name w:val="heading 4"/>
    <w:basedOn w:val="Normal"/>
    <w:next w:val="Text4"/>
    <w:qFormat/>
    <w:rsid w:val="00DA074B"/>
    <w:pPr>
      <w:keepNext/>
      <w:numPr>
        <w:ilvl w:val="3"/>
        <w:numId w:val="1"/>
      </w:numPr>
      <w:spacing w:after="240"/>
      <w:ind w:left="0" w:hanging="964"/>
      <w:outlineLvl w:val="3"/>
    </w:pPr>
  </w:style>
  <w:style w:type="paragraph" w:styleId="Heading5">
    <w:name w:val="heading 5"/>
    <w:basedOn w:val="Normal"/>
    <w:next w:val="Normal"/>
    <w:qFormat/>
    <w:rsid w:val="00DA074B"/>
    <w:pPr>
      <w:spacing w:before="240" w:after="60"/>
      <w:outlineLvl w:val="4"/>
    </w:pPr>
    <w:rPr>
      <w:b/>
      <w:bCs/>
      <w:i/>
      <w:iCs/>
      <w:sz w:val="26"/>
      <w:szCs w:val="26"/>
    </w:rPr>
  </w:style>
  <w:style w:type="paragraph" w:styleId="Heading6">
    <w:name w:val="heading 6"/>
    <w:basedOn w:val="Normal"/>
    <w:next w:val="Normal"/>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rsid w:val="00DA074B"/>
    <w:rPr>
      <w:rFonts w:ascii="Tahoma" w:hAnsi="Tahoma" w:cs="Tahoma"/>
      <w:sz w:val="16"/>
      <w:szCs w:val="16"/>
    </w:rPr>
  </w:style>
  <w:style w:type="paragraph" w:styleId="BodyText2">
    <w:name w:val="Body Text 2"/>
    <w:basedOn w:val="Normal"/>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basedOn w:val="Normal"/>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mis2020.government.bg/bg/s/Default/Manual" TargetMode="Externa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pIzHz38a2Lrpy3aFehDzgMMkG4Ttei+UFxLrJGoWxYA=</DigestValue>
    </Reference>
    <Reference Type="http://www.w3.org/2000/09/xmldsig#Object" URI="#idOfficeObject">
      <DigestMethod Algorithm="http://www.w3.org/2001/04/xmlenc#sha256"/>
      <DigestValue>+KzJQx7QVGXXRZ2zwXw1ZeqVZY4DYNdh7tdZE0GrJWQ=</DigestValue>
    </Reference>
    <Reference Type="http://uri.etsi.org/01903#SignedProperties" URI="#idSignedProperties">
      <Transforms>
        <Transform Algorithm="http://www.w3.org/TR/2001/REC-xml-c14n-20010315"/>
      </Transforms>
      <DigestMethod Algorithm="http://www.w3.org/2001/04/xmlenc#sha256"/>
      <DigestValue>QpL8EGLHS/l1mbpGSlnGNZxT1yuBzCpT2dt9/7+9f5c=</DigestValue>
    </Reference>
    <Reference Type="http://www.w3.org/2000/09/xmldsig#Object" URI="#idValidSigLnImg">
      <DigestMethod Algorithm="http://www.w3.org/2001/04/xmlenc#sha256"/>
      <DigestValue>+f0wNWOQv7NMVtC0xBzBkznNIAIu/w02+C3VqP7ASp4=</DigestValue>
    </Reference>
    <Reference Type="http://www.w3.org/2000/09/xmldsig#Object" URI="#idInvalidSigLnImg">
      <DigestMethod Algorithm="http://www.w3.org/2001/04/xmlenc#sha256"/>
      <DigestValue>9q3U7DsYOpgvPAndCVkl4SrLX4KNoCEgxJp8bZBgj64=</DigestValue>
    </Reference>
  </SignedInfo>
  <SignatureValue>BGVsrfB8OuoljP1zDs7meS9H8E4NS+3wmtMh+3/xRKyHwZhapZvAXiRMfwQfEmS1KuBoZgz+YUG3
ZTHqovYeecZe/p9QpNgXGVXpFwAKApGwDYf5zOzaQ21Ys6FI2+JY0fypOMQqv1xdqENIpHlZZkta
8HN+tcRzS6GhKIZb0Uit7PySN7Yt6hXYFJhxSMoEtVqjRmhPnQ8SMtfvPze4F/XPFTPy8SRpAcAt
39UxWlbfq2SmoMGMo7TBNf7MRFiOEaQZKrRmdBiVDN0HMFueEyQILuSmb2ldR9kjlB5iUfU20q1s
abzLj2LHIw1MXWzQzPeWqLx5edTOQXrFvWugww==</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1/04/xmlenc#sha256"/>
        <DigestValue>TapITRq29r6CyzfWGXgowyf2sdyDxPjyY0tsHMNj39s=</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Lg6uLz7t47dpjiKpDaAlutxXtrSCP727l+ElD+keJPk=</DigestValue>
      </Reference>
      <Reference URI="/word/endnotes.xml?ContentType=application/vnd.openxmlformats-officedocument.wordprocessingml.endnotes+xml">
        <DigestMethod Algorithm="http://www.w3.org/2001/04/xmlenc#sha256"/>
        <DigestValue>joman0aviz/kvx6d0vDKCRJM7Tzty74FgC9PVCsCSR4=</DigestValue>
      </Reference>
      <Reference URI="/word/fontTable.xml?ContentType=application/vnd.openxmlformats-officedocument.wordprocessingml.fontTable+xml">
        <DigestMethod Algorithm="http://www.w3.org/2001/04/xmlenc#sha256"/>
        <DigestValue>IHFO7+iiiNyMAkdue0ch2GJSutHYosJSu4BGMHyqFW0=</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Ot6i15vpJWmO8v+SXnXbDuyTymE0gAUxNCW0jYWLDgg=</DigestValue>
      </Reference>
      <Reference URI="/word/header1.xml?ContentType=application/vnd.openxmlformats-officedocument.wordprocessingml.header+xml">
        <DigestMethod Algorithm="http://www.w3.org/2001/04/xmlenc#sha256"/>
        <DigestValue>3nnJkGw/obEDGYIPv7yEY7KzjfjCCMz577PMTR1iQqo=</DigestValue>
      </Reference>
      <Reference URI="/word/media/image1.emf?ContentType=image/x-emf">
        <DigestMethod Algorithm="http://www.w3.org/2001/04/xmlenc#sha256"/>
        <DigestValue>hwmw33AWq/I5CDgky89CUTqV28xrZ9o3ME6Oc72Cigw=</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CeT8U/3KEUOuQvxBlykcdlD9URRRqSQdwW/XYwKO0fA=</DigestValue>
      </Reference>
      <Reference URI="/word/settings.xml?ContentType=application/vnd.openxmlformats-officedocument.wordprocessingml.settings+xml">
        <DigestMethod Algorithm="http://www.w3.org/2001/04/xmlenc#sha256"/>
        <DigestValue>1G1/vYQK+Flhy8wAuw2ieBhRzqQCaRjcu6Xs5cuPUNM=</DigestValue>
      </Reference>
      <Reference URI="/word/styles.xml?ContentType=application/vnd.openxmlformats-officedocument.wordprocessingml.styles+xml">
        <DigestMethod Algorithm="http://www.w3.org/2001/04/xmlenc#sha256"/>
        <DigestValue>MWdXGO7UA1hxF8fItjw0FUlPj9TyVMRaAKVTrB1hS0s=</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igsAoj8z4skwcDpVC/gyN7wZu+krVBIa8nBG1r0/B/g=</DigestValue>
      </Reference>
    </Manifest>
    <SignatureProperties>
      <SignatureProperty Id="idSignatureTime" Target="#idPackageSignature">
        <mdssi:SignatureTime xmlns:mdssi="http://schemas.openxmlformats.org/package/2006/digital-signature">
          <mdssi:Format>YYYY-MM-DDThh:mm:ssTZD</mdssi:Format>
          <mdssi:Value>2024-05-28T10:39:45Z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РД10-7/09.05.24</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2024-05-28T10:39:45Z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7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N5v7AYAAAAAAAAAAAAAANBuUS79fwAAAAAAAAAAAAAJAAAAAAAAAAAAMEFmAQAARA+loPx/AAAAAAAAAAAAAAAAAAAAAAAA+NK8zMRFAACo32/sBgAAAJA4BIBmAQAAQKd/7GYBAAAAe4/kZgEAANDgb+wAAAAAENaO5GYBAAAHAAAAAAAAAAAAAAAAAAAADOBv7AYAAABJ4G/sBgAAAAGqJy79fwAAAAAAAAAAAABQlEXWAAAAAAAAAAAAAAAAAAAAAAAAAAAAe4/kZgEAACvUKy79fwAAsN9v7AYAAABJ4G/sB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HoPx/AAAg+ozkZgEAAAIAAAAAAAAA0G5RLv1/AAAAAAAAAAAAADFnu5/8fwAAMIaL7GYBAAA8PFeh/H8AAAAAAAAAAAAAAAAAAAAAAAAoerzMxEUAAAAAtJ/8fwAAAAAAAAAAAADg////AAAAAAB7j+RmAQAAuHlv7AAAAAAAAAAAAAAAAAYAAAAAAAAAAAAAAAAAAADceG/sBgAAABl5b+wGAAAAAaonLv1/AAAAi5b/ZgEAAOB3b+wAAAAAAIuW/2YBAACQizT/ZgEAAAB7j+RmAQAAK9QrLv1/AACAeG/sBgAAABl5b+wG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hAAAARwAAACkAAAAzAAAAe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QAAAgAAAAFAAAABwAAAAMAAAADAAAABgAAAAcAAAAHAAAABgAAAAYAAAAFAAAABwAAAAcAAAADAAAABwAAAAYAAAADAAAACAAAAAc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W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FKh/H8AAABAUqH8fwAA0G5RLv1/AAAAAAAAAAAAAAENpaD8fwAAAHgxMP1/AABMzDah/H8AAAAAAAAAAAAAAAAAAAAAAADIlLzMxEUAANEPpaD8fwAABAAAAAAAAAD1////AAAAAAB7j+RmAQAA2J5v7AAAAAAAAAAAAAAAAAkAAAAAAAAAAAAAAAAAAAD8nW/sBgAAADmeb+wGAAAAAaonLv1/AAAAAC8w/X8AAAAAAAAAAAAAAAAAAGYBAAABAAAAAAAAAAB7j+RmAQAAK9QrLv1/AACgnW/sBgAAADmeb+wG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sBgAAAAAAAAAAAAAA0G5RLv1/AAAAAAAAAAAAAAkAAAAAAAAAAAAwQWYBAABED6Wg/H8AAAAAAAAAAAAAAAAAAAAAAAD40rzMxEUAAKjfb+wGAAAAkDgEgGYBAABAp3/sZgEAAAB7j+RmAQAA0OBv7AAAAAAQ1o7kZgEAAAcAAAAAAAAAAAAAAAAAAAAM4G/sBgAAAEngb+wGAAAAAaonLv1/AAAAAAAAAAAAAFCURdYAAAAAAAAAAAAAAAAAAAAAAAAAAAB7j+RmAQAAK9QrLv1/AACw32/sBgAAAEngb+wG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Eeg/H8AACD6jORmAQAAAgAAAAAAAADQblEu/X8AAAAAAAAAAAAAMWe7n/x/AAAwhovsZgEAADw8V6H8fwAAAAAAAAAAAAAAAAAAAAAAACh6vMzERQAAAAC0n/x/AAAAAAAAAAAAAOD///8AAAAAAHuP5GYBAAC4eW/sAAAAAAAAAAAAAAAABgAAAAAAAAAAAAAAAAAAANx4b+wGAAAAGXlv7AYAAAABqicu/X8AAACLlv9mAQAA4Hdv7AAAAAAAi5b/ZgEAAJCLNP9mAQAAAHuP5GYBAAAr1Csu/X8AAIB4b+wGAAAAGXlv7A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EAAABHAAAAKQAAADMAAAB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Bs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11190</Words>
  <Characters>63789</Characters>
  <Application>Microsoft Office Word</Application>
  <DocSecurity>0</DocSecurity>
  <Lines>531</Lines>
  <Paragraphs>149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74830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Ninova</cp:lastModifiedBy>
  <cp:revision>7</cp:revision>
  <cp:lastPrinted>2024-04-11T06:13:00Z</cp:lastPrinted>
  <dcterms:created xsi:type="dcterms:W3CDTF">2024-05-27T09:14:00Z</dcterms:created>
  <dcterms:modified xsi:type="dcterms:W3CDTF">2024-05-27T09:37:00Z</dcterms:modified>
</cp:coreProperties>
</file>