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78844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4387FA" w14:textId="77777777" w:rsidR="006C61A5" w:rsidRDefault="004F2F0D" w:rsidP="008237DC">
      <w:pPr>
        <w:pStyle w:val="Heading1"/>
        <w:spacing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1C5CC0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10pt;height:112.5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Проф. дхн Георги Вайсилов" o:suggestedsigner2="Изп. директор и Ръководител на УО на ПО" allowcomments="t" issignatureline="t"/>
          </v:shape>
        </w:pict>
      </w:r>
    </w:p>
    <w:p w14:paraId="09C42B2F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4CDAA4E" w14:textId="4CB64DFD" w:rsidR="00D53B25" w:rsidRDefault="004678F4" w:rsidP="00B93AB2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110B5AB7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47655813" w14:textId="77777777" w:rsidR="00B93AB2" w:rsidRPr="00B93AB2" w:rsidRDefault="00B93AB2" w:rsidP="00B93AB2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B93AB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BG05SFPR001-3.004 </w:t>
      </w:r>
    </w:p>
    <w:p w14:paraId="56E2B3DD" w14:textId="559840B4" w:rsidR="00F37280" w:rsidRDefault="00B93AB2" w:rsidP="00B93AB2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B93AB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„ПОДКРЕПА ЗА РАЗВИТИЕ НА ПРОЕКТНА </w:t>
      </w:r>
      <w:proofErr w:type="gramStart"/>
      <w:r w:rsidRPr="00B93AB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ДОКТОРАНТУРА“</w:t>
      </w:r>
      <w:proofErr w:type="gramEnd"/>
    </w:p>
    <w:p w14:paraId="4CF72D9B" w14:textId="38C2289F" w:rsidR="00DC7443" w:rsidRPr="00DC7443" w:rsidRDefault="00DC7443" w:rsidP="00B93AB2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към </w:t>
      </w:r>
      <w:r w:rsidR="003D3279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29.01</w:t>
      </w: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.2024 г.</w:t>
      </w:r>
    </w:p>
    <w:p w14:paraId="4AE3DF48" w14:textId="0B9D3B13" w:rsidR="00B93AB2" w:rsidRDefault="00B93AB2" w:rsidP="00B93AB2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9EFFD2E" w14:textId="77777777" w:rsidR="003D3279" w:rsidRPr="00CF4C44" w:rsidRDefault="003D3279" w:rsidP="00B93AB2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521B11B5" w14:textId="0A75DAAC" w:rsidR="002F1D11" w:rsidRDefault="004B74F2" w:rsidP="002F1D11">
      <w:pPr>
        <w:pStyle w:val="Heading2"/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</w:pPr>
      <w:bookmarkStart w:id="0" w:name="_Hlk157411656"/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от 2</w:t>
      </w:r>
      <w:r w:rsidR="00B93AB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9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.0</w:t>
      </w:r>
      <w:r w:rsidR="00B93AB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B93AB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4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г.</w:t>
      </w:r>
      <w:r w:rsidR="00560533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 xml:space="preserve"> </w:t>
      </w:r>
      <w:r w:rsidR="00560533" w:rsidRPr="00560533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(Q001 постъпил чрез ИСУН)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  <w:bookmarkEnd w:id="0"/>
    </w:p>
    <w:p w14:paraId="0EDA77DE" w14:textId="77777777" w:rsidR="00B93AB2" w:rsidRDefault="00B93AB2" w:rsidP="00B93AB2">
      <w:pPr>
        <w:rPr>
          <w:lang w:val="bg-BG"/>
        </w:rPr>
      </w:pPr>
    </w:p>
    <w:p w14:paraId="24F33BB0" w14:textId="577C0850" w:rsidR="00B93AB2" w:rsidRPr="00B93AB2" w:rsidRDefault="00B93AB2" w:rsidP="00B93AB2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B93AB2">
        <w:rPr>
          <w:rFonts w:ascii="Times New Roman" w:hAnsi="Times New Roman" w:cs="Times New Roman"/>
          <w:sz w:val="24"/>
          <w:szCs w:val="24"/>
          <w:lang w:val="bg-BG"/>
        </w:rPr>
        <w:t>Може ли по програмата да бъде подкрепена стартирала през януари 2024 докторантура, която няма финансиране? Или подкрепата е само за планирани докторантури?</w:t>
      </w:r>
    </w:p>
    <w:p w14:paraId="6AC67457" w14:textId="77777777" w:rsidR="00F37280" w:rsidRDefault="00F37280" w:rsidP="000A1D3D">
      <w:pPr>
        <w:pStyle w:val="Heading3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5A6A238B" w14:textId="5C9F9CF6" w:rsidR="004B74F2" w:rsidRDefault="004B74F2" w:rsidP="003B0F29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bookmarkStart w:id="1" w:name="_Hlk157411750"/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72556779" w14:textId="294C9883" w:rsidR="00B93AB2" w:rsidRPr="00DC7443" w:rsidRDefault="00B93AB2" w:rsidP="00B93AB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B93AB2">
        <w:rPr>
          <w:rFonts w:ascii="Times New Roman" w:hAnsi="Times New Roman" w:cs="Times New Roman"/>
          <w:sz w:val="24"/>
          <w:szCs w:val="24"/>
          <w:lang w:val="bg-BG"/>
        </w:rPr>
        <w:t xml:space="preserve">Съгласно т. 13 от Условията за кандидатстване, по процедурата може да бъдат подкрепени </w:t>
      </w:r>
      <w:r w:rsidRPr="00DC7443">
        <w:rPr>
          <w:rFonts w:ascii="Times New Roman" w:hAnsi="Times New Roman" w:cs="Times New Roman"/>
          <w:b/>
          <w:bCs/>
          <w:sz w:val="24"/>
          <w:szCs w:val="24"/>
          <w:lang w:val="bg-BG"/>
        </w:rPr>
        <w:t>единствено нови докторанти, които се обучават в редовна форма по реда на чл. 21, ал. 7 от З</w:t>
      </w:r>
      <w:r w:rsidR="00DC744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акона за висшето образование </w:t>
      </w:r>
      <w:r w:rsidR="00DC7443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DC7443">
        <w:rPr>
          <w:rFonts w:ascii="Times New Roman" w:hAnsi="Times New Roman" w:cs="Times New Roman"/>
          <w:b/>
          <w:bCs/>
          <w:sz w:val="24"/>
          <w:szCs w:val="24"/>
          <w:lang w:val="bg-BG"/>
        </w:rPr>
        <w:t>ЗВО</w:t>
      </w:r>
      <w:r w:rsidR="00DC744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C7443">
        <w:rPr>
          <w:rFonts w:ascii="Times New Roman" w:hAnsi="Times New Roman" w:cs="Times New Roman"/>
          <w:b/>
          <w:bCs/>
          <w:sz w:val="24"/>
          <w:szCs w:val="24"/>
          <w:lang w:val="bg-BG"/>
        </w:rPr>
        <w:t>,</w:t>
      </w:r>
      <w:r w:rsidRPr="00B93AB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B514F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т.е. такива, които към момента на обявяване на процедурата не са зачислени в докторантура </w:t>
      </w:r>
      <w:r w:rsidRPr="00B93AB2">
        <w:rPr>
          <w:rFonts w:ascii="Times New Roman" w:hAnsi="Times New Roman" w:cs="Times New Roman"/>
          <w:sz w:val="24"/>
          <w:szCs w:val="24"/>
          <w:lang w:val="bg-BG"/>
        </w:rPr>
        <w:t>при висше училище/научна организаци</w:t>
      </w:r>
      <w:r>
        <w:rPr>
          <w:rFonts w:ascii="Times New Roman" w:hAnsi="Times New Roman" w:cs="Times New Roman"/>
          <w:sz w:val="24"/>
          <w:szCs w:val="24"/>
          <w:lang w:val="bg-BG"/>
        </w:rPr>
        <w:t>и</w:t>
      </w:r>
      <w:r w:rsidRPr="00B93AB2">
        <w:rPr>
          <w:rFonts w:ascii="Times New Roman" w:hAnsi="Times New Roman" w:cs="Times New Roman"/>
          <w:sz w:val="24"/>
          <w:szCs w:val="24"/>
          <w:lang w:val="bg-BG"/>
        </w:rPr>
        <w:t xml:space="preserve">. Не се допуска включване на докторанти, които вече са защитили ОНС „Доктор“, както и на лица, които са отчислени с или без право на защита. </w:t>
      </w:r>
      <w:r w:rsidR="00B3068B" w:rsidRPr="00B3068B">
        <w:rPr>
          <w:rFonts w:ascii="Times New Roman" w:hAnsi="Times New Roman" w:cs="Times New Roman"/>
          <w:sz w:val="24"/>
          <w:szCs w:val="24"/>
          <w:lang w:val="bg-BG"/>
        </w:rPr>
        <w:t xml:space="preserve">В процеса на изпълнение на дейността, висшето училище/научната организация трябва да определи конкретните теми на докторантурите, за които ще бъдат провеждани конкурси за докторанти и да обяви конкурс за избор на докторанти в редовна форма на обучение по реда на чл. 21, ал. 7 от ЗВО в съответствие с изискванията на Закона за развитието на академичния състав в Република България и правилника на съответното висше училище/научна организация и съобразно планираното в проектното предложение.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В тази връзка, </w:t>
      </w:r>
      <w:r w:rsidR="00DC7443" w:rsidRPr="00DC744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по </w:t>
      </w:r>
      <w:r w:rsidR="00DC7443" w:rsidRPr="00DC7443">
        <w:rPr>
          <w:rFonts w:ascii="Times New Roman" w:hAnsi="Times New Roman" w:cs="Times New Roman"/>
          <w:b/>
          <w:bCs/>
          <w:sz w:val="24"/>
          <w:szCs w:val="24"/>
          <w:lang w:val="bg-BG"/>
        </w:rPr>
        <w:lastRenderedPageBreak/>
        <w:t>процедурата не е допустимо предоставяне на финансиране за докторантури, които са стартирали извън периода на изпълнение на проекта.</w:t>
      </w:r>
    </w:p>
    <w:bookmarkEnd w:id="1"/>
    <w:p w14:paraId="6BCC6C1F" w14:textId="7E8B13B2" w:rsidR="00D300EE" w:rsidRPr="00B93AB2" w:rsidRDefault="00D300EE" w:rsidP="00B93AB2">
      <w:pPr>
        <w:pBdr>
          <w:bottom w:val="single" w:sz="4" w:space="0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6EEC3A22" w14:textId="58CE22AF" w:rsidR="00B93AB2" w:rsidRDefault="004F2F0D" w:rsidP="004F2F0D">
      <w:pPr>
        <w:pStyle w:val="Heading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F2F0D">
        <w:rPr>
          <w:rFonts w:ascii="Times New Roman" w:hAnsi="Times New Roman" w:cs="Times New Roman"/>
          <w:b/>
          <w:bCs/>
          <w:color w:val="auto"/>
          <w:sz w:val="24"/>
          <w:szCs w:val="24"/>
          <w:lang w:val="bg-BG"/>
        </w:rPr>
        <w:t>ВЪПРОС 2 ОТ 29.01.2024 Г.</w:t>
      </w:r>
      <w:r w:rsidRPr="004F2F0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(Q002 ПОСТЪПИЛ ЧРЕЗ ИСУН):</w:t>
      </w:r>
    </w:p>
    <w:p w14:paraId="77157BB9" w14:textId="77777777" w:rsidR="004F2F0D" w:rsidRPr="004F2F0D" w:rsidRDefault="004F2F0D" w:rsidP="004F2F0D"/>
    <w:p w14:paraId="47CEA892" w14:textId="60D60644" w:rsidR="00B93AB2" w:rsidRDefault="00B93AB2" w:rsidP="00B93AB2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B93AB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насоченост?</w:t>
      </w:r>
    </w:p>
    <w:p w14:paraId="0DBB589D" w14:textId="674346D0" w:rsidR="00B93AB2" w:rsidRDefault="00B93AB2" w:rsidP="00B93AB2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7082E46" w14:textId="33E61999" w:rsidR="00B93AB2" w:rsidRPr="00B93AB2" w:rsidRDefault="00B93AB2" w:rsidP="00B93AB2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B93AB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ОТГОВОР:</w:t>
      </w:r>
    </w:p>
    <w:p w14:paraId="1DB5771C" w14:textId="359B6F8E" w:rsidR="00B93AB2" w:rsidRDefault="00DC7443" w:rsidP="00B93AB2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Процедурата не поставя изискван</w:t>
      </w:r>
      <w:r w:rsidR="00A3156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</w:t>
      </w:r>
      <w:r w:rsidR="0015782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всички докторантури, които са планирани в проектно предложение, да имат обща тематична насоченост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 всички случаи</w:t>
      </w:r>
      <w:r w:rsidR="00A3156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обаче, планираните докторантури трябва да бъдат насочени към докторски програми, които имат валидна акредитация</w:t>
      </w:r>
      <w:r w:rsidR="000A2A2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3068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към етапа на кандидатстване, както и </w:t>
      </w:r>
      <w:r w:rsidR="000A2A2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 периода на изпълнение на проекта</w:t>
      </w:r>
      <w:r w:rsid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 </w:t>
      </w:r>
      <w:r w:rsidR="00B3068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които </w:t>
      </w:r>
      <w:r w:rsid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са </w:t>
      </w:r>
      <w:r w:rsidR="0000415F" w:rsidRP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избрани на базата на специално проведено обсъждане в рамките на академичния/научния съвет</w:t>
      </w:r>
      <w:r w:rsid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Изборът на докторски програми трябва да бъде </w:t>
      </w:r>
      <w:r w:rsidR="0000415F" w:rsidRP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обоснован от кандидата и, когато е приложимо, от партньорите, </w:t>
      </w:r>
      <w:r w:rsidR="00B3068B" w:rsidRPr="00B3068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на базата на конкретни идентифицирани потребности и цели за развитие</w:t>
      </w:r>
      <w:r w:rsidR="00B3068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B3068B" w:rsidRPr="00B3068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0415F" w:rsidRP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въз основа на публично достъпна информация от стратегии, вкл. териториални стратегии, анализи и други официални източници. Обосновката трябва да се основава на потребности на пазара на труда на конкретния регион, към който адресира проектното предложение, без значение от региона, в който е местоположението на кандидата и/или партньора.</w:t>
      </w:r>
      <w:r w:rsidR="000041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По отношение на наименованието на проектното предложение,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преценка на кандидата е дали то да отразява тематичната насоченост на планираните дейности, или не.</w:t>
      </w:r>
    </w:p>
    <w:p w14:paraId="0BF4CB6F" w14:textId="77777777" w:rsidR="00B93AB2" w:rsidRPr="00B93AB2" w:rsidRDefault="00B93AB2" w:rsidP="00B93AB2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</w:pPr>
    </w:p>
    <w:sectPr w:rsidR="00B93AB2" w:rsidRPr="00B93A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0D990" w14:textId="77777777" w:rsidR="003060FE" w:rsidRDefault="003060FE" w:rsidP="002F1D11">
      <w:pPr>
        <w:spacing w:after="0" w:line="240" w:lineRule="auto"/>
      </w:pPr>
      <w:r>
        <w:separator/>
      </w:r>
    </w:p>
  </w:endnote>
  <w:endnote w:type="continuationSeparator" w:id="0">
    <w:p w14:paraId="313ABB5A" w14:textId="77777777" w:rsidR="003060FE" w:rsidRDefault="003060FE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3E02" w14:textId="77777777" w:rsidR="00B220F9" w:rsidRDefault="00B220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75113" w14:textId="77777777" w:rsidR="00B220F9" w:rsidRDefault="00B220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CE692" w14:textId="77777777" w:rsidR="00B220F9" w:rsidRDefault="00B220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E2452" w14:textId="77777777" w:rsidR="003060FE" w:rsidRDefault="003060FE" w:rsidP="002F1D11">
      <w:pPr>
        <w:spacing w:after="0" w:line="240" w:lineRule="auto"/>
      </w:pPr>
      <w:r>
        <w:separator/>
      </w:r>
    </w:p>
  </w:footnote>
  <w:footnote w:type="continuationSeparator" w:id="0">
    <w:p w14:paraId="75A6ED28" w14:textId="77777777" w:rsidR="003060FE" w:rsidRDefault="003060FE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EABDF" w14:textId="77777777" w:rsidR="00B220F9" w:rsidRDefault="00B220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215A" w14:textId="62453200" w:rsidR="008874F5" w:rsidRDefault="00B220F9">
    <w:pPr>
      <w:pStyle w:val="Header"/>
    </w:pPr>
    <w:r w:rsidRPr="00B220F9">
      <w:rPr>
        <w:rFonts w:ascii="Calibri" w:eastAsia="Calibri" w:hAnsi="Calibri"/>
        <w:b/>
        <w:noProof/>
        <w:sz w:val="40"/>
        <w:szCs w:val="40"/>
        <w:lang w:val="en-GB" w:eastAsia="en-GB"/>
      </w:rPr>
      <w:drawing>
        <wp:anchor distT="0" distB="0" distL="114300" distR="114300" simplePos="0" relativeHeight="251660288" behindDoc="0" locked="0" layoutInCell="1" allowOverlap="1" wp14:anchorId="636A7E45" wp14:editId="139C1227">
          <wp:simplePos x="0" y="0"/>
          <wp:positionH relativeFrom="margin">
            <wp:align>left</wp:align>
          </wp:positionH>
          <wp:positionV relativeFrom="paragraph">
            <wp:posOffset>-134620</wp:posOffset>
          </wp:positionV>
          <wp:extent cx="2038985" cy="49974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98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20F9">
      <w:rPr>
        <w:rFonts w:ascii="Calibri" w:eastAsia="Calibri" w:hAnsi="Calibri"/>
        <w:b/>
        <w:noProof/>
        <w:sz w:val="40"/>
        <w:szCs w:val="40"/>
        <w:lang w:val="en-GB" w:eastAsia="en-GB"/>
      </w:rPr>
      <w:drawing>
        <wp:anchor distT="0" distB="0" distL="114300" distR="114300" simplePos="0" relativeHeight="251659264" behindDoc="0" locked="0" layoutInCell="1" allowOverlap="1" wp14:anchorId="4D70D47B" wp14:editId="0226F166">
          <wp:simplePos x="0" y="0"/>
          <wp:positionH relativeFrom="column">
            <wp:posOffset>4401185</wp:posOffset>
          </wp:positionH>
          <wp:positionV relativeFrom="paragraph">
            <wp:posOffset>-133985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37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74F5">
      <w:rPr>
        <w:b/>
        <w:noProof/>
        <w:sz w:val="40"/>
        <w:szCs w:val="40"/>
      </w:rPr>
      <w:t xml:space="preserve">                               </w:t>
    </w:r>
  </w:p>
  <w:p w14:paraId="2A693D6F" w14:textId="77777777" w:rsidR="002F1D11" w:rsidRPr="009A5C05" w:rsidRDefault="002F1D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1631C" w14:textId="77777777" w:rsidR="00B220F9" w:rsidRDefault="00B220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806"/>
    <w:rsid w:val="0000415F"/>
    <w:rsid w:val="000A1D3D"/>
    <w:rsid w:val="000A2A26"/>
    <w:rsid w:val="000A645C"/>
    <w:rsid w:val="000F69B4"/>
    <w:rsid w:val="001161CB"/>
    <w:rsid w:val="001570E1"/>
    <w:rsid w:val="0015782D"/>
    <w:rsid w:val="00162C9E"/>
    <w:rsid w:val="0016665E"/>
    <w:rsid w:val="00196EC7"/>
    <w:rsid w:val="001C40FA"/>
    <w:rsid w:val="001C4B4A"/>
    <w:rsid w:val="001F347D"/>
    <w:rsid w:val="001F3546"/>
    <w:rsid w:val="0020787F"/>
    <w:rsid w:val="00215FE0"/>
    <w:rsid w:val="002A206D"/>
    <w:rsid w:val="002E6EAF"/>
    <w:rsid w:val="002F1D11"/>
    <w:rsid w:val="00300E40"/>
    <w:rsid w:val="003060FE"/>
    <w:rsid w:val="00354476"/>
    <w:rsid w:val="003B0F29"/>
    <w:rsid w:val="003C0C67"/>
    <w:rsid w:val="003D3279"/>
    <w:rsid w:val="004678F4"/>
    <w:rsid w:val="004B74F2"/>
    <w:rsid w:val="004C4768"/>
    <w:rsid w:val="004F2F0D"/>
    <w:rsid w:val="005250D9"/>
    <w:rsid w:val="0054070B"/>
    <w:rsid w:val="00560533"/>
    <w:rsid w:val="005866FB"/>
    <w:rsid w:val="00603959"/>
    <w:rsid w:val="00647CB1"/>
    <w:rsid w:val="00687ACB"/>
    <w:rsid w:val="006A3146"/>
    <w:rsid w:val="006C61A5"/>
    <w:rsid w:val="00757CDC"/>
    <w:rsid w:val="00761220"/>
    <w:rsid w:val="007B3BF6"/>
    <w:rsid w:val="008237DC"/>
    <w:rsid w:val="008360E7"/>
    <w:rsid w:val="00847FB5"/>
    <w:rsid w:val="008874F5"/>
    <w:rsid w:val="009A5C05"/>
    <w:rsid w:val="009E4F0A"/>
    <w:rsid w:val="00A3156E"/>
    <w:rsid w:val="00A54806"/>
    <w:rsid w:val="00A637DC"/>
    <w:rsid w:val="00A8782E"/>
    <w:rsid w:val="00AF72CB"/>
    <w:rsid w:val="00B220F9"/>
    <w:rsid w:val="00B3068B"/>
    <w:rsid w:val="00B30DE3"/>
    <w:rsid w:val="00B4013A"/>
    <w:rsid w:val="00B77B74"/>
    <w:rsid w:val="00B9323D"/>
    <w:rsid w:val="00B93AB2"/>
    <w:rsid w:val="00CB63CD"/>
    <w:rsid w:val="00CD20DD"/>
    <w:rsid w:val="00CF065C"/>
    <w:rsid w:val="00CF4C44"/>
    <w:rsid w:val="00D300EE"/>
    <w:rsid w:val="00D53B25"/>
    <w:rsid w:val="00D74F21"/>
    <w:rsid w:val="00DB514F"/>
    <w:rsid w:val="00DC7443"/>
    <w:rsid w:val="00DD2CD5"/>
    <w:rsid w:val="00E56335"/>
    <w:rsid w:val="00E71C3D"/>
    <w:rsid w:val="00ED3324"/>
    <w:rsid w:val="00F2523C"/>
    <w:rsid w:val="00F35285"/>
    <w:rsid w:val="00F37280"/>
    <w:rsid w:val="00F700D9"/>
    <w:rsid w:val="00F9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173B"/>
  <w15:chartTrackingRefBased/>
  <w15:docId w15:val="{3458B0C7-BA05-45AB-85E1-3B3C4338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AB2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Kse16rMhK0oCus73ZHKZxNAcfrwvfz4W+tOUOlTuWZQ=</DigestValue>
    </Reference>
    <Reference Type="http://www.w3.org/2000/09/xmldsig#Object" URI="#idOfficeObject">
      <DigestMethod Algorithm="http://www.w3.org/2001/04/xmlenc#sha256"/>
      <DigestValue>Af+Hi1F5xlTLd/Ug08a+oK7dwt2uKFfihTmdIs73SWA=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WPCeZTZpnZoWgtsYMlDSivZ9pFwLCkGid4DOjScfN4k=</DigestValue>
    </Reference>
    <Reference Type="http://www.w3.org/2000/09/xmldsig#Object" URI="#idValidSigLnImg">
      <DigestMethod Algorithm="http://www.w3.org/2001/04/xmlenc#sha256"/>
      <DigestValue>nzVkPnKBGZ1wL1q+WXAuAqXLs3+dai7ruEwp2YD+Kno=</DigestValue>
    </Reference>
    <Reference Type="http://www.w3.org/2000/09/xmldsig#Object" URI="#idInvalidSigLnImg">
      <DigestMethod Algorithm="http://www.w3.org/2001/04/xmlenc#sha256"/>
      <DigestValue>pvacTiKEoDiR2jYdVgomrjZMWot8Ti7nhGTHU9rtIC4=</DigestValue>
    </Reference>
  </SignedInfo>
  <SignatureValue>mrkgTQgTx25drtbrqW1qy97AEZCSWLeOfQqUDojrvzhgnLgDhSKJ2CS2D2almnpwkCNCLy3JIKKN
Ako9LYTVYRtP+/Tw6cT5yQmI1OIoB/Ldvc05btEgoUezTaweuMgzxWDsLceME52wjUoKCnqNn/MX
Pj5LK1CnGuCMzztUEA9AIpF30y/9hb5oZwKbrAEfJ9TLY7loEmePC0NAA3n5RP0kEOhkKAhjkBEV
4TiJ9GuJCrnjx3bbLLWRqVVLyqkO6oayv/O0PVQYmBPELyMtSOtNFFBS2OakOUoTF1ty+RzS3jWa
PAzJxh3ZwJpw+y3G+EtrxT0U2oQsTSYXKK0ziw==</SignatureValue>
  <KeyInfo>
    <X509Data>
      <X509Certificate>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4JZ9ncc0muUngueQnTQPObZbzFR8TH0tVknQ7U3h9CQ=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1zIYp7ic4S3Z10JjvKcOZnY8mY2u0VpmQQ7iodbdTgQ=</DigestValue>
      </Reference>
      <Reference URI="/word/document.xml?ContentType=application/vnd.openxmlformats-officedocument.wordprocessingml.document.main+xml">
        <DigestMethod Algorithm="http://www.w3.org/2001/04/xmlenc#sha256"/>
        <DigestValue>Nj/l0CPV9Ozdug/Ob1QzTLvCYSnbX3uEO9lSU4Yu6Ag=</DigestValue>
      </Reference>
      <Reference URI="/word/endnotes.xml?ContentType=application/vnd.openxmlformats-officedocument.wordprocessingml.endnotes+xml">
        <DigestMethod Algorithm="http://www.w3.org/2001/04/xmlenc#sha256"/>
        <DigestValue>lhNaOXYhmYxj1H2qp2pnDk9kay8NFLhO9d4lkJcv3hQ=</DigestValue>
      </Reference>
      <Reference URI="/word/fontTable.xml?ContentType=application/vnd.openxmlformats-officedocument.wordprocessingml.fontTable+xml">
        <DigestMethod Algorithm="http://www.w3.org/2001/04/xmlenc#sha256"/>
        <DigestValue>tE4+kYYM7qZVuI4rUZ4SW8aX0mSZq9LdPDn1hEUmrHA=</DigestValue>
      </Reference>
      <Reference URI="/word/footer1.xml?ContentType=application/vnd.openxmlformats-officedocument.wordprocessingml.footer+xml">
        <DigestMethod Algorithm="http://www.w3.org/2001/04/xmlenc#sha256"/>
        <DigestValue>oTKaETP7Zivz5Aek5Syxnt/vQoUlftT+psgYYEfyM5w=</DigestValue>
      </Reference>
      <Reference URI="/word/footer2.xml?ContentType=application/vnd.openxmlformats-officedocument.wordprocessingml.footer+xml">
        <DigestMethod Algorithm="http://www.w3.org/2001/04/xmlenc#sha256"/>
        <DigestValue>l7dy+ALe/5srbvhjqSkGTZa73jj0gufSdZGZMW0Txgo=</DigestValue>
      </Reference>
      <Reference URI="/word/footer3.xml?ContentType=application/vnd.openxmlformats-officedocument.wordprocessingml.footer+xml">
        <DigestMethod Algorithm="http://www.w3.org/2001/04/xmlenc#sha256"/>
        <DigestValue>bQHti0XNWihwKO7hVUNo2WWH241Ul8pd/EFHIq9S8s4=</DigestValue>
      </Reference>
      <Reference URI="/word/footnotes.xml?ContentType=application/vnd.openxmlformats-officedocument.wordprocessingml.footnotes+xml">
        <DigestMethod Algorithm="http://www.w3.org/2001/04/xmlenc#sha256"/>
        <DigestValue>Jmqfdm3LWBJ0PUvsFs1hl0M9hJPQloYrv/LGfilEkIw=</DigestValue>
      </Reference>
      <Reference URI="/word/header1.xml?ContentType=application/vnd.openxmlformats-officedocument.wordprocessingml.header+xml">
        <DigestMethod Algorithm="http://www.w3.org/2001/04/xmlenc#sha256"/>
        <DigestValue>XeZsxv10PnSptKJKvA9K/W4r8vKmlibntPNNJOn/UMY=</DigestValue>
      </Reference>
      <Reference URI="/word/header2.xml?ContentType=application/vnd.openxmlformats-officedocument.wordprocessingml.header+xml">
        <DigestMethod Algorithm="http://www.w3.org/2001/04/xmlenc#sha256"/>
        <DigestValue>SPKPK1C7o6QQCZ+vrTkAW/AxsoPSmV7hVP4ATGnjveE=</DigestValue>
      </Reference>
      <Reference URI="/word/header3.xml?ContentType=application/vnd.openxmlformats-officedocument.wordprocessingml.header+xml">
        <DigestMethod Algorithm="http://www.w3.org/2001/04/xmlenc#sha256"/>
        <DigestValue>WrcJkl+GiezfWcrP3GEacX3KbONQC8QDUE5oVx7YfPs=</DigestValue>
      </Reference>
      <Reference URI="/word/media/image1.emf?ContentType=image/x-emf">
        <DigestMethod Algorithm="http://www.w3.org/2001/04/xmlenc#sha256"/>
        <DigestValue>8SdTYlcLO1b4n2sRII5/FnJ849D+ZhA0UIGeZ2wbaKc=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9Y2Fb9gXH3IZoCcj6gTdYFvSSVbhHYguar0Gff+eT/k=</DigestValue>
      </Reference>
      <Reference URI="/word/settings.xml?ContentType=application/vnd.openxmlformats-officedocument.wordprocessingml.settings+xml">
        <DigestMethod Algorithm="http://www.w3.org/2001/04/xmlenc#sha256"/>
        <DigestValue>fiMtqNnDWeb4H+bkx95KnrTztI2CiEpimJ/2eK566AE=</DigestValue>
      </Reference>
      <Reference URI="/word/styles.xml?ContentType=application/vnd.openxmlformats-officedocument.wordprocessingml.styles+xml">
        <DigestMethod Algorithm="http://www.w3.org/2001/04/xmlenc#sha256"/>
        <DigestValue>rZNexvRTTTJgUkFr56EIlEisbVomrK/iCXAPGfyAUvg=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c+/AhCFBqjk0FbYMoFtwRggRSHtU5pZWq6m4nj3oils=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2024-02-02T14:36:54Z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Оправ. с РД10-1/15.01.24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2024-02-02T14:36:54Z</xd:SigningTime>
          <xd:SigningCertificate>
            <xd:Cert>
              <xd:CertDigest>
                <DigestMethod Algorithm="http://www.w3.org/2001/04/xmlenc#sha256"/>
                <DigestValue>JX1zlaEQOzXzcZNx0Ju9vGK0RSqDgDriw2+TmK0Clpc=</DigestValue>
              </xd:CertDigest>
              <xd:IssuerSerial>
                <X509IssuerName>C=BG, L=Sofia, O=Information Services JSC, OID.2.5.4.97=NTRBG-831641791, CN=StampIT Global Qualified CA</X509IssuerName>
                <X509SerialNumber>3753715543012385599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k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I3a9QzQAAAAAAAAAAAAAA0G7ENv9/AAAAAAAAAAAAAAkAAAAAAAAAAAAwQf0BAADkDpeo/n8AAAAAAAAAAAAAAAAAAAAAAAAjtd3bTPsAAIjer1DNAAAAsLTKdf0BAACAHbsC/QEAABD/tn39AQAAsN+vUAAAAABAqLV9/QEAAAcAAAAAAAAAAAAAAAAAAADs3q9QzQAAACnfr1DNAAAA0c2aNv9/AAAAAAAAAAAAAKCYTm0AAAAAAAAAAAAAAAAAAAAAAAAAABD/tn39AQAAqzKeNv9/AACQ3q9QzQAAACnfr1DN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opGen/n8AAGCBlHf9AQAAAgAAAAAAAADQbsQ2/38AAAAAAAAAAAAAMWfbpv5/AADAZkgW/QEAACw8San+fwAAAAAAAAAAAAAAAAAAAAAAAPMd3dtM+wAAAADUpv5/AAAAAAAAAAAAAOD///8AAAAAEP+2ff0BAACYeK9QAAAAAAAAAAAAAAAABgAAAAAAAAAAAAAAAAAAALx3r1DNAAAA+XevUM0AAADRzZo2/38AALAgEwP9AQAAwHavUAAAAACwIBMD/QEAAODXSxb9AQAAEP+2ff0BAACrMp42/38AAGB3r1DNAAAA+XevUM0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OEAAABHAAAAKQAAADMAAAC5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//////////nAAAABgENwQ/BC4AIAA0BDgEQAQ1BDoEQgQ+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///8AAAAAACUAAAAMAAAABQAAAEwAAABkAAAACQAAAHAAAAClAAAAfAAAAAkAAABwAAAAnQAAAA0AAAAhAPAAAAAAAAAAAAAAAIA/AAAAAAAAAAAAAIA/AAAAAAAAAAAAAAAAAAAAAAAAAAAAAAAAAAAAAAAAAAAlAAAADAAAAAAAAIAoAAAADAAAAAUAAAAlAAAADAAAAAEAAAAYAAAADAAAAAAAAAASAAAADAAAAAEAAAAWAAAADAAAAAAAAABUAAAA/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==</Object>
  <Object Id="idInvalidSigLnImg">AQAAAGwAAAAAAAAAAAAAAP8AAAB/AAAAAAAAAAAAAAAAGQAAgAwAACBFTUYAAAEAACI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ESp/n8AAABARKn+fwAA0G7ENv9/AAAAAAAAAAAAAKEMl6j+fwAAEGwSN/9/AABczCip/n8AAAAAAAAAAAAAAAAAAAAAAADT8N3bTPsAAHEPl6j+fwAABAAAAAAAAAD1////AAAAABD/tn39AQAAuJ2vUAAAAAAAAAAAAAAAAAkAAAAAAAAAAAAAAAAAAADcnK9QzQAAABmdr1DNAAAA0c2aNv9/AAAAABA3/38AAAAAAAAAAAAAAAAAAP0BAAABAAAAAAAAABD/tn39AQAAqzKeNv9/AACAnK9QzQAAABmdr1DN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a9QzQAAAAAAAAAAAAAA0G7ENv9/AAAAAAAAAAAAAAkAAAAAAAAAAAAwQf0BAADkDpeo/n8AAAAAAAAAAAAAAAAAAAAAAAAjtd3bTPsAAIjer1DNAAAAsLTKdf0BAACAHbsC/QEAABD/tn39AQAAsN+vUAAAAABAqLV9/QEAAAcAAAAAAAAAAAAAAAAAAADs3q9QzQAAACnfr1DNAAAA0c2aNv9/AAAAAAAAAAAAAKCYTm0AAAAAAAAAAAAAAAAAAAAAAAAAABD/tn39AQAAqzKeNv9/AACQ3q9QzQAAACnfr1DN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opGen/n8AAGCBlHf9AQAAAgAAAAAAAADQbsQ2/38AAAAAAAAAAAAAMWfbpv5/AADAZkgW/QEAACw8San+fwAAAAAAAAAAAAAAAAAAAAAAAPMd3dtM+wAAAADUpv5/AAAAAAAAAAAAAOD///8AAAAAEP+2ff0BAACYeK9QAAAAAAAAAAAAAAAABgAAAAAAAAAAAAAAAAAAALx3r1DNAAAA+XevUM0AAADRzZo2/38AALAgEwP9AQAAwHavUAAAAACwIBMD/QEAAODXSxb9AQAAEP+2ff0BAACrMp42/38AAGB3r1DNAAAA+XevUM0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OEAAABHAAAAKQAAADMAAAC5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//////////nAAAABgENwQ/BC4AIAA0BDgEQAQ1BDoEQgQ+BEAEIAA4BCAAIARKBDoEPgQyBD4ENAQ4BEIENQQ7BCAAPQQwBCAAIwQeBCAAPQQwBCAAHwQeBEs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///8AAAAAACUAAAAMAAAABQAAAEwAAABkAAAACQAAAHAAAAClAAAAfAAAAAkAAABwAAAAnQAAAA0AAAAhAPAAAAAAAAAAAAAAAIA/AAAAAAAAAAAAAIA/AAAAAAAAAAAAAAAAAAAAAAAAAAAAAAAAAAAAAAAAAAAlAAAADAAAAAAAAIAoAAAADAAAAAUAAAAlAAAADAAAAAEAAAAYAAAADAAAAAAAAAASAAAADAAAAAEAAAAWAAAADAAAAAAAAABUAAAA/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53C59-B189-416F-9A6C-AFB4D787F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Станислава Димитрова</dc:creator>
  <cp:keywords/>
  <dc:description/>
  <cp:lastModifiedBy>Nely Georgieva</cp:lastModifiedBy>
  <cp:revision>22</cp:revision>
  <dcterms:created xsi:type="dcterms:W3CDTF">2020-08-27T07:36:00Z</dcterms:created>
  <dcterms:modified xsi:type="dcterms:W3CDTF">2024-01-31T08:56:00Z</dcterms:modified>
</cp:coreProperties>
</file>