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FC0483"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3C375630"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FC0483">
        <w:rPr>
          <w:rFonts w:ascii="Times New Roman" w:hAnsi="Times New Roman" w:cs="Times New Roman"/>
          <w:b/>
          <w:bCs/>
          <w:sz w:val="24"/>
          <w:szCs w:val="24"/>
        </w:rPr>
        <w:t>13</w:t>
      </w:r>
      <w:r w:rsidR="00621804">
        <w:rPr>
          <w:rFonts w:ascii="Times New Roman" w:hAnsi="Times New Roman" w:cs="Times New Roman"/>
          <w:b/>
          <w:bCs/>
          <w:sz w:val="24"/>
          <w:szCs w:val="24"/>
        </w:rPr>
        <w:t>.1</w:t>
      </w:r>
      <w:r w:rsidR="008037C7">
        <w:rPr>
          <w:rFonts w:ascii="Times New Roman" w:hAnsi="Times New Roman" w:cs="Times New Roman"/>
          <w:b/>
          <w:bCs/>
          <w:sz w:val="24"/>
          <w:szCs w:val="24"/>
        </w:rPr>
        <w:t>2</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F26ED6"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F26ED6"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F26ED6"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F26ED6"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F26ED6"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F26ED6"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Тоест за на бюджетен ред 8.1. Разходи за организация и управление (вкл. за информация, комуникация и публичност), трябва да изберем само„Организация“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Моля да вземете впредвид,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Тъй, като в момента сме пребазивани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комиксия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Здравейте, какво следва след като концепцията е одобрена и подписана от директора на Националния STEM центърa?</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500B71" w14:textId="77777777" w:rsidR="00724A41" w:rsidRDefault="00724A41" w:rsidP="00724A41">
      <w:pPr>
        <w:pStyle w:val="Heading2"/>
        <w:numPr>
          <w:ilvl w:val="0"/>
          <w:numId w:val="0"/>
        </w:numPr>
        <w:rPr>
          <w:lang w:val="bg-BG"/>
        </w:rPr>
      </w:pPr>
      <w:r w:rsidRPr="001F41C9">
        <w:rPr>
          <w:lang w:val="bg-BG"/>
        </w:rPr>
        <w:t>ВЪПРОС 1</w:t>
      </w:r>
      <w:r>
        <w:rPr>
          <w:lang w:val="en-US"/>
        </w:rPr>
        <w:t>52</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1</w:t>
      </w:r>
      <w:r w:rsidRPr="00E370F7">
        <w:rPr>
          <w:lang w:val="bg-BG"/>
        </w:rPr>
        <w:t xml:space="preserve"> постъпил чрез ИСУН 2020 по процедура BG-RRP-1.015</w:t>
      </w:r>
      <w:r w:rsidRPr="001F41C9">
        <w:rPr>
          <w:lang w:val="bg-BG"/>
        </w:rPr>
        <w:t>):</w:t>
      </w:r>
    </w:p>
    <w:p w14:paraId="6CD3D39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Здравейте,</w:t>
      </w:r>
    </w:p>
    <w:p w14:paraId="1568B36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бихме искали да получим повече информация за обществените поръчки за СМР, които трябва да се организират до края на 2023г. Конкретните въпроси са:</w:t>
      </w:r>
    </w:p>
    <w:p w14:paraId="6CB739C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1.След като сме попълнили информацията в сайта ЦАИС и системата ни е генерирала фиш с номер - необходимо ли е този фиш с номер по някакъв начин да се обвърже/входира с формуляра в ИСУН и ако да как и къде? </w:t>
      </w:r>
    </w:p>
    <w:p w14:paraId="4C306C72"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2. Ако отговорът на въпрос 2 е да това значи ли, че е необходимо да подадем проектното предложени по процедура 015 ( формуляра в ИСУН) до края на 2023 година (а не до 19.01 какъвто е крайния срок), за да спазим изискването договорите за СМР да са сключени преди края на 2023? </w:t>
      </w:r>
    </w:p>
    <w:p w14:paraId="78BD33A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3.Ако е необходимо да се подаде проектно предложение до края на 2023г.,но не сме получили отговор от СТЕМ центъра то тогава как ще бъде възможно спазването на сроковете от наша страна при положение, че не можем да подадем проектното предложение без разписана Концепция от директора на Стем центъра?</w:t>
      </w:r>
    </w:p>
    <w:p w14:paraId="0D731FCE"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4.При стойности за СМР под праговете за публична покана ( а именно под 50 000.00лв без ддс) трябва ли да регистрираме изобщо фиш в системата ЦАИС?</w:t>
      </w:r>
    </w:p>
    <w:p w14:paraId="1497D3D1" w14:textId="77777777" w:rsidR="00724A41"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Благодаря!</w:t>
      </w:r>
    </w:p>
    <w:p w14:paraId="1FA5B253" w14:textId="77777777" w:rsidR="00724A41" w:rsidRPr="0061569E" w:rsidRDefault="00724A41" w:rsidP="00724A41">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32B6D2E0" w14:textId="668738A4" w:rsidR="00724A41" w:rsidRPr="00634374" w:rsidRDefault="00724A41" w:rsidP="00724A41">
      <w:pPr>
        <w:jc w:val="both"/>
        <w:rPr>
          <w:rFonts w:ascii="Times New Roman" w:hAnsi="Times New Roman" w:cs="Times New Roman"/>
          <w:sz w:val="24"/>
          <w:szCs w:val="24"/>
        </w:rPr>
      </w:pPr>
      <w:r w:rsidRPr="00634374">
        <w:rPr>
          <w:rFonts w:ascii="Times New Roman" w:hAnsi="Times New Roman" w:cs="Times New Roman"/>
          <w:sz w:val="24"/>
          <w:szCs w:val="24"/>
        </w:rPr>
        <w:t>1</w:t>
      </w:r>
      <w:r>
        <w:rPr>
          <w:rFonts w:ascii="Times New Roman" w:hAnsi="Times New Roman" w:cs="Times New Roman"/>
          <w:sz w:val="24"/>
          <w:szCs w:val="24"/>
        </w:rPr>
        <w:t xml:space="preserve">. </w:t>
      </w:r>
      <w:r w:rsidRPr="00634374">
        <w:rPr>
          <w:rFonts w:ascii="Times New Roman" w:hAnsi="Times New Roman" w:cs="Times New Roman"/>
          <w:sz w:val="24"/>
          <w:szCs w:val="24"/>
        </w:rPr>
        <w:t>и 2. На етапа на подготовка на предложението за изпълнение на инвестиция не е необходимо да обвързвате/входирате номера на обществената поръчка от ЦАИС с електронния формуляр за кандидатстване по процедурата в ИСУН. В допълнение, моля да се запознаете с разяснение на въпрос 149: „</w:t>
      </w:r>
      <w:r w:rsidRPr="00634374">
        <w:rPr>
          <w:rFonts w:ascii="Times New Roman" w:hAnsi="Times New Roman" w:cs="Times New Roman"/>
          <w:i/>
          <w:iCs/>
          <w:sz w:val="24"/>
          <w:szCs w:val="24"/>
        </w:rPr>
        <w:t>След сключване на договор за финансиране на инвестиция по НПВУ, комуникацията между СНД 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w:t>
      </w:r>
      <w:r w:rsidRPr="00634374">
        <w:rPr>
          <w:rFonts w:ascii="Times New Roman" w:hAnsi="Times New Roman" w:cs="Times New Roman"/>
          <w:sz w:val="24"/>
          <w:szCs w:val="24"/>
        </w:rPr>
        <w:t xml:space="preserve">.“ </w:t>
      </w:r>
    </w:p>
    <w:p w14:paraId="548BD1A1" w14:textId="074A9021" w:rsidR="00724A41" w:rsidRDefault="00724A41" w:rsidP="00724A41">
      <w:pPr>
        <w:jc w:val="both"/>
        <w:rPr>
          <w:rFonts w:ascii="Times New Roman" w:hAnsi="Times New Roman" w:cs="Times New Roman"/>
          <w:sz w:val="24"/>
          <w:szCs w:val="24"/>
        </w:rPr>
      </w:pPr>
      <w:r>
        <w:rPr>
          <w:rFonts w:ascii="Times New Roman" w:hAnsi="Times New Roman" w:cs="Times New Roman"/>
          <w:sz w:val="24"/>
          <w:szCs w:val="24"/>
        </w:rPr>
        <w:t>С</w:t>
      </w:r>
      <w:r w:rsidRPr="00845E4B">
        <w:rPr>
          <w:rFonts w:ascii="Times New Roman" w:hAnsi="Times New Roman" w:cs="Times New Roman"/>
          <w:sz w:val="24"/>
          <w:szCs w:val="24"/>
        </w:rPr>
        <w:t>ъгласно т. 19. „Краен срок за подаване на предложения за изпълнение на инвестиция“ от Поканата за участие в процедура BG-RRP-1.015 „Училищна STEM среда": „</w:t>
      </w:r>
      <w:r w:rsidRPr="00845E4B">
        <w:rPr>
          <w:rFonts w:ascii="Times New Roman" w:hAnsi="Times New Roman" w:cs="Times New Roman"/>
          <w:i/>
          <w:iCs/>
          <w:sz w:val="24"/>
          <w:szCs w:val="24"/>
        </w:rPr>
        <w:t xml:space="preserve">Крайният </w:t>
      </w:r>
      <w:r w:rsidRPr="00845E4B">
        <w:rPr>
          <w:rFonts w:ascii="Times New Roman" w:hAnsi="Times New Roman" w:cs="Times New Roman"/>
          <w:i/>
          <w:iCs/>
          <w:sz w:val="24"/>
          <w:szCs w:val="24"/>
        </w:rPr>
        <w:lastRenderedPageBreak/>
        <w:t xml:space="preserve">срок за подаване на предложенията за изпълнение на инвестиции, подписани с КЕП през Информационната система за Механизма ИСУН 2020, е </w:t>
      </w:r>
      <w:r w:rsidRPr="00845E4B">
        <w:rPr>
          <w:rFonts w:ascii="Times New Roman" w:hAnsi="Times New Roman" w:cs="Times New Roman"/>
          <w:b/>
          <w:bCs/>
          <w:i/>
          <w:iCs/>
          <w:sz w:val="24"/>
          <w:szCs w:val="24"/>
        </w:rPr>
        <w:t>не по-късно от 17,30 часа на 19 януари 2024 г.”</w:t>
      </w:r>
    </w:p>
    <w:p w14:paraId="12F5F5F1" w14:textId="77777777" w:rsidR="00724A41" w:rsidRPr="0061569E" w:rsidRDefault="00724A41" w:rsidP="00724A41">
      <w:pPr>
        <w:jc w:val="both"/>
        <w:rPr>
          <w:rFonts w:ascii="Times New Roman" w:hAnsi="Times New Roman" w:cs="Times New Roman"/>
          <w:b/>
          <w:bCs/>
          <w:i/>
          <w:iCs/>
          <w:sz w:val="24"/>
          <w:szCs w:val="24"/>
        </w:rPr>
      </w:pPr>
      <w:r>
        <w:rPr>
          <w:rFonts w:ascii="Times New Roman" w:hAnsi="Times New Roman" w:cs="Times New Roman"/>
          <w:sz w:val="24"/>
          <w:szCs w:val="24"/>
        </w:rPr>
        <w:t xml:space="preserve">3. Моля вижте отговора на въпрос 149. </w:t>
      </w:r>
    </w:p>
    <w:p w14:paraId="00E8D9F9" w14:textId="77777777" w:rsidR="00724A41" w:rsidRPr="00ED6CE9" w:rsidRDefault="00724A41" w:rsidP="00724A41">
      <w:pPr>
        <w:jc w:val="both"/>
        <w:rPr>
          <w:rFonts w:ascii="Times New Roman" w:hAnsi="Times New Roman" w:cs="Times New Roman"/>
          <w:sz w:val="24"/>
          <w:szCs w:val="24"/>
        </w:rPr>
      </w:pPr>
      <w:r>
        <w:rPr>
          <w:rFonts w:ascii="Times New Roman" w:hAnsi="Times New Roman" w:cs="Times New Roman"/>
          <w:sz w:val="24"/>
          <w:szCs w:val="24"/>
        </w:rPr>
        <w:t>4.</w:t>
      </w:r>
      <w:r w:rsidRPr="00C47929">
        <w:t xml:space="preserve"> </w:t>
      </w:r>
      <w:r>
        <w:rPr>
          <w:rFonts w:ascii="Times New Roman" w:hAnsi="Times New Roman" w:cs="Times New Roman"/>
          <w:sz w:val="24"/>
          <w:szCs w:val="24"/>
        </w:rPr>
        <w:t>Моля вижте отговора на въпрос 99. Обръщаме внимание, че п</w:t>
      </w:r>
      <w:r w:rsidRPr="000525FA">
        <w:rPr>
          <w:rFonts w:ascii="Times New Roman" w:hAnsi="Times New Roman" w:cs="Times New Roman"/>
          <w:sz w:val="24"/>
          <w:szCs w:val="24"/>
        </w:rPr>
        <w:t>ри изчисляване на прогнозната стойност на всяка поръчка следва да се съобразите с член 21 от ЗОП.</w:t>
      </w:r>
    </w:p>
    <w:p w14:paraId="7FFEDA8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1177C7" w14:textId="77777777" w:rsidR="00724A41" w:rsidRDefault="00724A41" w:rsidP="00724A41">
      <w:pPr>
        <w:pStyle w:val="Heading2"/>
        <w:numPr>
          <w:ilvl w:val="0"/>
          <w:numId w:val="0"/>
        </w:numPr>
        <w:rPr>
          <w:lang w:val="bg-BG"/>
        </w:rPr>
      </w:pPr>
      <w:r w:rsidRPr="001F41C9">
        <w:rPr>
          <w:lang w:val="bg-BG"/>
        </w:rPr>
        <w:t>ВЪПРОС 1</w:t>
      </w:r>
      <w:r>
        <w:rPr>
          <w:lang w:val="en-US"/>
        </w:rPr>
        <w:t>53</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2</w:t>
      </w:r>
      <w:r w:rsidRPr="00E370F7">
        <w:rPr>
          <w:lang w:val="bg-BG"/>
        </w:rPr>
        <w:t xml:space="preserve"> постъпил чрез ИСУН 2020 по процедура BG-RRP-1.015</w:t>
      </w:r>
      <w:r w:rsidRPr="001F41C9">
        <w:rPr>
          <w:lang w:val="bg-BG"/>
        </w:rPr>
        <w:t>):</w:t>
      </w:r>
    </w:p>
    <w:p w14:paraId="0C2D0ED9"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Здравейте,</w:t>
      </w:r>
    </w:p>
    <w:p w14:paraId="379F508E"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Забелязахме,</w:t>
      </w:r>
      <w:r>
        <w:rPr>
          <w:rFonts w:ascii="Times New Roman" w:hAnsi="Times New Roman" w:cs="Times New Roman"/>
          <w:sz w:val="24"/>
          <w:szCs w:val="24"/>
          <w:lang w:val="en-US" w:eastAsia="en-GB"/>
        </w:rPr>
        <w:t xml:space="preserve"> </w:t>
      </w:r>
      <w:r w:rsidRPr="00772F51">
        <w:rPr>
          <w:rFonts w:ascii="Times New Roman" w:hAnsi="Times New Roman" w:cs="Times New Roman"/>
          <w:sz w:val="24"/>
          <w:szCs w:val="24"/>
          <w:lang w:eastAsia="en-GB"/>
        </w:rPr>
        <w:t>че в системата ИСУН има категория "Е-Тръжни процедури" - моля да дадете разяснение обществените поръчки за процедура 015 "Училищна Стем среда'' за СМР дейности, които трябва да се извършат до края на 2023година, в ИСУН ли е необходимо да се подадат или в ЦАИС?</w:t>
      </w:r>
    </w:p>
    <w:p w14:paraId="75E23A7D" w14:textId="77777777" w:rsidR="00724A41" w:rsidRDefault="00724A41" w:rsidP="00724A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2EAC4A0" w14:textId="44456EE3" w:rsidR="00724A41" w:rsidRPr="00FE58FF" w:rsidRDefault="00724A41" w:rsidP="00724A41">
      <w:pPr>
        <w:jc w:val="both"/>
        <w:rPr>
          <w:rFonts w:ascii="Times New Roman" w:hAnsi="Times New Roman" w:cs="Times New Roman"/>
          <w:sz w:val="24"/>
          <w:szCs w:val="24"/>
          <w:lang w:val="en-US"/>
        </w:rPr>
      </w:pPr>
      <w:r w:rsidRPr="00E26DC3">
        <w:rPr>
          <w:rFonts w:ascii="Times New Roman" w:hAnsi="Times New Roman" w:cs="Times New Roman"/>
          <w:sz w:val="24"/>
          <w:szCs w:val="24"/>
        </w:rPr>
        <w:t>Секция „Е – Тръжни процедури“ се отнася за крайни получатели и бенефициенти, които не са възложители по смисъла на Закона за обществените поръчки. Крайните получатели на средства за изпълнение на инвестиции по МВУ, които са възложители по смисъла на ЗОП са длъжни да спазват Закона за обществените поръчки</w:t>
      </w:r>
      <w:r>
        <w:rPr>
          <w:rFonts w:ascii="Times New Roman" w:hAnsi="Times New Roman" w:cs="Times New Roman"/>
          <w:sz w:val="24"/>
          <w:szCs w:val="24"/>
        </w:rPr>
        <w:t>, а съгласно чл. 39а. от същия, п</w:t>
      </w:r>
      <w:r w:rsidRPr="00054440">
        <w:rPr>
          <w:rFonts w:ascii="Times New Roman" w:hAnsi="Times New Roman" w:cs="Times New Roman"/>
          <w:sz w:val="24"/>
          <w:szCs w:val="24"/>
        </w:rPr>
        <w:t>ри възлагането на обществени поръчки</w:t>
      </w:r>
      <w:r>
        <w:rPr>
          <w:rFonts w:ascii="Times New Roman" w:hAnsi="Times New Roman" w:cs="Times New Roman"/>
          <w:sz w:val="24"/>
          <w:szCs w:val="24"/>
        </w:rPr>
        <w:t xml:space="preserve">, публичните възложителите следва да </w:t>
      </w:r>
      <w:r w:rsidRPr="00054440">
        <w:rPr>
          <w:rFonts w:ascii="Times New Roman" w:hAnsi="Times New Roman" w:cs="Times New Roman"/>
          <w:sz w:val="24"/>
          <w:szCs w:val="24"/>
        </w:rPr>
        <w:t>използва</w:t>
      </w:r>
      <w:r>
        <w:rPr>
          <w:rFonts w:ascii="Times New Roman" w:hAnsi="Times New Roman" w:cs="Times New Roman"/>
          <w:sz w:val="24"/>
          <w:szCs w:val="24"/>
        </w:rPr>
        <w:t>т</w:t>
      </w:r>
      <w:r w:rsidRPr="00054440">
        <w:rPr>
          <w:rFonts w:ascii="Times New Roman" w:hAnsi="Times New Roman" w:cs="Times New Roman"/>
          <w:sz w:val="24"/>
          <w:szCs w:val="24"/>
        </w:rPr>
        <w:t xml:space="preserve"> Централизирана автоматизирана информационна система „Електронни обществени поръчки“ (ЦАИС ЕОП)</w:t>
      </w:r>
      <w:r>
        <w:rPr>
          <w:rFonts w:ascii="Times New Roman" w:hAnsi="Times New Roman" w:cs="Times New Roman"/>
          <w:sz w:val="24"/>
          <w:szCs w:val="24"/>
        </w:rPr>
        <w:t xml:space="preserve">. На 07.07.2023 г., Изпълнителна агенция „Програма за образование“, съвместно с Министерство на образованието и науката, проведе обучение </w:t>
      </w:r>
      <w:r w:rsidRPr="00F3525D">
        <w:rPr>
          <w:rFonts w:ascii="Times New Roman" w:hAnsi="Times New Roman" w:cs="Times New Roman"/>
          <w:sz w:val="24"/>
          <w:szCs w:val="24"/>
        </w:rPr>
        <w:t xml:space="preserve">за подготовка и провеждане на обществени поръчки </w:t>
      </w:r>
      <w:r>
        <w:rPr>
          <w:rFonts w:ascii="Times New Roman" w:hAnsi="Times New Roman" w:cs="Times New Roman"/>
          <w:sz w:val="24"/>
          <w:szCs w:val="24"/>
        </w:rPr>
        <w:t xml:space="preserve">и </w:t>
      </w:r>
      <w:r w:rsidRPr="00F3525D">
        <w:rPr>
          <w:rFonts w:ascii="Times New Roman" w:hAnsi="Times New Roman" w:cs="Times New Roman"/>
          <w:sz w:val="24"/>
          <w:szCs w:val="24"/>
        </w:rPr>
        <w:t>работа с ЦАИС ОЕП за училищата директни крайни получатели по инвестиция „Центрове за НТИМ и иновации в образованието“ (STEM центрове)</w:t>
      </w:r>
      <w:r>
        <w:rPr>
          <w:rFonts w:ascii="Times New Roman" w:hAnsi="Times New Roman" w:cs="Times New Roman"/>
          <w:sz w:val="24"/>
          <w:szCs w:val="24"/>
        </w:rPr>
        <w:t xml:space="preserve">. Запис от обучението е публикуван на следния интернет адрес: </w:t>
      </w:r>
      <w:hyperlink r:id="rId36" w:history="1">
        <w:r w:rsidRPr="00EB2CFB">
          <w:rPr>
            <w:rStyle w:val="Hyperlink"/>
            <w:rFonts w:ascii="Times New Roman" w:hAnsi="Times New Roman" w:cs="Times New Roman"/>
            <w:sz w:val="24"/>
            <w:szCs w:val="24"/>
          </w:rPr>
          <w:t>https://www.youtube.com/watch?v=mOU1L_OzpUo</w:t>
        </w:r>
      </w:hyperlink>
      <w:r>
        <w:rPr>
          <w:rFonts w:ascii="Times New Roman" w:hAnsi="Times New Roman" w:cs="Times New Roman"/>
          <w:sz w:val="24"/>
          <w:szCs w:val="24"/>
        </w:rPr>
        <w:t xml:space="preserve"> </w:t>
      </w:r>
    </w:p>
    <w:p w14:paraId="0385E14E"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EE81B7" w14:textId="77777777" w:rsidR="00AD1AD6" w:rsidRDefault="00AD1AD6" w:rsidP="00AD1AD6">
      <w:pPr>
        <w:pStyle w:val="Heading2"/>
        <w:numPr>
          <w:ilvl w:val="0"/>
          <w:numId w:val="0"/>
        </w:numPr>
        <w:rPr>
          <w:lang w:val="bg-BG"/>
        </w:rPr>
      </w:pPr>
      <w:r w:rsidRPr="001F41C9">
        <w:rPr>
          <w:lang w:val="bg-BG"/>
        </w:rPr>
        <w:t>ВЪПРОС 1</w:t>
      </w:r>
      <w:r>
        <w:rPr>
          <w:lang w:val="en-US"/>
        </w:rPr>
        <w:t>54</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3</w:t>
      </w:r>
      <w:r w:rsidRPr="00E370F7">
        <w:rPr>
          <w:lang w:val="bg-BG"/>
        </w:rPr>
        <w:t xml:space="preserve"> постъпил чрез ИСУН 2020 по процедура BG-RRP-1.015</w:t>
      </w:r>
      <w:r w:rsidRPr="001F41C9">
        <w:rPr>
          <w:lang w:val="bg-BG"/>
        </w:rPr>
        <w:t>):</w:t>
      </w:r>
    </w:p>
    <w:p w14:paraId="37F32F9C" w14:textId="77777777" w:rsidR="00AD1AD6" w:rsidRPr="000856E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 xml:space="preserve">Здравейте, при попълване на електронния формуляр стигам до т.10 Допълнителна информация необходима за оценка на проектното предложение и конкретно :Невъзстановим Данък върху добавената стойност , какво трябва да впиша в това поле? </w:t>
      </w:r>
    </w:p>
    <w:p w14:paraId="07763D55" w14:textId="77777777" w:rsidR="00AD1AD6" w:rsidRDefault="00AD1AD6" w:rsidP="00AD1AD6">
      <w:pPr>
        <w:jc w:val="both"/>
        <w:rPr>
          <w:rFonts w:ascii="Times New Roman" w:hAnsi="Times New Roman" w:cs="Times New Roman"/>
          <w:sz w:val="24"/>
          <w:szCs w:val="24"/>
          <w:lang w:eastAsia="en-GB"/>
        </w:rPr>
      </w:pPr>
      <w:r w:rsidRPr="000856E6">
        <w:rPr>
          <w:rFonts w:ascii="Times New Roman" w:hAnsi="Times New Roman" w:cs="Times New Roman"/>
          <w:sz w:val="24"/>
          <w:szCs w:val="24"/>
          <w:lang w:eastAsia="en-GB"/>
        </w:rPr>
        <w:t>Училището не е регистрирано по ДДС.</w:t>
      </w:r>
    </w:p>
    <w:p w14:paraId="5E1B8832"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144C758" w14:textId="77777777" w:rsidR="00AD1AD6" w:rsidRDefault="00AD1AD6" w:rsidP="00AD1AD6">
      <w:pPr>
        <w:jc w:val="both"/>
        <w:rPr>
          <w:rFonts w:ascii="Times New Roman" w:hAnsi="Times New Roman" w:cs="Times New Roman"/>
          <w:sz w:val="24"/>
          <w:szCs w:val="24"/>
        </w:rPr>
      </w:pPr>
      <w:r w:rsidRPr="00031D54">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xml:space="preserve"> в поле </w:t>
      </w:r>
      <w:r w:rsidRPr="00031D54">
        <w:rPr>
          <w:rFonts w:ascii="Times New Roman" w:hAnsi="Times New Roman" w:cs="Times New Roman"/>
          <w:sz w:val="24"/>
          <w:szCs w:val="24"/>
        </w:rPr>
        <w:t xml:space="preserve">10.3. Невъзстановим Данък върху добавената стойност </w:t>
      </w:r>
      <w:r w:rsidRPr="00031D54">
        <w:rPr>
          <w:rFonts w:ascii="Times New Roman" w:hAnsi="Times New Roman" w:cs="Times New Roman"/>
          <w:sz w:val="24"/>
          <w:szCs w:val="24"/>
        </w:rPr>
        <w:lastRenderedPageBreak/>
        <w:t>(полето се попълва, само когато ДДС е невъзстановим за кандидата/партньора)</w:t>
      </w:r>
      <w:r>
        <w:rPr>
          <w:rFonts w:ascii="Times New Roman" w:hAnsi="Times New Roman" w:cs="Times New Roman"/>
          <w:sz w:val="24"/>
          <w:szCs w:val="24"/>
        </w:rPr>
        <w:t xml:space="preserve"> от секция </w:t>
      </w:r>
      <w:r w:rsidRPr="00031D54">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на Формуляра за кандидатстване:  „</w:t>
      </w:r>
      <w:r w:rsidRPr="00031D54">
        <w:rPr>
          <w:rFonts w:ascii="Times New Roman" w:hAnsi="Times New Roman" w:cs="Times New Roman"/>
          <w:i/>
          <w:iCs/>
          <w:sz w:val="24"/>
          <w:szCs w:val="24"/>
        </w:rPr>
        <w:t>В това поле кандидатът следва да посочи основанието от ЗДДС, въз основа на което определя ДДС за невъзстановим по проекта</w:t>
      </w:r>
      <w:r w:rsidRPr="00031D54">
        <w:rPr>
          <w:rFonts w:ascii="Times New Roman" w:hAnsi="Times New Roman" w:cs="Times New Roman"/>
          <w:sz w:val="24"/>
          <w:szCs w:val="24"/>
        </w:rPr>
        <w:t>.</w:t>
      </w:r>
      <w:r>
        <w:rPr>
          <w:rFonts w:ascii="Times New Roman" w:hAnsi="Times New Roman" w:cs="Times New Roman"/>
          <w:sz w:val="24"/>
          <w:szCs w:val="24"/>
        </w:rPr>
        <w:t>“</w:t>
      </w:r>
    </w:p>
    <w:p w14:paraId="26A06B5D" w14:textId="77777777" w:rsidR="00AD1AD6" w:rsidRPr="00031D54"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моля вижте отговорите на въпроси 85, т. 2 и 101.</w:t>
      </w:r>
    </w:p>
    <w:p w14:paraId="734393F1" w14:textId="77777777" w:rsidR="00AD1AD6" w:rsidRDefault="00AD1AD6" w:rsidP="00AD1AD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8F777F" w14:textId="77777777" w:rsidR="00AD1AD6" w:rsidRDefault="00AD1AD6" w:rsidP="00AD1AD6">
      <w:pPr>
        <w:pStyle w:val="Heading2"/>
        <w:numPr>
          <w:ilvl w:val="0"/>
          <w:numId w:val="0"/>
        </w:numPr>
        <w:rPr>
          <w:lang w:val="bg-BG"/>
        </w:rPr>
      </w:pPr>
      <w:r w:rsidRPr="001F41C9">
        <w:rPr>
          <w:lang w:val="bg-BG"/>
        </w:rPr>
        <w:t>ВЪПРОС 1</w:t>
      </w:r>
      <w:r>
        <w:rPr>
          <w:lang w:val="en-US"/>
        </w:rPr>
        <w:t>55</w:t>
      </w:r>
      <w:r w:rsidRPr="001F41C9">
        <w:rPr>
          <w:lang w:val="bg-BG"/>
        </w:rPr>
        <w:t xml:space="preserve"> от </w:t>
      </w:r>
      <w:r>
        <w:rPr>
          <w:lang w:val="en-US"/>
        </w:rPr>
        <w:t>24</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4</w:t>
      </w:r>
      <w:r w:rsidRPr="00E370F7">
        <w:rPr>
          <w:lang w:val="bg-BG"/>
        </w:rPr>
        <w:t xml:space="preserve"> постъпил чрез ИСУН 2020 по процедура BG-RRP-1.015</w:t>
      </w:r>
      <w:r w:rsidRPr="001F41C9">
        <w:rPr>
          <w:lang w:val="bg-BG"/>
        </w:rPr>
        <w:t>):</w:t>
      </w:r>
    </w:p>
    <w:p w14:paraId="54E7E8D3" w14:textId="77777777" w:rsidR="00AD1AD6" w:rsidRDefault="00AD1AD6" w:rsidP="00AD1AD6">
      <w:pPr>
        <w:jc w:val="both"/>
        <w:rPr>
          <w:rFonts w:ascii="Times New Roman" w:hAnsi="Times New Roman" w:cs="Times New Roman"/>
          <w:sz w:val="24"/>
          <w:szCs w:val="24"/>
          <w:lang w:eastAsia="en-GB"/>
        </w:rPr>
      </w:pPr>
      <w:r w:rsidRPr="00C4387C">
        <w:rPr>
          <w:rFonts w:ascii="Times New Roman" w:hAnsi="Times New Roman" w:cs="Times New Roman"/>
          <w:sz w:val="24"/>
          <w:szCs w:val="24"/>
          <w:lang w:eastAsia="en-GB"/>
        </w:rPr>
        <w:t>Здравейте, в допуснати грешки ми излиза, че не съм попълнила Разходи за допълнително специализирано оборудване за STEM ( ПО: BG-RRP-1 , фонд: МВУ ) и Разходи за софтуер за ВОСКС ( ПО: BG-RRP-1 , фонд: МВУ ), а такива нямам одобрени в концепцията, как да премина към следваща стъпка?</w:t>
      </w:r>
    </w:p>
    <w:p w14:paraId="5FDBCE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E8E1245"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Формулираният въпрос е неясен.</w:t>
      </w:r>
    </w:p>
    <w:p w14:paraId="7B5F87A7"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В случай, че в някой от бюджетните редове от секция „Бюджет“ на Формуляра за кандидатстване не сте планирали стойности и сте оставили „0,00“, то системата ще изведе следната </w:t>
      </w:r>
      <w:r w:rsidRPr="00E06ABB">
        <w:rPr>
          <w:rFonts w:ascii="Times New Roman" w:hAnsi="Times New Roman" w:cs="Times New Roman"/>
          <w:sz w:val="24"/>
          <w:szCs w:val="24"/>
        </w:rPr>
        <w:t>грешк</w:t>
      </w:r>
      <w:r>
        <w:rPr>
          <w:rFonts w:ascii="Times New Roman" w:hAnsi="Times New Roman" w:cs="Times New Roman"/>
          <w:sz w:val="24"/>
          <w:szCs w:val="24"/>
        </w:rPr>
        <w:t>а: „</w:t>
      </w:r>
      <w:r w:rsidRPr="00A16C00">
        <w:rPr>
          <w:rFonts w:ascii="Times New Roman" w:hAnsi="Times New Roman" w:cs="Times New Roman"/>
          <w:i/>
          <w:iCs/>
          <w:sz w:val="24"/>
          <w:szCs w:val="24"/>
        </w:rPr>
        <w:t>Полето „Организация“ от секция „Бюджет“ трябва да е попълнено</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чрез натискане на бутон „Детайли“ на съответния бюджетен ред, от падащото меню „Организация“ следва да бъде избран „Кандидат“, независимо, че няма планирани разходи. </w:t>
      </w:r>
    </w:p>
    <w:p w14:paraId="1AE4006A" w14:textId="77777777" w:rsidR="00AD1AD6" w:rsidRPr="0052244E" w:rsidRDefault="00AD1AD6" w:rsidP="00AD1AD6">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52244E">
        <w:rPr>
          <w:rFonts w:ascii="Times New Roman" w:hAnsi="Times New Roman" w:cs="Times New Roman"/>
          <w:sz w:val="24"/>
          <w:szCs w:val="24"/>
        </w:rPr>
        <w:t>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w:t>
      </w:r>
      <w:r>
        <w:rPr>
          <w:rFonts w:ascii="Times New Roman" w:hAnsi="Times New Roman" w:cs="Times New Roman"/>
          <w:sz w:val="24"/>
          <w:szCs w:val="24"/>
        </w:rPr>
        <w:t xml:space="preserve">, </w:t>
      </w:r>
      <w:r w:rsidRPr="0052244E">
        <w:rPr>
          <w:rFonts w:ascii="Times New Roman" w:hAnsi="Times New Roman" w:cs="Times New Roman"/>
          <w:sz w:val="24"/>
          <w:szCs w:val="24"/>
        </w:rPr>
        <w:t>подаване на предложение за изпълнение на инвестиция, както и преглед на подадено предложение:</w:t>
      </w:r>
    </w:p>
    <w:p w14:paraId="37F0A7F8" w14:textId="77777777" w:rsidR="00AD1AD6" w:rsidRPr="0052244E" w:rsidRDefault="00F26ED6" w:rsidP="00AD1AD6">
      <w:pPr>
        <w:jc w:val="both"/>
        <w:rPr>
          <w:rFonts w:ascii="Times New Roman" w:hAnsi="Times New Roman" w:cs="Times New Roman"/>
          <w:sz w:val="24"/>
          <w:szCs w:val="24"/>
        </w:rPr>
      </w:pPr>
      <w:hyperlink r:id="rId37" w:history="1">
        <w:r w:rsidR="00AD1AD6" w:rsidRPr="003E0B67">
          <w:rPr>
            <w:rStyle w:val="Hyperlink"/>
            <w:rFonts w:ascii="Times New Roman" w:hAnsi="Times New Roman" w:cs="Times New Roman"/>
            <w:sz w:val="24"/>
            <w:szCs w:val="24"/>
          </w:rPr>
          <w:t>https://www.youtube.com/watch?v=ZyDVJRVy-BY</w:t>
        </w:r>
      </w:hyperlink>
      <w:r w:rsidR="00AD1AD6">
        <w:rPr>
          <w:rFonts w:ascii="Times New Roman" w:hAnsi="Times New Roman" w:cs="Times New Roman"/>
          <w:sz w:val="24"/>
          <w:szCs w:val="24"/>
        </w:rPr>
        <w:t xml:space="preserve"> </w:t>
      </w:r>
    </w:p>
    <w:p w14:paraId="2668972F" w14:textId="77777777" w:rsidR="00AD1AD6" w:rsidRDefault="00F26ED6" w:rsidP="00AD1AD6">
      <w:pPr>
        <w:jc w:val="both"/>
        <w:rPr>
          <w:rFonts w:ascii="Times New Roman" w:hAnsi="Times New Roman" w:cs="Times New Roman"/>
          <w:sz w:val="24"/>
          <w:szCs w:val="24"/>
        </w:rPr>
      </w:pPr>
      <w:hyperlink r:id="rId38" w:history="1">
        <w:r w:rsidR="00AD1AD6" w:rsidRPr="003E0B67">
          <w:rPr>
            <w:rStyle w:val="Hyperlink"/>
            <w:rFonts w:ascii="Times New Roman" w:hAnsi="Times New Roman" w:cs="Times New Roman"/>
            <w:sz w:val="24"/>
            <w:szCs w:val="24"/>
          </w:rPr>
          <w:t>https://www.youtube.com/watch?v=9eqyg3Nxvok</w:t>
        </w:r>
      </w:hyperlink>
      <w:r w:rsidR="00AD1AD6">
        <w:rPr>
          <w:rFonts w:ascii="Times New Roman" w:hAnsi="Times New Roman" w:cs="Times New Roman"/>
          <w:sz w:val="24"/>
          <w:szCs w:val="24"/>
        </w:rPr>
        <w:t xml:space="preserve"> </w:t>
      </w:r>
    </w:p>
    <w:p w14:paraId="157CA17F" w14:textId="77777777" w:rsidR="00AD1AD6" w:rsidRDefault="00AD1AD6" w:rsidP="00AD1AD6">
      <w:pPr>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73710A">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w:t>
      </w:r>
    </w:p>
    <w:p w14:paraId="694C3A2F"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2C610DFE" w14:textId="77777777" w:rsidR="00AD1AD6" w:rsidRDefault="00AD1AD6" w:rsidP="00AD1AD6">
      <w:pPr>
        <w:pStyle w:val="Heading2"/>
        <w:numPr>
          <w:ilvl w:val="0"/>
          <w:numId w:val="0"/>
        </w:numPr>
        <w:rPr>
          <w:lang w:val="bg-BG"/>
        </w:rPr>
      </w:pPr>
      <w:r w:rsidRPr="001F41C9">
        <w:rPr>
          <w:lang w:val="bg-BG"/>
        </w:rPr>
        <w:t>ВЪПРОС 1</w:t>
      </w:r>
      <w:r>
        <w:rPr>
          <w:lang w:val="en-US"/>
        </w:rPr>
        <w:t>56</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5</w:t>
      </w:r>
      <w:r w:rsidRPr="00E370F7">
        <w:rPr>
          <w:lang w:val="bg-BG"/>
        </w:rPr>
        <w:t xml:space="preserve"> постъпил чрез ИСУН 2020 по процедура BG-RRP-1.015</w:t>
      </w:r>
      <w:r w:rsidRPr="001F41C9">
        <w:rPr>
          <w:lang w:val="bg-BG"/>
        </w:rPr>
        <w:t>):</w:t>
      </w:r>
    </w:p>
    <w:p w14:paraId="226298D9" w14:textId="77777777" w:rsidR="00AD1AD6" w:rsidRPr="00815E97"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Здравейте!</w:t>
      </w:r>
    </w:p>
    <w:p w14:paraId="3B8E92ED" w14:textId="77777777" w:rsidR="00AD1AD6" w:rsidRDefault="00AD1AD6" w:rsidP="00AD1AD6">
      <w:pPr>
        <w:jc w:val="both"/>
        <w:rPr>
          <w:rFonts w:ascii="Times New Roman" w:hAnsi="Times New Roman" w:cs="Times New Roman"/>
          <w:sz w:val="24"/>
          <w:szCs w:val="24"/>
          <w:lang w:eastAsia="en-GB"/>
        </w:rPr>
      </w:pPr>
      <w:r w:rsidRPr="00815E97">
        <w:rPr>
          <w:rFonts w:ascii="Times New Roman" w:hAnsi="Times New Roman" w:cs="Times New Roman"/>
          <w:sz w:val="24"/>
          <w:szCs w:val="24"/>
          <w:lang w:eastAsia="en-GB"/>
        </w:rPr>
        <w:t>Какви документи трябва да прикачим при кандидатстване по втори етап от процедурата за училищна СТЕМ среда?</w:t>
      </w:r>
    </w:p>
    <w:p w14:paraId="67A75C9F"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992764" w14:textId="77777777" w:rsidR="00AD1AD6" w:rsidRPr="00AE55DE"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143.</w:t>
      </w:r>
    </w:p>
    <w:p w14:paraId="0088E2D3" w14:textId="77777777" w:rsidR="00AD1AD6" w:rsidRDefault="00AD1AD6" w:rsidP="00AD1AD6">
      <w:pPr>
        <w:pBdr>
          <w:top w:val="single" w:sz="4" w:space="1" w:color="auto"/>
        </w:pBdr>
        <w:spacing w:before="120" w:after="120" w:line="240" w:lineRule="auto"/>
        <w:jc w:val="both"/>
        <w:rPr>
          <w:rFonts w:ascii="Times New Roman" w:hAnsi="Times New Roman" w:cs="Times New Roman"/>
          <w:sz w:val="24"/>
          <w:szCs w:val="24"/>
        </w:rPr>
      </w:pPr>
    </w:p>
    <w:p w14:paraId="1E7274AC" w14:textId="77777777" w:rsidR="00AD1AD6" w:rsidRDefault="00AD1AD6" w:rsidP="00AD1AD6">
      <w:pPr>
        <w:pStyle w:val="Heading2"/>
        <w:numPr>
          <w:ilvl w:val="0"/>
          <w:numId w:val="0"/>
        </w:numPr>
        <w:rPr>
          <w:lang w:val="bg-BG"/>
        </w:rPr>
      </w:pPr>
      <w:r w:rsidRPr="001F41C9">
        <w:rPr>
          <w:lang w:val="bg-BG"/>
        </w:rPr>
        <w:lastRenderedPageBreak/>
        <w:t>ВЪПРОС 1</w:t>
      </w:r>
      <w:r>
        <w:rPr>
          <w:lang w:val="en-US"/>
        </w:rPr>
        <w:t>57</w:t>
      </w:r>
      <w:r w:rsidRPr="001F41C9">
        <w:rPr>
          <w:lang w:val="bg-BG"/>
        </w:rPr>
        <w:t xml:space="preserve"> от </w:t>
      </w:r>
      <w:r>
        <w:rPr>
          <w:lang w:val="en-US"/>
        </w:rPr>
        <w:t>27</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6</w:t>
      </w:r>
      <w:r w:rsidRPr="00E370F7">
        <w:rPr>
          <w:lang w:val="bg-BG"/>
        </w:rPr>
        <w:t xml:space="preserve"> постъпил чрез ИСУН 2020 по процедура BG-RRP-1.015</w:t>
      </w:r>
      <w:r w:rsidRPr="001F41C9">
        <w:rPr>
          <w:lang w:val="bg-BG"/>
        </w:rPr>
        <w:t>):</w:t>
      </w:r>
    </w:p>
    <w:p w14:paraId="27F2B0EC" w14:textId="77777777" w:rsidR="00AD1AD6" w:rsidRPr="0007763D" w:rsidRDefault="00AD1AD6" w:rsidP="00AD1AD6">
      <w:pPr>
        <w:jc w:val="both"/>
        <w:rPr>
          <w:rFonts w:ascii="Times New Roman" w:hAnsi="Times New Roman" w:cs="Times New Roman"/>
          <w:sz w:val="24"/>
          <w:szCs w:val="24"/>
          <w:lang w:eastAsia="en-GB"/>
        </w:rPr>
      </w:pPr>
      <w:r w:rsidRPr="0007763D">
        <w:rPr>
          <w:rFonts w:ascii="Times New Roman" w:hAnsi="Times New Roman" w:cs="Times New Roman"/>
          <w:sz w:val="24"/>
          <w:szCs w:val="24"/>
          <w:lang w:eastAsia="en-GB"/>
        </w:rPr>
        <w:t>Здравейте!</w:t>
      </w:r>
    </w:p>
    <w:p w14:paraId="247A02D3" w14:textId="77777777" w:rsidR="00AD1AD6" w:rsidRDefault="00AD1AD6" w:rsidP="00AD1AD6">
      <w:pPr>
        <w:jc w:val="both"/>
        <w:rPr>
          <w:rFonts w:ascii="Times New Roman" w:hAnsi="Times New Roman" w:cs="Times New Roman"/>
          <w:sz w:val="24"/>
          <w:szCs w:val="24"/>
          <w:lang w:val="en-US" w:eastAsia="en-GB"/>
        </w:rPr>
      </w:pPr>
      <w:r w:rsidRPr="0007763D">
        <w:rPr>
          <w:rFonts w:ascii="Times New Roman" w:hAnsi="Times New Roman" w:cs="Times New Roman"/>
          <w:sz w:val="24"/>
          <w:szCs w:val="24"/>
          <w:lang w:eastAsia="en-GB"/>
        </w:rPr>
        <w:t>След като е одобрена концепцията какво следва за кандидатстване по втори етап?</w:t>
      </w:r>
    </w:p>
    <w:p w14:paraId="77CB1381" w14:textId="77777777" w:rsidR="00AD1AD6" w:rsidRDefault="00AD1AD6" w:rsidP="00AD1AD6">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B842EC" w14:textId="77777777" w:rsidR="00AD1AD6" w:rsidRPr="00F86B95" w:rsidRDefault="00AD1AD6" w:rsidP="00AD1AD6">
      <w:pPr>
        <w:jc w:val="both"/>
        <w:rPr>
          <w:rFonts w:ascii="Times New Roman" w:hAnsi="Times New Roman" w:cs="Times New Roman"/>
          <w:sz w:val="24"/>
          <w:szCs w:val="24"/>
        </w:rPr>
      </w:pPr>
      <w:r w:rsidRPr="00AE55DE">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51</w:t>
      </w:r>
      <w:r w:rsidRPr="00AE55DE">
        <w:rPr>
          <w:rFonts w:ascii="Times New Roman" w:hAnsi="Times New Roman" w:cs="Times New Roman"/>
          <w:sz w:val="24"/>
          <w:szCs w:val="24"/>
        </w:rPr>
        <w:t>.</w:t>
      </w:r>
    </w:p>
    <w:p w14:paraId="42212323"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2E450B" w14:textId="77777777" w:rsidR="008B761B" w:rsidRDefault="008B761B" w:rsidP="008B761B">
      <w:pPr>
        <w:pStyle w:val="Heading2"/>
        <w:numPr>
          <w:ilvl w:val="0"/>
          <w:numId w:val="0"/>
        </w:numPr>
        <w:rPr>
          <w:lang w:val="bg-BG"/>
        </w:rPr>
      </w:pPr>
      <w:r w:rsidRPr="001F41C9">
        <w:rPr>
          <w:lang w:val="bg-BG"/>
        </w:rPr>
        <w:t>ВЪПРОС 1</w:t>
      </w:r>
      <w:r>
        <w:rPr>
          <w:lang w:val="en-US"/>
        </w:rPr>
        <w:t>58</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7</w:t>
      </w:r>
      <w:r w:rsidRPr="00E370F7">
        <w:rPr>
          <w:lang w:val="bg-BG"/>
        </w:rPr>
        <w:t xml:space="preserve"> постъпил чрез ИСУН 2020 по процедура BG-RRP-1.015</w:t>
      </w:r>
      <w:r w:rsidRPr="001F41C9">
        <w:rPr>
          <w:lang w:val="bg-BG"/>
        </w:rPr>
        <w:t>):</w:t>
      </w:r>
    </w:p>
    <w:p w14:paraId="5A1B618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Здравейте,</w:t>
      </w:r>
    </w:p>
    <w:p w14:paraId="677A650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Моля за Вашия отговор дали управител и собственик на ЕООД, който е самоосигуряващо лице без трудов договор, без договор за управление и полага личен труд във фирмата, е допустим участник от целевата група?</w:t>
      </w:r>
    </w:p>
    <w:p w14:paraId="5D8241E3"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Уточнение: Запознати сме с определенията за самоосигуряващо лице, но не можем да определим към кое подусловие попада управителят:</w:t>
      </w:r>
    </w:p>
    <w:p w14:paraId="69268FD5"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„Самостоятелно заето (самоосигуряващо се) лице” е:</w:t>
      </w:r>
    </w:p>
    <w:p w14:paraId="0768CD94"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ангажирано със самостоятелен/собствен бизнес или свободна (частна) практика с цел реализиране на печалба;</w:t>
      </w:r>
    </w:p>
    <w:p w14:paraId="5AA34928"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което само или в съдружие с други лица извършва стопанска дейност, работи на свободна (частна) практика или работи под аренда;</w:t>
      </w:r>
    </w:p>
    <w:p w14:paraId="453A6BAE"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регистрирано като упражняващ свободна професия;</w:t>
      </w:r>
    </w:p>
    <w:p w14:paraId="6D41DE7B" w14:textId="77777777" w:rsidR="008B761B" w:rsidRPr="00A85079" w:rsidRDefault="008B761B" w:rsidP="008B761B">
      <w:pPr>
        <w:jc w:val="both"/>
        <w:rPr>
          <w:rFonts w:ascii="Times New Roman" w:hAnsi="Times New Roman" w:cs="Times New Roman"/>
          <w:sz w:val="24"/>
          <w:szCs w:val="24"/>
          <w:lang w:eastAsia="en-GB"/>
        </w:rPr>
      </w:pPr>
      <w:r w:rsidRPr="00A85079">
        <w:rPr>
          <w:rFonts w:ascii="Times New Roman" w:hAnsi="Times New Roman" w:cs="Times New Roman"/>
          <w:sz w:val="24"/>
          <w:szCs w:val="24"/>
          <w:lang w:eastAsia="en-GB"/>
        </w:rPr>
        <w:t>- Лице, упражняващо стопанска дейност като едноличен търговец.</w:t>
      </w:r>
    </w:p>
    <w:p w14:paraId="13010095" w14:textId="77777777" w:rsidR="008B761B" w:rsidRPr="00A85079" w:rsidRDefault="008B761B" w:rsidP="008B761B">
      <w:pPr>
        <w:rPr>
          <w:rFonts w:ascii="Times New Roman" w:hAnsi="Times New Roman" w:cs="Times New Roman"/>
          <w:sz w:val="24"/>
          <w:szCs w:val="24"/>
          <w:lang w:eastAsia="en-GB"/>
        </w:rPr>
      </w:pPr>
      <w:r w:rsidRPr="00A85079">
        <w:rPr>
          <w:rFonts w:ascii="Times New Roman" w:hAnsi="Times New Roman" w:cs="Times New Roman"/>
          <w:sz w:val="24"/>
          <w:szCs w:val="24"/>
          <w:lang w:eastAsia="en-GB"/>
        </w:rPr>
        <w:t>Благодаря Ви!</w:t>
      </w:r>
    </w:p>
    <w:p w14:paraId="28801D30" w14:textId="77777777"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C71BC" w14:textId="77777777" w:rsidR="008B761B" w:rsidRPr="00D4760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Въпросът няма отношение към </w:t>
      </w:r>
      <w:r w:rsidRPr="00D00E9F">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p>
    <w:p w14:paraId="6AD41515" w14:textId="77777777"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6539B406" w14:textId="77777777" w:rsidR="008B761B" w:rsidRDefault="008B761B" w:rsidP="008B761B">
      <w:pPr>
        <w:pStyle w:val="Heading2"/>
        <w:numPr>
          <w:ilvl w:val="0"/>
          <w:numId w:val="0"/>
        </w:numPr>
        <w:rPr>
          <w:lang w:val="bg-BG"/>
        </w:rPr>
      </w:pPr>
      <w:r w:rsidRPr="001F41C9">
        <w:rPr>
          <w:lang w:val="bg-BG"/>
        </w:rPr>
        <w:t>ВЪПРОС 1</w:t>
      </w:r>
      <w:r>
        <w:rPr>
          <w:lang w:val="en-US"/>
        </w:rPr>
        <w:t>59</w:t>
      </w:r>
      <w:r w:rsidRPr="001F41C9">
        <w:rPr>
          <w:lang w:val="bg-BG"/>
        </w:rPr>
        <w:t xml:space="preserve"> от </w:t>
      </w:r>
      <w:r>
        <w:rPr>
          <w:lang w:val="en-US"/>
        </w:rPr>
        <w:t>28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8</w:t>
      </w:r>
      <w:r w:rsidRPr="00E370F7">
        <w:rPr>
          <w:lang w:val="bg-BG"/>
        </w:rPr>
        <w:t xml:space="preserve"> постъпил чрез ИСУН 2020 по процедура BG-RRP-1.015</w:t>
      </w:r>
      <w:r w:rsidRPr="001F41C9">
        <w:rPr>
          <w:lang w:val="bg-BG"/>
        </w:rPr>
        <w:t>):</w:t>
      </w:r>
    </w:p>
    <w:p w14:paraId="71BC2B82" w14:textId="77777777" w:rsidR="008B761B" w:rsidRDefault="008B761B" w:rsidP="008B761B">
      <w:pPr>
        <w:jc w:val="both"/>
        <w:rPr>
          <w:rFonts w:ascii="Times New Roman" w:hAnsi="Times New Roman" w:cs="Times New Roman"/>
          <w:sz w:val="24"/>
          <w:szCs w:val="24"/>
          <w:lang w:eastAsia="en-GB"/>
        </w:rPr>
      </w:pPr>
      <w:r w:rsidRPr="00471CCF">
        <w:rPr>
          <w:rFonts w:ascii="Times New Roman" w:hAnsi="Times New Roman" w:cs="Times New Roman"/>
          <w:sz w:val="24"/>
          <w:szCs w:val="24"/>
          <w:lang w:eastAsia="en-GB"/>
        </w:rPr>
        <w:t>Пишем Ви от ОУ "Никола Вапцаров", село Црънча, код по админ 2101008. Вече сме на етап 2, а относно формуляра за попълване по процедура 1.015 имаме доста неяснота. Молим да ни изпратите образец на попълнен формуляр, по който да се ръководим. Срокът за подаване, който ни е посочен е 01.12.2023 г.</w:t>
      </w:r>
    </w:p>
    <w:p w14:paraId="5C3DBB7B" w14:textId="77777777" w:rsidR="008B761B" w:rsidRDefault="008B761B" w:rsidP="008B761B">
      <w:pPr>
        <w:jc w:val="both"/>
        <w:rPr>
          <w:rFonts w:ascii="Times New Roman" w:hAnsi="Times New Roman" w:cs="Times New Roman"/>
          <w:b/>
          <w:bCs/>
          <w:sz w:val="24"/>
          <w:szCs w:val="24"/>
        </w:rPr>
      </w:pPr>
    </w:p>
    <w:p w14:paraId="1F6CD914" w14:textId="77777777" w:rsidR="008B761B" w:rsidRDefault="008B761B" w:rsidP="008B761B">
      <w:pPr>
        <w:jc w:val="both"/>
        <w:rPr>
          <w:rFonts w:ascii="Times New Roman" w:hAnsi="Times New Roman" w:cs="Times New Roman"/>
          <w:b/>
          <w:bCs/>
          <w:sz w:val="24"/>
          <w:szCs w:val="24"/>
        </w:rPr>
      </w:pPr>
    </w:p>
    <w:p w14:paraId="5ADE188E" w14:textId="474E3C51" w:rsidR="008B761B" w:rsidRDefault="008B761B" w:rsidP="008B761B">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1560E305" w14:textId="77777777" w:rsidR="008B761B" w:rsidRDefault="008B761B" w:rsidP="008B761B">
      <w:pPr>
        <w:jc w:val="both"/>
        <w:rPr>
          <w:rFonts w:ascii="Times New Roman" w:hAnsi="Times New Roman" w:cs="Times New Roman"/>
          <w:sz w:val="24"/>
          <w:szCs w:val="24"/>
        </w:rPr>
      </w:pPr>
      <w:r w:rsidRPr="004A6425">
        <w:rPr>
          <w:rFonts w:ascii="Times New Roman" w:hAnsi="Times New Roman" w:cs="Times New Roman"/>
          <w:sz w:val="24"/>
          <w:szCs w:val="24"/>
        </w:rPr>
        <w:t>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w:t>
      </w:r>
    </w:p>
    <w:p w14:paraId="40F1EBB7" w14:textId="77777777" w:rsidR="008B761B" w:rsidRDefault="008B761B" w:rsidP="008B761B">
      <w:pPr>
        <w:jc w:val="both"/>
        <w:rPr>
          <w:rFonts w:ascii="Times New Roman" w:hAnsi="Times New Roman" w:cs="Times New Roman"/>
          <w:sz w:val="24"/>
          <w:szCs w:val="24"/>
        </w:rPr>
      </w:pPr>
      <w:r>
        <w:rPr>
          <w:rFonts w:ascii="Times New Roman" w:hAnsi="Times New Roman" w:cs="Times New Roman"/>
          <w:sz w:val="24"/>
          <w:szCs w:val="24"/>
        </w:rPr>
        <w:t xml:space="preserve">Моля да се запознаете с </w:t>
      </w:r>
      <w:r w:rsidRPr="0097764B">
        <w:rPr>
          <w:rFonts w:ascii="Times New Roman" w:hAnsi="Times New Roman" w:cs="Times New Roman"/>
          <w:sz w:val="24"/>
          <w:szCs w:val="24"/>
        </w:rPr>
        <w:t>Указанията на СНД за попълване на електронен формуляр за кандидатстване (Приложение VII към Поканата</w:t>
      </w:r>
      <w:r w:rsidRPr="009914EB">
        <w:rPr>
          <w:rFonts w:ascii="Times New Roman" w:hAnsi="Times New Roman" w:cs="Times New Roman"/>
          <w:sz w:val="24"/>
          <w:szCs w:val="24"/>
        </w:rPr>
        <w:t xml:space="preserve"> </w:t>
      </w:r>
      <w:r w:rsidRPr="004A6425">
        <w:rPr>
          <w:rFonts w:ascii="Times New Roman" w:hAnsi="Times New Roman" w:cs="Times New Roman"/>
          <w:sz w:val="24"/>
          <w:szCs w:val="24"/>
        </w:rPr>
        <w:t>BG-RRP-1.015 „Училищна STEM среда“</w:t>
      </w:r>
      <w:r w:rsidRPr="0097764B">
        <w:rPr>
          <w:rFonts w:ascii="Times New Roman" w:hAnsi="Times New Roman" w:cs="Times New Roman"/>
          <w:sz w:val="24"/>
          <w:szCs w:val="24"/>
        </w:rPr>
        <w:t>)</w:t>
      </w:r>
      <w:r>
        <w:rPr>
          <w:rFonts w:ascii="Times New Roman" w:hAnsi="Times New Roman" w:cs="Times New Roman"/>
          <w:sz w:val="24"/>
          <w:szCs w:val="24"/>
        </w:rPr>
        <w:t xml:space="preserve">, в които са дадени детайлни указания към училищата-кандидати относно попълването на отделните секции на Формуляра за кандидатстване. </w:t>
      </w:r>
    </w:p>
    <w:p w14:paraId="1BECAE77" w14:textId="77777777" w:rsidR="008B761B" w:rsidRDefault="008B761B" w:rsidP="008B761B">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9"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40"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61EDBCAE" w14:textId="77777777" w:rsidR="008B761B" w:rsidRPr="0097764B" w:rsidRDefault="008B761B" w:rsidP="008B761B">
      <w:pPr>
        <w:jc w:val="both"/>
        <w:rPr>
          <w:rFonts w:ascii="Times New Roman" w:hAnsi="Times New Roman" w:cs="Times New Roman"/>
          <w:sz w:val="24"/>
          <w:szCs w:val="24"/>
        </w:rPr>
      </w:pPr>
      <w:r w:rsidRPr="0097764B">
        <w:rPr>
          <w:rFonts w:ascii="Times New Roman" w:hAnsi="Times New Roman" w:cs="Times New Roman"/>
          <w:sz w:val="24"/>
          <w:szCs w:val="24"/>
        </w:rPr>
        <w:t>В допълнение, на следните уеб адреси са налични видеоклипове, детайлно онагледяващи процеса на създаване на предложение за изпълнение на инвестиция и процеса на подписване с КЕП, подаване на предложение за изпълнение на инвестиция, както и преглед на подадено предложение:</w:t>
      </w:r>
    </w:p>
    <w:p w14:paraId="786C5AEA" w14:textId="77777777" w:rsidR="008B761B" w:rsidRPr="0097764B" w:rsidRDefault="00F26ED6" w:rsidP="008B761B">
      <w:pPr>
        <w:jc w:val="both"/>
        <w:rPr>
          <w:rFonts w:ascii="Times New Roman" w:hAnsi="Times New Roman" w:cs="Times New Roman"/>
          <w:sz w:val="24"/>
          <w:szCs w:val="24"/>
        </w:rPr>
      </w:pPr>
      <w:hyperlink r:id="rId41" w:history="1">
        <w:r w:rsidR="008B761B" w:rsidRPr="00FA0FA9">
          <w:rPr>
            <w:rStyle w:val="Hyperlink"/>
            <w:rFonts w:ascii="Times New Roman" w:hAnsi="Times New Roman" w:cs="Times New Roman"/>
            <w:sz w:val="24"/>
            <w:szCs w:val="24"/>
          </w:rPr>
          <w:t>https://www.youtube.com/watch?v=ZyDVJRVy-BY</w:t>
        </w:r>
      </w:hyperlink>
      <w:r w:rsidR="008B761B">
        <w:rPr>
          <w:rFonts w:ascii="Times New Roman" w:hAnsi="Times New Roman" w:cs="Times New Roman"/>
          <w:sz w:val="24"/>
          <w:szCs w:val="24"/>
        </w:rPr>
        <w:t xml:space="preserve"> </w:t>
      </w:r>
      <w:r w:rsidR="008B761B" w:rsidRPr="0097764B">
        <w:rPr>
          <w:rFonts w:ascii="Times New Roman" w:hAnsi="Times New Roman" w:cs="Times New Roman"/>
          <w:sz w:val="24"/>
          <w:szCs w:val="24"/>
        </w:rPr>
        <w:t xml:space="preserve"> </w:t>
      </w:r>
      <w:r w:rsidR="008B761B">
        <w:rPr>
          <w:rFonts w:ascii="Times New Roman" w:hAnsi="Times New Roman" w:cs="Times New Roman"/>
          <w:sz w:val="24"/>
          <w:szCs w:val="24"/>
        </w:rPr>
        <w:t xml:space="preserve"> </w:t>
      </w:r>
    </w:p>
    <w:p w14:paraId="6FE8BEF0" w14:textId="77777777" w:rsidR="008B761B" w:rsidRPr="004A6425" w:rsidRDefault="00F26ED6" w:rsidP="008B761B">
      <w:pPr>
        <w:jc w:val="both"/>
        <w:rPr>
          <w:rFonts w:ascii="Times New Roman" w:hAnsi="Times New Roman" w:cs="Times New Roman"/>
          <w:sz w:val="24"/>
          <w:szCs w:val="24"/>
        </w:rPr>
      </w:pPr>
      <w:hyperlink r:id="rId42" w:history="1">
        <w:r w:rsidR="008B761B" w:rsidRPr="00FA0FA9">
          <w:rPr>
            <w:rStyle w:val="Hyperlink"/>
            <w:rFonts w:ascii="Times New Roman" w:hAnsi="Times New Roman" w:cs="Times New Roman"/>
            <w:sz w:val="24"/>
            <w:szCs w:val="24"/>
          </w:rPr>
          <w:t>https://www.youtube.com/watch?v=9eqyg3Nxvok</w:t>
        </w:r>
      </w:hyperlink>
      <w:r w:rsidR="008B761B">
        <w:rPr>
          <w:rFonts w:ascii="Times New Roman" w:hAnsi="Times New Roman" w:cs="Times New Roman"/>
          <w:sz w:val="24"/>
          <w:szCs w:val="24"/>
        </w:rPr>
        <w:t xml:space="preserve"> </w:t>
      </w:r>
    </w:p>
    <w:p w14:paraId="4EF1E7CF" w14:textId="4CE61D9B" w:rsidR="008B761B" w:rsidRDefault="008B761B" w:rsidP="008B761B">
      <w:pPr>
        <w:pBdr>
          <w:top w:val="single" w:sz="4" w:space="1" w:color="auto"/>
        </w:pBdr>
        <w:spacing w:before="120" w:after="120" w:line="240" w:lineRule="auto"/>
        <w:jc w:val="both"/>
        <w:rPr>
          <w:rFonts w:ascii="Times New Roman" w:hAnsi="Times New Roman" w:cs="Times New Roman"/>
          <w:sz w:val="24"/>
          <w:szCs w:val="24"/>
        </w:rPr>
      </w:pPr>
    </w:p>
    <w:p w14:paraId="3B1B96E1" w14:textId="77777777" w:rsidR="006B4F59" w:rsidRDefault="006B4F59" w:rsidP="006B4F59">
      <w:pPr>
        <w:pStyle w:val="Heading2"/>
        <w:numPr>
          <w:ilvl w:val="0"/>
          <w:numId w:val="0"/>
        </w:numPr>
        <w:rPr>
          <w:lang w:val="bg-BG"/>
        </w:rPr>
      </w:pPr>
      <w:r w:rsidRPr="001F41C9">
        <w:rPr>
          <w:lang w:val="bg-BG"/>
        </w:rPr>
        <w:t>ВЪПРОС 1</w:t>
      </w:r>
      <w:r>
        <w:rPr>
          <w:lang w:val="en-US"/>
        </w:rPr>
        <w:t>60</w:t>
      </w:r>
      <w:r w:rsidRPr="001F41C9">
        <w:rPr>
          <w:lang w:val="bg-BG"/>
        </w:rPr>
        <w:t xml:space="preserve"> от </w:t>
      </w:r>
      <w:r>
        <w:rPr>
          <w:lang w:val="en-US"/>
        </w:rPr>
        <w:t>01</w:t>
      </w:r>
      <w:r w:rsidRPr="001F41C9">
        <w:rPr>
          <w:lang w:val="bg-BG"/>
        </w:rPr>
        <w:t>.</w:t>
      </w:r>
      <w:r>
        <w:rPr>
          <w:lang w:val="en-US"/>
        </w:rPr>
        <w:t>12</w:t>
      </w:r>
      <w:r w:rsidRPr="001F41C9">
        <w:rPr>
          <w:lang w:val="bg-BG"/>
        </w:rPr>
        <w:t>.2023 г. (</w:t>
      </w:r>
      <w:r w:rsidRPr="00E370F7">
        <w:rPr>
          <w:lang w:val="bg-BG"/>
        </w:rPr>
        <w:t>Q0</w:t>
      </w:r>
      <w:r>
        <w:rPr>
          <w:lang w:val="bg-BG"/>
        </w:rPr>
        <w:t>7</w:t>
      </w:r>
      <w:r>
        <w:rPr>
          <w:lang w:val="en-US"/>
        </w:rPr>
        <w:t>9</w:t>
      </w:r>
      <w:r w:rsidRPr="00E370F7">
        <w:rPr>
          <w:lang w:val="bg-BG"/>
        </w:rPr>
        <w:t xml:space="preserve"> постъпил чрез ИСУН 2020 по процедура BG-RRP-1.015</w:t>
      </w:r>
      <w:r w:rsidRPr="001F41C9">
        <w:rPr>
          <w:lang w:val="bg-BG"/>
        </w:rPr>
        <w:t>):</w:t>
      </w:r>
    </w:p>
    <w:p w14:paraId="2C781174"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Здравейте,</w:t>
      </w:r>
    </w:p>
    <w:p w14:paraId="15424F35"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Моля за отговор на следните въпроси:</w:t>
      </w:r>
    </w:p>
    <w:p w14:paraId="2BE56358"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1.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предложението за изпълнение на инвестиция следва да се реализира при спазване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следните изисквания:</w:t>
      </w:r>
    </w:p>
    <w:p w14:paraId="1A20FE90"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 „План за управление на строителните отпадъци“ следва да бъде неразделна част от всеки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инвестиционен проект, с обхват и съдържание, съгласно чл. 4 и 5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приета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с Постановление на Министерски съвет № 277 от 2012 г." В случай че в чл. 4, ал. 2, т. 6 от Наредбата за управление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на строителните отпадъци и за използването на рециклирани строителни материали е определено, че за всички текущи ремонти не се прилагат изискванията на ал. 1, а именно - за изготвяне на план за управление на строителните отпадъци, необходимо ли е по настоящата процудура изготвянето на план при текущи ремонти, които съгласно нормативните изисквания - чл. 4, ал. 2, т. 6 от цитираната наредба, са извън изискването за план за управление на строителни отпадъци?</w:t>
      </w:r>
    </w:p>
    <w:p w14:paraId="7ED29ABF" w14:textId="77777777" w:rsidR="006B4F59" w:rsidRPr="00542D7A"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lastRenderedPageBreak/>
        <w:t>2. В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е описано, че "Всички строително-</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монтажни дейности следва да се извършват при стриктно спазване на приложимите</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изисквания на нормативните документи, инструкциите на възложителя и други компетентни</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органи в областта на опазването на околната среда и в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 Това означава ли, че е необходимо за всяка обществена поръчка кандидатът, имащ качеството на Възложител на обществена поръчка, да изисква от участниците наличие на сертификат - било като постави такъв критерий за подбор, или като постави изискване в техническата спецификация към изпълнението на поръчката, или по какъвто и да е друг начин, избран съобразно действащото законодателство? В случаите на събиране на оферти с обява или на директно възлагане, следва ли възложителят да изисква от участника, съответно от избрания изпълнител, представяне на сертификат за "съответствие с изискванията на</w:t>
      </w:r>
      <w:r w:rsidRPr="00E01553">
        <w:rPr>
          <w:rFonts w:ascii="Times New Roman" w:hAnsi="Times New Roman" w:cs="Times New Roman"/>
          <w:sz w:val="24"/>
          <w:szCs w:val="24"/>
          <w:lang w:eastAsia="en-GB"/>
        </w:rPr>
        <w:t xml:space="preserve"> </w:t>
      </w:r>
      <w:r w:rsidRPr="00542D7A">
        <w:rPr>
          <w:rFonts w:ascii="Times New Roman" w:hAnsi="Times New Roman" w:cs="Times New Roman"/>
          <w:sz w:val="24"/>
          <w:szCs w:val="24"/>
          <w:lang w:eastAsia="en-GB"/>
        </w:rPr>
        <w:t>международния стандарт EN ISO 14001: 2015"?</w:t>
      </w:r>
    </w:p>
    <w:p w14:paraId="708799AE" w14:textId="77777777" w:rsidR="006B4F59" w:rsidRDefault="006B4F59" w:rsidP="006B4F59">
      <w:pPr>
        <w:jc w:val="both"/>
        <w:rPr>
          <w:rFonts w:ascii="Times New Roman" w:hAnsi="Times New Roman" w:cs="Times New Roman"/>
          <w:sz w:val="24"/>
          <w:szCs w:val="24"/>
          <w:lang w:eastAsia="en-GB"/>
        </w:rPr>
      </w:pPr>
      <w:r w:rsidRPr="00542D7A">
        <w:rPr>
          <w:rFonts w:ascii="Times New Roman" w:hAnsi="Times New Roman" w:cs="Times New Roman"/>
          <w:sz w:val="24"/>
          <w:szCs w:val="24"/>
          <w:lang w:eastAsia="en-GB"/>
        </w:rPr>
        <w:t>Благодаря предварително!</w:t>
      </w:r>
    </w:p>
    <w:p w14:paraId="1D1F91A3" w14:textId="77777777" w:rsidR="006B4F59" w:rsidRPr="00E01553" w:rsidRDefault="006B4F59" w:rsidP="006B4F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22E391" w14:textId="6AFE5F74"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1</w:t>
      </w:r>
      <w:r w:rsidR="00077E13">
        <w:rPr>
          <w:rFonts w:ascii="Times New Roman" w:hAnsi="Times New Roman" w:cs="Times New Roman"/>
          <w:sz w:val="24"/>
          <w:szCs w:val="24"/>
        </w:rPr>
        <w:t xml:space="preserve"> </w:t>
      </w:r>
      <w:r>
        <w:rPr>
          <w:rFonts w:ascii="Times New Roman" w:hAnsi="Times New Roman" w:cs="Times New Roman"/>
          <w:sz w:val="24"/>
          <w:szCs w:val="24"/>
        </w:rPr>
        <w:t>от въпроса:</w:t>
      </w:r>
    </w:p>
    <w:p w14:paraId="58812B35" w14:textId="23CDD246" w:rsidR="006B4F59" w:rsidRDefault="006B4F59" w:rsidP="006B4F59">
      <w:pPr>
        <w:ind w:firstLine="708"/>
        <w:jc w:val="both"/>
        <w:rPr>
          <w:rFonts w:ascii="Times New Roman" w:hAnsi="Times New Roman" w:cs="Times New Roman"/>
          <w:sz w:val="24"/>
          <w:szCs w:val="24"/>
        </w:rPr>
      </w:pP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 от 2012 г.</w:t>
      </w:r>
      <w:r>
        <w:rPr>
          <w:rFonts w:ascii="Times New Roman" w:hAnsi="Times New Roman" w:cs="Times New Roman"/>
          <w:sz w:val="24"/>
          <w:szCs w:val="24"/>
        </w:rPr>
        <w:t xml:space="preserve"> е отменена с</w:t>
      </w:r>
      <w:r w:rsidRPr="004122CF">
        <w:rPr>
          <w:rFonts w:ascii="Times New Roman" w:hAnsi="Times New Roman" w:cs="Times New Roman"/>
          <w:sz w:val="24"/>
          <w:szCs w:val="24"/>
        </w:rPr>
        <w:t xml:space="preserve">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xml:space="preserve"> В тази връзка при разработването на своите проектни предложения КП следва да има в предвид приетата с </w:t>
      </w:r>
      <w:r w:rsidRPr="004122CF">
        <w:rPr>
          <w:rFonts w:ascii="Times New Roman" w:hAnsi="Times New Roman" w:cs="Times New Roman"/>
          <w:sz w:val="24"/>
          <w:szCs w:val="24"/>
        </w:rPr>
        <w:t>ПМС № 267 от 05.12.2017 г.</w:t>
      </w:r>
      <w:r>
        <w:rPr>
          <w:rFonts w:ascii="Times New Roman" w:hAnsi="Times New Roman" w:cs="Times New Roman"/>
          <w:sz w:val="24"/>
          <w:szCs w:val="24"/>
        </w:rPr>
        <w:t xml:space="preserve"> </w:t>
      </w:r>
      <w:r w:rsidRPr="004122CF">
        <w:rPr>
          <w:rFonts w:ascii="Times New Roman" w:hAnsi="Times New Roman" w:cs="Times New Roman"/>
          <w:sz w:val="24"/>
          <w:szCs w:val="24"/>
        </w:rPr>
        <w:t>Наредба за управление на строителните отпадъци и за влагане на рециклирани строителни материали</w:t>
      </w:r>
      <w:r>
        <w:rPr>
          <w:rFonts w:ascii="Times New Roman" w:hAnsi="Times New Roman" w:cs="Times New Roman"/>
          <w:sz w:val="24"/>
          <w:szCs w:val="24"/>
        </w:rPr>
        <w:t xml:space="preserve"> </w:t>
      </w:r>
      <w:r w:rsidRPr="004122CF">
        <w:rPr>
          <w:rFonts w:ascii="Times New Roman" w:hAnsi="Times New Roman" w:cs="Times New Roman"/>
          <w:sz w:val="24"/>
          <w:szCs w:val="24"/>
        </w:rPr>
        <w:t>Обн. ДВ. бр.98 от 8 декември 2017</w:t>
      </w:r>
      <w:r>
        <w:rPr>
          <w:rFonts w:ascii="Times New Roman" w:hAnsi="Times New Roman" w:cs="Times New Roman"/>
          <w:sz w:val="24"/>
          <w:szCs w:val="24"/>
        </w:rPr>
        <w:t xml:space="preserve"> </w:t>
      </w:r>
      <w:r w:rsidRPr="004122CF">
        <w:rPr>
          <w:rFonts w:ascii="Times New Roman" w:hAnsi="Times New Roman" w:cs="Times New Roman"/>
          <w:sz w:val="24"/>
          <w:szCs w:val="24"/>
        </w:rPr>
        <w:t>г.</w:t>
      </w:r>
      <w:r>
        <w:rPr>
          <w:rFonts w:ascii="Times New Roman" w:hAnsi="Times New Roman" w:cs="Times New Roman"/>
          <w:sz w:val="24"/>
          <w:szCs w:val="24"/>
        </w:rPr>
        <w:t>, съгласно която:</w:t>
      </w:r>
    </w:p>
    <w:p w14:paraId="6E6381EB"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3. Наредбата се прилага за:</w:t>
      </w:r>
    </w:p>
    <w:p w14:paraId="7A7C034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1. отпадъците по приложение № 1, образувани от строителни и монтажни работи (СМР), </w:t>
      </w:r>
      <w:r w:rsidRPr="004122CF">
        <w:rPr>
          <w:rFonts w:ascii="Times New Roman" w:hAnsi="Times New Roman" w:cs="Times New Roman"/>
          <w:b/>
          <w:bCs/>
          <w:i/>
          <w:iCs/>
          <w:sz w:val="24"/>
          <w:szCs w:val="24"/>
        </w:rPr>
        <w:t>независимо от категорията на строежа съгласно чл. 137, ал. 1 от Закона за устройство на територията (ЗУТ)</w:t>
      </w:r>
      <w:r w:rsidRPr="004122CF">
        <w:rPr>
          <w:rFonts w:ascii="Times New Roman" w:hAnsi="Times New Roman" w:cs="Times New Roman"/>
          <w:i/>
          <w:iCs/>
          <w:sz w:val="24"/>
          <w:szCs w:val="24"/>
        </w:rPr>
        <w:t>;</w:t>
      </w:r>
    </w:p>
    <w:p w14:paraId="02961A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 xml:space="preserve">2. отпадъците по приложение № 1, образувани от премахване на строежи, </w:t>
      </w:r>
      <w:r w:rsidRPr="004122CF">
        <w:rPr>
          <w:rFonts w:ascii="Times New Roman" w:hAnsi="Times New Roman" w:cs="Times New Roman"/>
          <w:b/>
          <w:bCs/>
          <w:i/>
          <w:iCs/>
          <w:sz w:val="24"/>
          <w:szCs w:val="24"/>
        </w:rPr>
        <w:t>независимо от категорията на строежа съгласно чл. 137, ал. 1 ЗУТ</w:t>
      </w:r>
      <w:r w:rsidRPr="004122CF">
        <w:rPr>
          <w:rFonts w:ascii="Times New Roman" w:hAnsi="Times New Roman" w:cs="Times New Roman"/>
          <w:i/>
          <w:iCs/>
          <w:sz w:val="24"/>
          <w:szCs w:val="24"/>
        </w:rPr>
        <w:t>;</w:t>
      </w:r>
    </w:p>
    <w:p w14:paraId="5394AE9F"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3. рециклирани строителни материали;</w:t>
      </w:r>
    </w:p>
    <w:p w14:paraId="09FBFB82"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продукти, подготвени от СО за повторна употреба.</w:t>
      </w:r>
      <w:r>
        <w:rPr>
          <w:rFonts w:ascii="Times New Roman" w:hAnsi="Times New Roman" w:cs="Times New Roman"/>
          <w:i/>
          <w:iCs/>
          <w:sz w:val="24"/>
          <w:szCs w:val="24"/>
        </w:rPr>
        <w:t>“</w:t>
      </w:r>
    </w:p>
    <w:p w14:paraId="22EC6A5E" w14:textId="77777777" w:rsidR="006B4F59" w:rsidRDefault="006B4F59" w:rsidP="006B4F59">
      <w:pPr>
        <w:ind w:firstLine="708"/>
        <w:jc w:val="both"/>
        <w:rPr>
          <w:rFonts w:ascii="Times New Roman" w:hAnsi="Times New Roman" w:cs="Times New Roman"/>
          <w:sz w:val="24"/>
          <w:szCs w:val="24"/>
        </w:rPr>
      </w:pPr>
      <w:r>
        <w:rPr>
          <w:rFonts w:ascii="Times New Roman" w:hAnsi="Times New Roman" w:cs="Times New Roman"/>
          <w:sz w:val="24"/>
          <w:szCs w:val="24"/>
        </w:rPr>
        <w:t xml:space="preserve">Съгласно чл. 15 от Наредбата е посочено, кога не се разработва и прилага </w:t>
      </w:r>
      <w:r w:rsidRPr="004122CF">
        <w:rPr>
          <w:rFonts w:ascii="Times New Roman" w:hAnsi="Times New Roman" w:cs="Times New Roman"/>
          <w:sz w:val="24"/>
          <w:szCs w:val="24"/>
        </w:rPr>
        <w:t>управление на строителните отпадъци при извършване на строителни и монтажни работи и премахване на строежи</w:t>
      </w:r>
      <w:r>
        <w:rPr>
          <w:rFonts w:ascii="Times New Roman" w:hAnsi="Times New Roman" w:cs="Times New Roman"/>
          <w:sz w:val="24"/>
          <w:szCs w:val="24"/>
        </w:rPr>
        <w:t>:</w:t>
      </w:r>
    </w:p>
    <w:p w14:paraId="62B95E34" w14:textId="77777777" w:rsidR="006B4F59" w:rsidRPr="004122CF" w:rsidRDefault="006B4F59" w:rsidP="006B4F59">
      <w:pPr>
        <w:jc w:val="both"/>
        <w:rPr>
          <w:rFonts w:ascii="Times New Roman" w:hAnsi="Times New Roman" w:cs="Times New Roman"/>
          <w:i/>
          <w:iCs/>
          <w:sz w:val="24"/>
          <w:szCs w:val="24"/>
        </w:rPr>
      </w:pPr>
      <w:r>
        <w:rPr>
          <w:rFonts w:ascii="Times New Roman" w:hAnsi="Times New Roman" w:cs="Times New Roman"/>
          <w:i/>
          <w:iCs/>
          <w:sz w:val="24"/>
          <w:szCs w:val="24"/>
        </w:rPr>
        <w:t>„</w:t>
      </w:r>
      <w:r w:rsidRPr="004122CF">
        <w:rPr>
          <w:rFonts w:ascii="Times New Roman" w:hAnsi="Times New Roman" w:cs="Times New Roman"/>
          <w:i/>
          <w:iCs/>
          <w:sz w:val="24"/>
          <w:szCs w:val="24"/>
        </w:rPr>
        <w:t>Чл. 15. (1) План за управление на строителните отпадъци не се разработва и не се прилагат изискванията на тази глава при:</w:t>
      </w:r>
    </w:p>
    <w:p w14:paraId="7C5FEAB8"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 премахване на сгради с разгъната застроена площ (РЗП), по-малка от 300 кв. м;</w:t>
      </w:r>
    </w:p>
    <w:p w14:paraId="06BCA2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премахване на сгради с паянтова конструкция;</w:t>
      </w:r>
    </w:p>
    <w:p w14:paraId="0DAE6817"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lastRenderedPageBreak/>
        <w:t>3. реконструкция и основен ремонт на строежи с РЗП, по-малка от 700 кв. м;</w:t>
      </w:r>
    </w:p>
    <w:p w14:paraId="76DBEFB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4. промяна на предназначението на строежи с РЗП, по-малка от 700 кв. м;</w:t>
      </w:r>
    </w:p>
    <w:p w14:paraId="6E87B2D1"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5. строеж на сгради с РЗП, по-малка от 700 кв. м;</w:t>
      </w:r>
    </w:p>
    <w:p w14:paraId="66E3E17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6. изграждане, реконструкция, основен ремонт и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1500 линейни метра в урбанизирани територии;</w:t>
      </w:r>
    </w:p>
    <w:p w14:paraId="4F4CFDC6"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7. изграждане, реконструкция и основен ремонт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5000 линейни метра извън урбанизирани територии;</w:t>
      </w:r>
    </w:p>
    <w:p w14:paraId="57B07E9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8. премахване на подземни и надземни линейни мрежи в областта на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 с дължина до 1000 линейни метра извън урбанизирани територии;</w:t>
      </w:r>
      <w:r>
        <w:rPr>
          <w:rFonts w:ascii="Times New Roman" w:hAnsi="Times New Roman" w:cs="Times New Roman"/>
          <w:i/>
          <w:iCs/>
          <w:sz w:val="24"/>
          <w:szCs w:val="24"/>
        </w:rPr>
        <w:t>"</w:t>
      </w:r>
    </w:p>
    <w:p w14:paraId="28F4D1F4"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9. изграждане, рехабилитация, основен ремонт, реконструкция и премахване на пътища с дължина до 500 линейни метра;</w:t>
      </w:r>
    </w:p>
    <w:p w14:paraId="53273D7B"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10. премахване на негодни за ползване или застрашаващи безопасността строежи, когато е наредено по спешност от компетентен орган, с РЗП, по-малка от 300 кв. м;</w:t>
      </w:r>
    </w:p>
    <w:p w14:paraId="236E683C"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11. изграждане и премахване на строежи от шеста категория;</w:t>
      </w:r>
    </w:p>
    <w:p w14:paraId="5DA18363" w14:textId="77777777" w:rsidR="006B4F59" w:rsidRPr="004122CF"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12. всички текущи ремонти.</w:t>
      </w:r>
    </w:p>
    <w:p w14:paraId="183A52A5" w14:textId="77777777" w:rsidR="006B4F59" w:rsidRPr="00831164" w:rsidRDefault="006B4F59" w:rsidP="006B4F59">
      <w:pPr>
        <w:jc w:val="both"/>
        <w:rPr>
          <w:rFonts w:ascii="Times New Roman" w:hAnsi="Times New Roman" w:cs="Times New Roman"/>
          <w:i/>
          <w:iCs/>
          <w:sz w:val="24"/>
          <w:szCs w:val="24"/>
        </w:rPr>
      </w:pPr>
      <w:r w:rsidRPr="004122CF">
        <w:rPr>
          <w:rFonts w:ascii="Times New Roman" w:hAnsi="Times New Roman" w:cs="Times New Roman"/>
          <w:i/>
          <w:iCs/>
          <w:sz w:val="24"/>
          <w:szCs w:val="24"/>
        </w:rPr>
        <w:t>(2) За всички СМР и/или премахване на строежи извън обхвата на изключенията по ал. 1 се изготвя ПУСО и се прилагат изискванията на тази глава.</w:t>
      </w:r>
      <w:r>
        <w:rPr>
          <w:rFonts w:ascii="Times New Roman" w:hAnsi="Times New Roman" w:cs="Times New Roman"/>
          <w:i/>
          <w:iCs/>
          <w:sz w:val="24"/>
          <w:szCs w:val="24"/>
        </w:rPr>
        <w:t>“</w:t>
      </w:r>
    </w:p>
    <w:p w14:paraId="10814A14" w14:textId="77777777" w:rsidR="006B4F59" w:rsidRDefault="006B4F59" w:rsidP="006B4F59">
      <w:pPr>
        <w:jc w:val="both"/>
        <w:rPr>
          <w:rFonts w:ascii="Times New Roman" w:hAnsi="Times New Roman" w:cs="Times New Roman"/>
          <w:sz w:val="24"/>
          <w:szCs w:val="24"/>
        </w:rPr>
      </w:pPr>
      <w:r>
        <w:rPr>
          <w:rFonts w:ascii="Times New Roman" w:hAnsi="Times New Roman" w:cs="Times New Roman"/>
          <w:sz w:val="24"/>
          <w:szCs w:val="24"/>
        </w:rPr>
        <w:t>По отношение на т. 2 от въпроса:</w:t>
      </w:r>
    </w:p>
    <w:p w14:paraId="4B039557" w14:textId="77777777" w:rsidR="006B4F59" w:rsidRPr="00A45883"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t xml:space="preserve">Не е необходимо за всяка обществена поръчка кандидатът, имащ качеството на Възложител на обществена поръчка, да изисква от участниците наличие </w:t>
      </w:r>
      <w:r w:rsidRPr="00E01553">
        <w:rPr>
          <w:rFonts w:ascii="Times New Roman" w:hAnsi="Times New Roman" w:cs="Times New Roman"/>
          <w:b/>
          <w:bCs/>
          <w:sz w:val="24"/>
          <w:szCs w:val="24"/>
        </w:rPr>
        <w:t>единствено</w:t>
      </w:r>
      <w:r w:rsidRPr="00A45883">
        <w:rPr>
          <w:rFonts w:ascii="Times New Roman" w:hAnsi="Times New Roman" w:cs="Times New Roman"/>
          <w:sz w:val="24"/>
          <w:szCs w:val="24"/>
        </w:rPr>
        <w:t xml:space="preserve"> на сертификат за прилагане на EN ISO 14001, доколкото Закона за обществени поръчки, чл. 64, т. 11 допуска, възложителят да може да изисква от кандидата или участника да прилага системи </w:t>
      </w:r>
      <w:r w:rsidRPr="00E01553">
        <w:rPr>
          <w:rFonts w:ascii="Times New Roman" w:hAnsi="Times New Roman" w:cs="Times New Roman"/>
          <w:b/>
          <w:bCs/>
          <w:sz w:val="24"/>
          <w:szCs w:val="24"/>
        </w:rPr>
        <w:t>или</w:t>
      </w:r>
      <w:r w:rsidRPr="00A45883">
        <w:rPr>
          <w:rFonts w:ascii="Times New Roman" w:hAnsi="Times New Roman" w:cs="Times New Roman"/>
          <w:sz w:val="24"/>
          <w:szCs w:val="24"/>
        </w:rPr>
        <w:t xml:space="preserve"> стандарти за опазване на околната среда. Доказателство за изпълнение на такова поставено изискване би могло да бъде описание на мерките за опазване на околната среда, а когато това е приложимо - и посочване на стандартите или нормите, които се прилагат. Възложителят следва да приема и други доказателства за еквивалентни мерки  за опазване на околната среда, когато кандидат или участник не е имал достъп до сертификат за прилагане на EN ISO 14001 или е нямал възможност да ги получи в съответните срокове по независещи от него причини. Съгласно чл. 48, ал. 2 от ЗОП всяко посочване на стандарт в техническите спецификации следва да е допълнено с думите „или еквивалентно/и".</w:t>
      </w:r>
    </w:p>
    <w:p w14:paraId="63850DA9" w14:textId="77777777" w:rsidR="006B4F59" w:rsidRDefault="006B4F59" w:rsidP="006B4F59">
      <w:pPr>
        <w:jc w:val="both"/>
        <w:rPr>
          <w:rFonts w:ascii="Times New Roman" w:hAnsi="Times New Roman" w:cs="Times New Roman"/>
          <w:sz w:val="24"/>
          <w:szCs w:val="24"/>
        </w:rPr>
      </w:pPr>
      <w:r w:rsidRPr="00A45883">
        <w:rPr>
          <w:rFonts w:ascii="Times New Roman" w:hAnsi="Times New Roman" w:cs="Times New Roman"/>
          <w:sz w:val="24"/>
          <w:szCs w:val="24"/>
        </w:rPr>
        <w:lastRenderedPageBreak/>
        <w:t>Всяка една от дейностите, свързани с изпълнението на инвестицията, независимо дали е  възложена чрез обществена поръчка или някой от способите за възлагане, следва да е изпълнена при спазване на принципа за „ненанасяне на значителни вреди“ по смисъла на член 17 от Регламент (ЕС) 2020/852 на Европейския парламент и на Съвета от 18 юни 2020 година. Въз основа на горепосочения принцип дейностите, предмет на поръчката, следва да оказват незначително предвидимо въздействие върху околната среда.</w:t>
      </w:r>
    </w:p>
    <w:p w14:paraId="0269EB2F"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347014EF" w14:textId="77777777" w:rsidR="006B4F59" w:rsidRDefault="006B4F59" w:rsidP="006B4F59">
      <w:pPr>
        <w:pStyle w:val="Heading2"/>
        <w:numPr>
          <w:ilvl w:val="0"/>
          <w:numId w:val="0"/>
        </w:numPr>
        <w:rPr>
          <w:lang w:val="bg-BG"/>
        </w:rPr>
      </w:pPr>
      <w:r w:rsidRPr="001F41C9">
        <w:rPr>
          <w:lang w:val="bg-BG"/>
        </w:rPr>
        <w:t>ВЪПРОС 1</w:t>
      </w:r>
      <w:r>
        <w:rPr>
          <w:lang w:val="en-US"/>
        </w:rPr>
        <w:t>61</w:t>
      </w:r>
      <w:r w:rsidRPr="001F41C9">
        <w:rPr>
          <w:lang w:val="bg-BG"/>
        </w:rPr>
        <w:t xml:space="preserve"> от </w:t>
      </w:r>
      <w:r>
        <w:rPr>
          <w:lang w:val="en-US"/>
        </w:rPr>
        <w:t>06</w:t>
      </w:r>
      <w:r w:rsidRPr="001F41C9">
        <w:rPr>
          <w:lang w:val="bg-BG"/>
        </w:rPr>
        <w:t>.</w:t>
      </w:r>
      <w:r>
        <w:rPr>
          <w:lang w:val="en-US"/>
        </w:rPr>
        <w:t>12</w:t>
      </w:r>
      <w:r w:rsidRPr="001F41C9">
        <w:rPr>
          <w:lang w:val="bg-BG"/>
        </w:rPr>
        <w:t>.2023 г. (</w:t>
      </w:r>
      <w:r w:rsidRPr="00E370F7">
        <w:rPr>
          <w:lang w:val="bg-BG"/>
        </w:rPr>
        <w:t>Q0</w:t>
      </w:r>
      <w:r>
        <w:rPr>
          <w:lang w:val="en-US"/>
        </w:rPr>
        <w:t>80</w:t>
      </w:r>
      <w:r w:rsidRPr="00E370F7">
        <w:rPr>
          <w:lang w:val="bg-BG"/>
        </w:rPr>
        <w:t xml:space="preserve"> постъпил чрез ИСУН 2020 по процедура BG-RRP-1.015</w:t>
      </w:r>
      <w:r w:rsidRPr="001F41C9">
        <w:rPr>
          <w:lang w:val="bg-BG"/>
        </w:rPr>
        <w:t>):</w:t>
      </w:r>
    </w:p>
    <w:p w14:paraId="4ADFEAC5" w14:textId="77777777" w:rsidR="006B4F59" w:rsidRPr="00363AE6"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Здравейте, оттеглям подаден от мен въпрос с регистрационен № BG-RRP-1.015-Q077, BG-RRP-1.015 - „Училищна STEM среда", 28.11.2023 г.; 11:18:25 ч.</w:t>
      </w:r>
    </w:p>
    <w:p w14:paraId="0B3E5F29" w14:textId="77777777" w:rsidR="006B4F59" w:rsidRDefault="006B4F59" w:rsidP="006B4F59">
      <w:pPr>
        <w:jc w:val="both"/>
        <w:rPr>
          <w:rFonts w:ascii="Times New Roman" w:hAnsi="Times New Roman" w:cs="Times New Roman"/>
          <w:sz w:val="24"/>
          <w:szCs w:val="24"/>
        </w:rPr>
      </w:pPr>
      <w:r w:rsidRPr="00363AE6">
        <w:rPr>
          <w:rFonts w:ascii="Times New Roman" w:hAnsi="Times New Roman" w:cs="Times New Roman"/>
          <w:sz w:val="24"/>
          <w:szCs w:val="24"/>
        </w:rPr>
        <w:t>Този въпрос трябваше да бъде насочен към друга процедура.</w:t>
      </w:r>
    </w:p>
    <w:p w14:paraId="72D56855" w14:textId="77777777" w:rsidR="006B4F59" w:rsidRDefault="006B4F59" w:rsidP="006B4F59">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001066D0" w14:textId="77777777" w:rsidR="006B4F59" w:rsidRPr="00831164" w:rsidRDefault="006B4F59" w:rsidP="006B4F5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F3769E">
        <w:rPr>
          <w:rFonts w:ascii="Times New Roman" w:hAnsi="Times New Roman" w:cs="Times New Roman"/>
          <w:sz w:val="24"/>
          <w:szCs w:val="24"/>
        </w:rPr>
        <w:t>158</w:t>
      </w:r>
      <w:r>
        <w:rPr>
          <w:rFonts w:ascii="Times New Roman" w:hAnsi="Times New Roman" w:cs="Times New Roman"/>
          <w:sz w:val="24"/>
          <w:szCs w:val="24"/>
        </w:rPr>
        <w:t xml:space="preserve">. </w:t>
      </w:r>
    </w:p>
    <w:p w14:paraId="1044FCA0" w14:textId="77777777" w:rsidR="006B4F59" w:rsidRDefault="006B4F59" w:rsidP="006B4F59">
      <w:pPr>
        <w:pBdr>
          <w:top w:val="single" w:sz="4" w:space="1" w:color="auto"/>
        </w:pBdr>
        <w:spacing w:before="120" w:after="120" w:line="240" w:lineRule="auto"/>
        <w:jc w:val="both"/>
        <w:rPr>
          <w:rFonts w:ascii="Times New Roman" w:hAnsi="Times New Roman" w:cs="Times New Roman"/>
          <w:sz w:val="24"/>
          <w:szCs w:val="24"/>
        </w:rPr>
      </w:pPr>
    </w:p>
    <w:p w14:paraId="4D08D1DA" w14:textId="77777777" w:rsidR="00FC0483" w:rsidRDefault="00FC0483" w:rsidP="00FC0483">
      <w:pPr>
        <w:pStyle w:val="Heading2"/>
        <w:numPr>
          <w:ilvl w:val="0"/>
          <w:numId w:val="0"/>
        </w:numPr>
        <w:rPr>
          <w:lang w:val="bg-BG"/>
        </w:rPr>
      </w:pPr>
      <w:r w:rsidRPr="001F41C9">
        <w:rPr>
          <w:lang w:val="bg-BG"/>
        </w:rPr>
        <w:t>ВЪПРОС 1</w:t>
      </w:r>
      <w:r>
        <w:rPr>
          <w:lang w:val="en-US"/>
        </w:rPr>
        <w:t>62</w:t>
      </w:r>
      <w:r w:rsidRPr="001F41C9">
        <w:rPr>
          <w:lang w:val="bg-BG"/>
        </w:rPr>
        <w:t xml:space="preserve"> от </w:t>
      </w:r>
      <w:r>
        <w:rPr>
          <w:lang w:val="en-US"/>
        </w:rPr>
        <w:t>09</w:t>
      </w:r>
      <w:r w:rsidRPr="001F41C9">
        <w:rPr>
          <w:lang w:val="bg-BG"/>
        </w:rPr>
        <w:t>.</w:t>
      </w:r>
      <w:r>
        <w:rPr>
          <w:lang w:val="en-US"/>
        </w:rPr>
        <w:t>12</w:t>
      </w:r>
      <w:r w:rsidRPr="001F41C9">
        <w:rPr>
          <w:lang w:val="bg-BG"/>
        </w:rPr>
        <w:t>.2023 г. (</w:t>
      </w:r>
      <w:r w:rsidRPr="00E370F7">
        <w:rPr>
          <w:lang w:val="bg-BG"/>
        </w:rPr>
        <w:t>Q0</w:t>
      </w:r>
      <w:r>
        <w:rPr>
          <w:lang w:val="en-US"/>
        </w:rPr>
        <w:t>81</w:t>
      </w:r>
      <w:r w:rsidRPr="00E370F7">
        <w:rPr>
          <w:lang w:val="bg-BG"/>
        </w:rPr>
        <w:t xml:space="preserve"> постъпил чрез ИСУН 2020 по процедура BG-RRP-1.015</w:t>
      </w:r>
      <w:r w:rsidRPr="001F41C9">
        <w:rPr>
          <w:lang w:val="bg-BG"/>
        </w:rPr>
        <w:t>):</w:t>
      </w:r>
    </w:p>
    <w:p w14:paraId="66677089" w14:textId="77777777" w:rsidR="00FC0483" w:rsidRDefault="00FC0483" w:rsidP="00FC0483">
      <w:pPr>
        <w:jc w:val="both"/>
        <w:rPr>
          <w:rFonts w:ascii="Times New Roman" w:hAnsi="Times New Roman" w:cs="Times New Roman"/>
          <w:sz w:val="24"/>
          <w:szCs w:val="24"/>
        </w:rPr>
      </w:pPr>
      <w:r w:rsidRPr="00BB7673">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може ли да променя лицето за връзка ,защото вече не е наш служител?</w:t>
      </w:r>
      <w:r>
        <w:rPr>
          <w:rFonts w:ascii="Times New Roman" w:hAnsi="Times New Roman" w:cs="Times New Roman"/>
          <w:sz w:val="24"/>
          <w:szCs w:val="24"/>
          <w:lang w:val="en-US"/>
        </w:rPr>
        <w:t xml:space="preserve"> </w:t>
      </w:r>
      <w:r w:rsidRPr="00BB7673">
        <w:rPr>
          <w:rFonts w:ascii="Times New Roman" w:hAnsi="Times New Roman" w:cs="Times New Roman"/>
          <w:sz w:val="24"/>
          <w:szCs w:val="24"/>
        </w:rPr>
        <w:t>Къде да го отбележа?</w:t>
      </w:r>
    </w:p>
    <w:p w14:paraId="29551788"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0747521" w14:textId="77777777" w:rsidR="00FC0483" w:rsidRDefault="00FC0483" w:rsidP="00FC0483">
      <w:pPr>
        <w:jc w:val="both"/>
        <w:rPr>
          <w:rFonts w:ascii="Times New Roman" w:hAnsi="Times New Roman" w:cs="Times New Roman"/>
          <w:sz w:val="24"/>
          <w:szCs w:val="24"/>
        </w:rPr>
      </w:pPr>
      <w:r>
        <w:rPr>
          <w:rFonts w:ascii="Times New Roman" w:hAnsi="Times New Roman" w:cs="Times New Roman"/>
          <w:sz w:val="24"/>
          <w:szCs w:val="24"/>
        </w:rPr>
        <w:t xml:space="preserve">Въпросът е неясен. В случай че вече сте подали Вашето предложение за изпълнение на инвестиция по процедура </w:t>
      </w:r>
      <w:r w:rsidRPr="009D04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hAnsi="Times New Roman" w:cs="Times New Roman"/>
          <w:sz w:val="24"/>
          <w:szCs w:val="24"/>
          <w:u w:val="single"/>
        </w:rPr>
        <w:t>с</w:t>
      </w:r>
      <w:r w:rsidRPr="00281D9E">
        <w:rPr>
          <w:rFonts w:ascii="Times New Roman" w:hAnsi="Times New Roman" w:cs="Times New Roman"/>
          <w:sz w:val="24"/>
          <w:szCs w:val="24"/>
          <w:u w:val="single"/>
        </w:rPr>
        <w:t>лед</w:t>
      </w:r>
      <w:r>
        <w:rPr>
          <w:rFonts w:ascii="Times New Roman" w:hAnsi="Times New Roman" w:cs="Times New Roman"/>
          <w:sz w:val="24"/>
          <w:szCs w:val="24"/>
        </w:rPr>
        <w:t xml:space="preserve"> </w:t>
      </w:r>
      <w:r w:rsidRPr="001C1693">
        <w:rPr>
          <w:rFonts w:ascii="Times New Roman" w:hAnsi="Times New Roman" w:cs="Times New Roman"/>
          <w:sz w:val="24"/>
          <w:szCs w:val="24"/>
        </w:rPr>
        <w:t xml:space="preserve">приключване на оценителния процес, когато кандидатът бъде поканен да представи документи за </w:t>
      </w:r>
      <w:r>
        <w:rPr>
          <w:rFonts w:ascii="Times New Roman" w:hAnsi="Times New Roman" w:cs="Times New Roman"/>
          <w:sz w:val="24"/>
          <w:szCs w:val="24"/>
        </w:rPr>
        <w:t xml:space="preserve">сключване на договор за финансиране, </w:t>
      </w:r>
      <w:r w:rsidRPr="001C1693">
        <w:rPr>
          <w:rFonts w:ascii="Times New Roman" w:hAnsi="Times New Roman" w:cs="Times New Roman"/>
          <w:sz w:val="24"/>
          <w:szCs w:val="24"/>
        </w:rPr>
        <w:t xml:space="preserve">чрез секция „Комуникация с УО“ в профила си за кандидатстване, конкретният краен получател може да уведоми СНД за промяната в лицето за контакти, посочено в секция 1 „Данни на кандидата“ от електронният формуляр за кандидатстване. Същото може да се направи и след сключване на договор за финансиране </w:t>
      </w:r>
      <w:r>
        <w:rPr>
          <w:rFonts w:ascii="Times New Roman" w:hAnsi="Times New Roman" w:cs="Times New Roman"/>
          <w:sz w:val="24"/>
          <w:szCs w:val="24"/>
        </w:rPr>
        <w:t xml:space="preserve">чрез раздел „Кореспонденция“ в </w:t>
      </w:r>
      <w:r w:rsidRPr="00281D9E">
        <w:rPr>
          <w:rFonts w:ascii="Times New Roman" w:hAnsi="Times New Roman" w:cs="Times New Roman"/>
          <w:sz w:val="24"/>
          <w:szCs w:val="24"/>
        </w:rPr>
        <w:t>модула за управление</w:t>
      </w:r>
      <w:r>
        <w:rPr>
          <w:rFonts w:ascii="Times New Roman" w:hAnsi="Times New Roman" w:cs="Times New Roman"/>
          <w:sz w:val="24"/>
          <w:szCs w:val="24"/>
        </w:rPr>
        <w:t xml:space="preserve"> на проекти и отчитане на ИСУН 2020. </w:t>
      </w:r>
    </w:p>
    <w:p w14:paraId="4EBE39B8" w14:textId="77777777" w:rsidR="00FC0483" w:rsidRDefault="00FC0483" w:rsidP="00FC0483">
      <w:pPr>
        <w:jc w:val="both"/>
        <w:rPr>
          <w:rFonts w:ascii="Times New Roman" w:hAnsi="Times New Roman" w:cs="Times New Roman"/>
          <w:sz w:val="24"/>
          <w:szCs w:val="24"/>
        </w:rPr>
      </w:pPr>
      <w:r w:rsidRPr="001A3F7C">
        <w:rPr>
          <w:rFonts w:ascii="Times New Roman" w:hAnsi="Times New Roman" w:cs="Times New Roman"/>
          <w:sz w:val="24"/>
          <w:szCs w:val="24"/>
        </w:rPr>
        <w:t xml:space="preserve">При необходимост, моля задайте въпроса </w:t>
      </w:r>
      <w:r>
        <w:rPr>
          <w:rFonts w:ascii="Times New Roman" w:hAnsi="Times New Roman" w:cs="Times New Roman"/>
          <w:sz w:val="24"/>
          <w:szCs w:val="24"/>
        </w:rPr>
        <w:t xml:space="preserve">отново </w:t>
      </w:r>
      <w:r w:rsidRPr="001A3F7C">
        <w:rPr>
          <w:rFonts w:ascii="Times New Roman" w:hAnsi="Times New Roman" w:cs="Times New Roman"/>
          <w:sz w:val="24"/>
          <w:szCs w:val="24"/>
        </w:rPr>
        <w:t>по-конкретно.</w:t>
      </w:r>
    </w:p>
    <w:p w14:paraId="72B933AA" w14:textId="77777777" w:rsidR="00FC0483" w:rsidRDefault="00FC0483" w:rsidP="00FC0483">
      <w:pPr>
        <w:pBdr>
          <w:top w:val="single" w:sz="4" w:space="1" w:color="auto"/>
        </w:pBdr>
        <w:spacing w:before="120" w:after="120" w:line="240" w:lineRule="auto"/>
        <w:jc w:val="both"/>
        <w:rPr>
          <w:rFonts w:ascii="Times New Roman" w:hAnsi="Times New Roman" w:cs="Times New Roman"/>
          <w:sz w:val="24"/>
          <w:szCs w:val="24"/>
        </w:rPr>
      </w:pPr>
    </w:p>
    <w:p w14:paraId="45FFE935" w14:textId="77777777" w:rsidR="00FC0483" w:rsidRDefault="00FC0483" w:rsidP="00FC0483">
      <w:pPr>
        <w:pStyle w:val="Heading2"/>
        <w:numPr>
          <w:ilvl w:val="0"/>
          <w:numId w:val="0"/>
        </w:numPr>
        <w:rPr>
          <w:lang w:val="bg-BG"/>
        </w:rPr>
      </w:pPr>
      <w:r w:rsidRPr="001F41C9">
        <w:rPr>
          <w:lang w:val="bg-BG"/>
        </w:rPr>
        <w:t>ВЪПРОС 1</w:t>
      </w:r>
      <w:r>
        <w:rPr>
          <w:lang w:val="en-US"/>
        </w:rPr>
        <w:t>63</w:t>
      </w:r>
      <w:r w:rsidRPr="001F41C9">
        <w:rPr>
          <w:lang w:val="bg-BG"/>
        </w:rPr>
        <w:t xml:space="preserve"> от </w:t>
      </w:r>
      <w:r>
        <w:rPr>
          <w:lang w:val="en-US"/>
        </w:rPr>
        <w:t>11</w:t>
      </w:r>
      <w:r w:rsidRPr="001F41C9">
        <w:rPr>
          <w:lang w:val="bg-BG"/>
        </w:rPr>
        <w:t>.</w:t>
      </w:r>
      <w:r>
        <w:rPr>
          <w:lang w:val="en-US"/>
        </w:rPr>
        <w:t>12</w:t>
      </w:r>
      <w:r w:rsidRPr="001F41C9">
        <w:rPr>
          <w:lang w:val="bg-BG"/>
        </w:rPr>
        <w:t>.2023 г. (</w:t>
      </w:r>
      <w:r w:rsidRPr="00E370F7">
        <w:rPr>
          <w:lang w:val="bg-BG"/>
        </w:rPr>
        <w:t>Q0</w:t>
      </w:r>
      <w:r>
        <w:rPr>
          <w:lang w:val="en-US"/>
        </w:rPr>
        <w:t>82</w:t>
      </w:r>
      <w:r w:rsidRPr="00E370F7">
        <w:rPr>
          <w:lang w:val="bg-BG"/>
        </w:rPr>
        <w:t xml:space="preserve"> постъпил чрез ИСУН 2020 по процедура BG-RRP-1.015</w:t>
      </w:r>
      <w:r w:rsidRPr="001F41C9">
        <w:rPr>
          <w:lang w:val="bg-BG"/>
        </w:rPr>
        <w:t>):</w:t>
      </w:r>
    </w:p>
    <w:p w14:paraId="05A27830" w14:textId="77777777" w:rsidR="00FC0483" w:rsidRPr="00AB6BA9"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Здравейте,</w:t>
      </w:r>
    </w:p>
    <w:p w14:paraId="44E98C6C" w14:textId="77777777" w:rsidR="00FC0483" w:rsidRDefault="00FC0483" w:rsidP="00FC0483">
      <w:pPr>
        <w:jc w:val="both"/>
        <w:rPr>
          <w:rFonts w:ascii="Times New Roman" w:hAnsi="Times New Roman" w:cs="Times New Roman"/>
          <w:sz w:val="24"/>
          <w:szCs w:val="24"/>
        </w:rPr>
      </w:pPr>
      <w:r w:rsidRPr="00AB6BA9">
        <w:rPr>
          <w:rFonts w:ascii="Times New Roman" w:hAnsi="Times New Roman" w:cs="Times New Roman"/>
          <w:sz w:val="24"/>
          <w:szCs w:val="24"/>
        </w:rPr>
        <w:t xml:space="preserve">Имаме одобрена и подписана Концепция от НСЦ, в която одобрения бюджет за СМР е за 51 400 лв. без ДДС – може ли да се възползваме от ремонтни дейности за 49 999.00 лв. без ДДС с директен избор на изпълнител, защото нямаме време за организиране на </w:t>
      </w:r>
      <w:r w:rsidRPr="00AB6BA9">
        <w:rPr>
          <w:rFonts w:ascii="Times New Roman" w:hAnsi="Times New Roman" w:cs="Times New Roman"/>
          <w:sz w:val="24"/>
          <w:szCs w:val="24"/>
        </w:rPr>
        <w:lastRenderedPageBreak/>
        <w:t>тръжна процедура и смятаме, че бюджета от 49 999 лв. без ДДС ще ни е достатъчен – като остатъка от сумата 1 401 лв. няма да бъде оползотворен.</w:t>
      </w:r>
    </w:p>
    <w:p w14:paraId="4EBCF3E9" w14:textId="77777777" w:rsidR="00FC0483" w:rsidRDefault="00FC0483" w:rsidP="00FC0483">
      <w:pPr>
        <w:jc w:val="both"/>
        <w:rPr>
          <w:rFonts w:ascii="Times New Roman" w:hAnsi="Times New Roman" w:cs="Times New Roman"/>
          <w:sz w:val="24"/>
          <w:szCs w:val="24"/>
        </w:rPr>
      </w:pPr>
      <w:r w:rsidRPr="003556ED">
        <w:rPr>
          <w:rFonts w:ascii="Times New Roman" w:hAnsi="Times New Roman" w:cs="Times New Roman"/>
          <w:b/>
          <w:bCs/>
          <w:sz w:val="24"/>
          <w:szCs w:val="24"/>
        </w:rPr>
        <w:t>ОТГОВОР:</w:t>
      </w:r>
      <w:r w:rsidRPr="00831164">
        <w:rPr>
          <w:rFonts w:ascii="Times New Roman" w:hAnsi="Times New Roman" w:cs="Times New Roman"/>
          <w:sz w:val="24"/>
          <w:szCs w:val="24"/>
        </w:rPr>
        <w:t xml:space="preserve"> </w:t>
      </w:r>
    </w:p>
    <w:p w14:paraId="41E601F8" w14:textId="77777777" w:rsidR="00FC0483" w:rsidRDefault="00FC0483" w:rsidP="00FC0483">
      <w:pPr>
        <w:jc w:val="both"/>
        <w:rPr>
          <w:rFonts w:ascii="Times New Roman" w:hAnsi="Times New Roman" w:cs="Times New Roman"/>
          <w:sz w:val="24"/>
          <w:szCs w:val="24"/>
        </w:rPr>
      </w:pPr>
      <w:r w:rsidRPr="00301454">
        <w:rPr>
          <w:rFonts w:ascii="Times New Roman" w:hAnsi="Times New Roman" w:cs="Times New Roman"/>
          <w:sz w:val="24"/>
          <w:szCs w:val="24"/>
        </w:rPr>
        <w:t>При изчисляване на прогнозната стойност на всяка поръчк</w:t>
      </w:r>
      <w:r>
        <w:rPr>
          <w:rFonts w:ascii="Times New Roman" w:hAnsi="Times New Roman" w:cs="Times New Roman"/>
          <w:sz w:val="24"/>
          <w:szCs w:val="24"/>
        </w:rPr>
        <w:t xml:space="preserve">а, конкретните крайни получатели </w:t>
      </w:r>
      <w:r w:rsidRPr="00301454">
        <w:rPr>
          <w:rFonts w:ascii="Times New Roman" w:hAnsi="Times New Roman" w:cs="Times New Roman"/>
          <w:sz w:val="24"/>
          <w:szCs w:val="24"/>
        </w:rPr>
        <w:t>следва да се съобраз</w:t>
      </w:r>
      <w:r>
        <w:rPr>
          <w:rFonts w:ascii="Times New Roman" w:hAnsi="Times New Roman" w:cs="Times New Roman"/>
          <w:sz w:val="24"/>
          <w:szCs w:val="24"/>
        </w:rPr>
        <w:t>ят</w:t>
      </w:r>
      <w:r w:rsidRPr="00301454">
        <w:rPr>
          <w:rFonts w:ascii="Times New Roman" w:hAnsi="Times New Roman" w:cs="Times New Roman"/>
          <w:sz w:val="24"/>
          <w:szCs w:val="24"/>
        </w:rPr>
        <w:t xml:space="preserve"> с член 21 от З</w:t>
      </w:r>
      <w:r>
        <w:rPr>
          <w:rFonts w:ascii="Times New Roman" w:hAnsi="Times New Roman" w:cs="Times New Roman"/>
          <w:sz w:val="24"/>
          <w:szCs w:val="24"/>
        </w:rPr>
        <w:t>акона за обществените поръчки, включително ал. 2: „</w:t>
      </w:r>
      <w:r w:rsidRPr="00301454">
        <w:rPr>
          <w:rFonts w:ascii="Times New Roman" w:hAnsi="Times New Roman" w:cs="Times New Roman"/>
          <w:i/>
          <w:iCs/>
          <w:sz w:val="24"/>
          <w:szCs w:val="24"/>
        </w:rPr>
        <w:t>Прогнозната стойност трябва да е актуална към датата на откриване на обществената поръчка.</w:t>
      </w:r>
      <w:r>
        <w:rPr>
          <w:rFonts w:ascii="Times New Roman" w:hAnsi="Times New Roman" w:cs="Times New Roman"/>
          <w:i/>
          <w:iCs/>
          <w:sz w:val="24"/>
          <w:szCs w:val="24"/>
        </w:rPr>
        <w:t xml:space="preserve"> </w:t>
      </w:r>
      <w:r w:rsidRPr="00301454">
        <w:rPr>
          <w:rFonts w:ascii="Times New Roman" w:hAnsi="Times New Roman" w:cs="Times New Roman"/>
          <w:i/>
          <w:iCs/>
          <w:sz w:val="24"/>
          <w:szCs w:val="24"/>
        </w:rPr>
        <w:t>Възложителят може да изчисли прогнозната стойност в резултат на проведени пазарни проучвания или консултации</w:t>
      </w:r>
      <w:r w:rsidRPr="00301454">
        <w:rPr>
          <w:rFonts w:ascii="Times New Roman" w:hAnsi="Times New Roman" w:cs="Times New Roman"/>
          <w:sz w:val="24"/>
          <w:szCs w:val="24"/>
        </w:rPr>
        <w:t>.</w:t>
      </w:r>
      <w:r>
        <w:rPr>
          <w:rFonts w:ascii="Times New Roman" w:hAnsi="Times New Roman" w:cs="Times New Roman"/>
          <w:sz w:val="24"/>
          <w:szCs w:val="24"/>
        </w:rPr>
        <w:t>“</w:t>
      </w:r>
    </w:p>
    <w:p w14:paraId="0876B4F5" w14:textId="77777777" w:rsidR="00FC0483" w:rsidRDefault="00FC0483" w:rsidP="008B761B">
      <w:pPr>
        <w:pBdr>
          <w:top w:val="single" w:sz="4" w:space="1" w:color="auto"/>
        </w:pBdr>
        <w:spacing w:before="120" w:after="120" w:line="240" w:lineRule="auto"/>
        <w:jc w:val="both"/>
        <w:rPr>
          <w:rFonts w:ascii="Times New Roman" w:hAnsi="Times New Roman" w:cs="Times New Roman"/>
          <w:sz w:val="24"/>
          <w:szCs w:val="24"/>
        </w:rPr>
      </w:pPr>
    </w:p>
    <w:p w14:paraId="0C4DD039"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039CF16"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4CA313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C61C90"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4286D1"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339FF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B99C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9FB12" w14:textId="77777777" w:rsidR="00F26ED6" w:rsidRDefault="00F26ED6" w:rsidP="004B4516">
      <w:pPr>
        <w:spacing w:after="0" w:line="240" w:lineRule="auto"/>
      </w:pPr>
      <w:r>
        <w:separator/>
      </w:r>
    </w:p>
  </w:endnote>
  <w:endnote w:type="continuationSeparator" w:id="0">
    <w:p w14:paraId="590CA943" w14:textId="77777777" w:rsidR="00F26ED6" w:rsidRDefault="00F26ED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F276D" w14:textId="77777777" w:rsidR="00F26ED6" w:rsidRDefault="00F26ED6" w:rsidP="004B4516">
      <w:pPr>
        <w:spacing w:after="0" w:line="240" w:lineRule="auto"/>
      </w:pPr>
      <w:bookmarkStart w:id="0" w:name="_Hlk117864434"/>
      <w:bookmarkEnd w:id="0"/>
      <w:r>
        <w:separator/>
      </w:r>
    </w:p>
  </w:footnote>
  <w:footnote w:type="continuationSeparator" w:id="0">
    <w:p w14:paraId="7D49A698" w14:textId="77777777" w:rsidR="00F26ED6" w:rsidRDefault="00F26ED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E13"/>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5367"/>
    <w:rsid w:val="00616CDB"/>
    <w:rsid w:val="00617FE1"/>
    <w:rsid w:val="00621135"/>
    <w:rsid w:val="00621804"/>
    <w:rsid w:val="006220D4"/>
    <w:rsid w:val="00625E0F"/>
    <w:rsid w:val="00634FB8"/>
    <w:rsid w:val="006518E0"/>
    <w:rsid w:val="0065261E"/>
    <w:rsid w:val="0066266E"/>
    <w:rsid w:val="00667ACF"/>
    <w:rsid w:val="00683F8C"/>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6A03"/>
    <w:rsid w:val="00F9198E"/>
    <w:rsid w:val="00F91A06"/>
    <w:rsid w:val="00FA5720"/>
    <w:rsid w:val="00FB2EB4"/>
    <w:rsid w:val="00FB377D"/>
    <w:rsid w:val="00FC0483"/>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hyperlink" Target="https://eumis2020.government.bg/bg/s/Procedure/Info/013a2101-3d28-45b6-95e1-f44539b2a604" TargetMode="Externa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42" Type="http://schemas.openxmlformats.org/officeDocument/2006/relationships/hyperlink" Target="https://www.youtube.com/watch?v=9eqyg3Nxvo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hyperlink" Target="https://www.youtube.com/watch?v=ZyDVJRVy-BY" TargetMode="External"/><Relationship Id="rId40" Type="http://schemas.openxmlformats.org/officeDocument/2006/relationships/hyperlink" Target="https://sf.mon.bg/?go=page&amp;pageId=36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www.youtube.com/watch?v=mOU1L_OzpUo" TargetMode="Externa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43" Type="http://schemas.openxmlformats.org/officeDocument/2006/relationships/header" Target="head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hyperlink" Target="https://www.youtube.com/watch?v=9eqyg3Nxvok" TargetMode="External"/><Relationship Id="rId46" Type="http://schemas.openxmlformats.org/officeDocument/2006/relationships/theme" Target="theme/theme1.xml"/><Relationship Id="rId20" Type="http://schemas.openxmlformats.org/officeDocument/2006/relationships/hyperlink" Target="https://www.youtube.com/watch?v=ZyDVJRVy-BY" TargetMode="External"/><Relationship Id="rId41" Type="http://schemas.openxmlformats.org/officeDocument/2006/relationships/hyperlink" Target="https://www.youtube.com/watch?v=ZyDVJRVy-B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sr5hajfPjxTpKAfdaIKUH0+fhhNpI46ReCfKpM+pzhI=</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s0oQM2GZqjj+TkzowkzMb9ma/nJnI4M71j2cL4MPi1k=</DigestValue>
    </Reference>
    <Reference Type="http://www.w3.org/2000/09/xmldsig#Object" URI="#idValidSigLnImg">
      <DigestMethod Algorithm="http://www.w3.org/2001/04/xmlenc#sha256"/>
      <DigestValue>bl+k/Bfv1nn0aB3c6NxEaS2dD0KZmamSCunPtPKJ/mg=</DigestValue>
    </Reference>
    <Reference Type="http://www.w3.org/2000/09/xmldsig#Object" URI="#idInvalidSigLnImg">
      <DigestMethod Algorithm="http://www.w3.org/2001/04/xmlenc#sha256"/>
      <DigestValue>Ag4l1xJ45Gx1adxcaLnDfK+/v2fk1nMiKe91Zpp5xOg=</DigestValue>
    </Reference>
  </SignedInfo>
  <SignatureValue>C1lRpWJCL9cKONe/eAT2tAq+6CWnf6YB1HkCSurW4jMid+OGjKIMRfpq7Lr4tNB6JbTLYx6LlRI1
FZVkGRmyK8L4g/fX7SZSrxGqxKdj901eL/FtwbVUAz4jcdmMimnYEiFRdg97nkZQPCOt4Xfrv5sX
FGOGEs6UFW5vI8+4lz45xoP/xGndykVTGTP1kGCNKhTdRSARsVpgjrw853bBFTfnBoNspo10sufY
X5eoxapNMV+08fmlJkS1SNFtuR+ITingqYODDQW+ga7owx/KPvdyv0BzZWNZLa48o9A9d3iTD6uV
FmLWrr4WPZhmyEX//IMSmC1RlIGIgcWds39bQA==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5Aq6wODUKb0Js4/2siCqEWt5FnEFKcKAXcrLICwXRAw=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Ua3GYuAT+1clitf9+3qjIRjQ5BNxhbV06brZoM0KzzE=</DigestValue>
      </Reference>
      <Reference URI="/word/endnotes.xml?ContentType=application/vnd.openxmlformats-officedocument.wordprocessingml.endnotes+xml">
        <DigestMethod Algorithm="http://www.w3.org/2001/04/xmlenc#sha256"/>
        <DigestValue>nGJgcFFZykcTrgT7lc8j67QPF+XLDbulrHEUfmBijwQ=</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S6jP2TbpTTaqeScOS1tufmqjpu+Ey6VWn4jNR6zznfA=</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0Io946IjgwKggHiC2mDbUxBzB1c8K8Y7mPALAUawRSw=</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8veb7WhHxzrCAtl/tevpdMkWMlaCTO/MNUO66Qxbfio=</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2023-12-15T14:33:26Z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2023-12-15T14:33:26Z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U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Y3xXwbAAAAAAAAAAAAAAA0G79Nfl/AAAAAAAAAAAAAAkAAAAAAAAAAAAwQcMBAAAED5bl+H8AAAAAAAAAAAAAAAAAAAAAAADoW64C4zYAABjhFfBsAAAAYPkbFcMBAABAVZIhwwEAAGBIChvDAQAAQOIV8AAAAADAXfwawwEAAAcAAAAAAAAAAAAAAAAAAAB84RXwbAAAALnhFfBsAAAA0c3TNfl/AAAAAAAAAAAAAOBvGhUAAAAAAAAAAAAAAAAAAAAAAAAAAGBIChvDAQAAazHXNfl/AAAg4RXwbAAAALnhFfB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JPp+H8AABDGCRvDAQAAAgAAAAAAAADQbv01+X8AAAAAAAAAAAAAMWYH6fh/AACAsN4lwwEAACw8/u/4fwAAAAAAAAAAAAAAAAAAAAAAAOj2rgLjNgAAAAAA6fh/AAAAAAAAAAAAAOD///8AAAAAYEgKG8MBAABYdxXwAAAAAAAAAAAAAAAABgAAAAAAAAAAAAAAAAAAAHx2FfBsAAAAuXYV8GwAAADRzdM1+X8AAPgXIh7DAQAAgHUV8AAAAAD4FyIewwEAAAAZrS3DAQAAYEgKG8MBAABrMdc1+X8AACB2FfBsAAAAuXYV8G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TX5fwAAAAAAAAAAAAAAAAAAAAAAANhEHybDAQAA8HBEJsMBAAAAAAAAAAAAAAAAAAAAAAAA+PauAuM2AAAQt4Dp+H8AABAsAC3DAQAA8P///wAAAABgSAobwwEAAEh3FfAAAAAAAAAAAAAAAAAJAAAAAAAAAAAAAAAAAAAAbHYV8GwAAACpdhXwbAAAANHN0zX5fwAAqBciHsMBAABwdRXwAAAAAKgXIh7DAQAAAAAAAAAAAABgSAobwwEAAGsx1zX5fwAAEHYV8GwAAACpdhXwbAAAAAAAAAAAAAAAsK4eJ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x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xXwbAAAAAAAAAAAAAAA0G79Nfl/AAAAAAAAAAAAAAkAAAAAAAAAAAAwQcMBAAAED5bl+H8AAAAAAAAAAAAAAAAAAAAAAADoW64C4zYAABjhFfBsAAAAYPkbFcMBAABAVZIhwwEAAGBIChvDAQAAQOIV8AAAAADAXfwawwEAAAcAAAAAAAAAAAAAAAAAAAB84RXwbAAAALnhFfBsAAAA0c3TNfl/AAAAAAAAAAAAAOBvGhUAAAAAAAAAAAAAAAAAAAAAAAAAAGBIChvDAQAAazHXNfl/AAAg4RXwbAAAALnhFfB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JPp+H8AABDGCRvDAQAAAgAAAAAAAADQbv01+X8AAAAAAAAAAAAAMWYH6fh/AACAsN4lwwEAACw8/u/4fwAAAAAAAAAAAAAAAAAAAAAAAOj2rgLjNgAAAAAA6fh/AAAAAAAAAAAAAOD///8AAAAAYEgKG8MBAABYdxXwAAAAAAAAAAAAAAAABgAAAAAAAAAAAAAAAAAAAHx2FfBsAAAAuXYV8GwAAADRzdM1+X8AAPgXIh7DAQAAgHUV8AAAAAD4FyIewwEAAAAZrS3DAQAAYEgKG8MBAABrMdc1+X8AACB2FfBsAAAAuXYV8G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TX5fwAAAAAAAAAAAAAAAAAAAAAAANhEHybDAQAA8HBEJsMBAAAAAAAAAAAAAAAAAAAAAAAA+PauAuM2AAAQt4Dp+H8AABAsAC3DAQAA8P///wAAAABgSAobwwEAAEh3FfAAAAAAAAAAAAAAAAAJAAAAAAAAAAAAAAAAAAAAbHYV8GwAAACpdhXwbAAAANHN0zX5fwAAqBciHsMBAABwdRXwAAAAAKgXIh7DAQAAAAAAAAAAAABgSAobwwEAAGsx1zX5fwAAEHYV8GwAAACpdhXwbAAAAAAAAAAAAAAAsK4eJ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135</Pages>
  <Words>49265</Words>
  <Characters>280813</Characters>
  <Application>Microsoft Office Word</Application>
  <DocSecurity>0</DocSecurity>
  <Lines>2340</Lines>
  <Paragraphs>658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141</cp:revision>
  <dcterms:created xsi:type="dcterms:W3CDTF">2023-04-25T13:05:00Z</dcterms:created>
  <dcterms:modified xsi:type="dcterms:W3CDTF">2023-12-14T07:15:00Z</dcterms:modified>
</cp:coreProperties>
</file>