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1135B" w14:textId="76807C81" w:rsidR="008F7BFB" w:rsidRDefault="00160917" w:rsidP="00830FE9">
      <w:pPr>
        <w:jc w:val="both"/>
        <w:rPr>
          <w:rFonts w:ascii="Times New Roman" w:hAnsi="Times New Roman" w:cs="Times New Roman"/>
          <w:b/>
          <w:bCs/>
          <w:sz w:val="24"/>
          <w:szCs w:val="24"/>
        </w:rPr>
      </w:pPr>
      <w:bookmarkStart w:id="1" w:name="_Hlk117864689"/>
      <w:r>
        <w:rPr>
          <w:rFonts w:ascii="Times New Roman" w:hAnsi="Times New Roman" w:cs="Times New Roman"/>
          <w:b/>
          <w:bCs/>
          <w:noProof/>
          <w:sz w:val="24"/>
          <w:szCs w:val="24"/>
        </w:rPr>
        <w:pict w14:anchorId="252203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Microsoft Office Signature Line..." style="position:absolute;left:0;text-align:left;margin-left:259.35pt;margin-top:8.55pt;width:194.25pt;height:93.75pt;z-index:251658240;mso-position-horizontal-relative:text;mso-position-vertical-relative:tex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w10:wrap type="square" side="left"/>
          </v:shape>
        </w:pict>
      </w:r>
    </w:p>
    <w:p w14:paraId="078AE504" w14:textId="77777777" w:rsidR="008F7BFB" w:rsidRDefault="008F7BFB" w:rsidP="00830FE9">
      <w:pPr>
        <w:jc w:val="both"/>
        <w:rPr>
          <w:rFonts w:ascii="Times New Roman" w:hAnsi="Times New Roman" w:cs="Times New Roman"/>
          <w:b/>
          <w:bCs/>
          <w:sz w:val="24"/>
          <w:szCs w:val="24"/>
        </w:rPr>
      </w:pPr>
    </w:p>
    <w:p w14:paraId="3D948D44" w14:textId="77777777" w:rsidR="008F7BFB" w:rsidRDefault="008F7BFB" w:rsidP="00830FE9">
      <w:pPr>
        <w:jc w:val="both"/>
        <w:rPr>
          <w:rFonts w:ascii="Times New Roman" w:hAnsi="Times New Roman" w:cs="Times New Roman"/>
          <w:b/>
          <w:bCs/>
          <w:sz w:val="24"/>
          <w:szCs w:val="24"/>
        </w:rPr>
      </w:pPr>
    </w:p>
    <w:p w14:paraId="1844AB53" w14:textId="77777777" w:rsidR="008F7BFB" w:rsidRDefault="008F7BFB" w:rsidP="00830FE9">
      <w:pPr>
        <w:jc w:val="both"/>
        <w:rPr>
          <w:rFonts w:ascii="Times New Roman" w:hAnsi="Times New Roman" w:cs="Times New Roman"/>
          <w:b/>
          <w:bCs/>
          <w:sz w:val="24"/>
          <w:szCs w:val="24"/>
        </w:rPr>
      </w:pP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23147972" w14:textId="77777777" w:rsidR="00981294" w:rsidRDefault="008F7BFB" w:rsidP="00981294">
      <w:pPr>
        <w:spacing w:after="0"/>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r w:rsidR="00981294">
        <w:rPr>
          <w:rFonts w:ascii="Times New Roman" w:hAnsi="Times New Roman" w:cs="Times New Roman"/>
          <w:b/>
          <w:bCs/>
          <w:sz w:val="24"/>
          <w:szCs w:val="24"/>
        </w:rPr>
        <w:t xml:space="preserve"> </w:t>
      </w:r>
    </w:p>
    <w:p w14:paraId="60CB7711" w14:textId="39F190E4" w:rsidR="008B489F" w:rsidRDefault="008B489F" w:rsidP="0073114C">
      <w:pPr>
        <w:spacing w:after="120"/>
        <w:jc w:val="center"/>
        <w:rPr>
          <w:rFonts w:ascii="Times New Roman" w:hAnsi="Times New Roman" w:cs="Times New Roman"/>
          <w:b/>
          <w:bCs/>
          <w:sz w:val="24"/>
          <w:szCs w:val="24"/>
        </w:rPr>
      </w:pPr>
      <w:r w:rsidRPr="008B489F">
        <w:rPr>
          <w:rFonts w:ascii="Times New Roman" w:hAnsi="Times New Roman" w:cs="Times New Roman"/>
          <w:b/>
          <w:bCs/>
          <w:sz w:val="24"/>
          <w:szCs w:val="24"/>
        </w:rPr>
        <w:t>BG-RRP-1.015 „УЧИЛИЩНА STEM СРЕДА"</w:t>
      </w:r>
    </w:p>
    <w:p w14:paraId="03505379" w14:textId="333F3DB3" w:rsidR="0073114C" w:rsidRDefault="0073114C" w:rsidP="00616CDB">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И </w:t>
      </w:r>
    </w:p>
    <w:p w14:paraId="5323A274" w14:textId="6292EF42" w:rsidR="00981294" w:rsidRDefault="00981294" w:rsidP="0073114C">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ПРОЦЕДУРА </w:t>
      </w:r>
      <w:r w:rsidRPr="00981294">
        <w:rPr>
          <w:rFonts w:ascii="Times New Roman" w:hAnsi="Times New Roman" w:cs="Times New Roman"/>
          <w:b/>
          <w:bCs/>
          <w:sz w:val="24"/>
          <w:szCs w:val="24"/>
        </w:rPr>
        <w:t>BG-RRP-1.017 „КОНЦЕПЦИЯ ЗА STEM СРЕДА"</w:t>
      </w:r>
      <w:r w:rsidRPr="00981294">
        <w:t xml:space="preserve"> </w:t>
      </w:r>
      <w:r w:rsidRPr="00981294">
        <w:rPr>
          <w:rFonts w:ascii="Times New Roman" w:hAnsi="Times New Roman" w:cs="Times New Roman"/>
          <w:b/>
          <w:bCs/>
          <w:sz w:val="24"/>
          <w:szCs w:val="24"/>
        </w:rPr>
        <w:t>ЗА РАЗРАБОТВАНЕ, ПОДАВАНЕ И СЪГЛАСУВАНЕ НА КОНЦЕПЦИЯ ЗА ИЗГРАЖДАНЕ НА УЧИЛИЩНА STEM СРЕДА</w:t>
      </w:r>
    </w:p>
    <w:p w14:paraId="6185A756" w14:textId="6A580718"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544221">
        <w:rPr>
          <w:rFonts w:ascii="Times New Roman" w:hAnsi="Times New Roman" w:cs="Times New Roman"/>
          <w:b/>
          <w:bCs/>
          <w:sz w:val="24"/>
          <w:szCs w:val="24"/>
          <w:lang w:val="en-US"/>
        </w:rPr>
        <w:t>01</w:t>
      </w:r>
      <w:r>
        <w:rPr>
          <w:rFonts w:ascii="Times New Roman" w:hAnsi="Times New Roman" w:cs="Times New Roman"/>
          <w:b/>
          <w:bCs/>
          <w:sz w:val="24"/>
          <w:szCs w:val="24"/>
          <w:lang w:val="en-US"/>
        </w:rPr>
        <w:t>.0</w:t>
      </w:r>
      <w:r w:rsidR="00544221">
        <w:rPr>
          <w:rFonts w:ascii="Times New Roman" w:hAnsi="Times New Roman" w:cs="Times New Roman"/>
          <w:b/>
          <w:bCs/>
          <w:sz w:val="24"/>
          <w:szCs w:val="24"/>
          <w:lang w:val="en-US"/>
        </w:rPr>
        <w:t>5</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05BD2624" w:rsidR="004B4516" w:rsidRPr="0021028A" w:rsidRDefault="004B4516" w:rsidP="00830FE9">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612C10">
        <w:rPr>
          <w:rFonts w:ascii="Times New Roman" w:hAnsi="Times New Roman" w:cs="Times New Roman"/>
          <w:b/>
          <w:bCs/>
          <w:sz w:val="24"/>
          <w:szCs w:val="24"/>
        </w:rPr>
        <w:t>1</w:t>
      </w:r>
      <w:r w:rsidRPr="0021028A">
        <w:rPr>
          <w:rFonts w:ascii="Times New Roman" w:hAnsi="Times New Roman" w:cs="Times New Roman"/>
          <w:b/>
          <w:bCs/>
          <w:sz w:val="24"/>
          <w:szCs w:val="24"/>
        </w:rPr>
        <w:t xml:space="preserve"> от </w:t>
      </w:r>
      <w:r w:rsidR="00106DF8" w:rsidRPr="00106DF8">
        <w:rPr>
          <w:rFonts w:ascii="Times New Roman" w:hAnsi="Times New Roman" w:cs="Times New Roman"/>
          <w:b/>
          <w:bCs/>
          <w:sz w:val="24"/>
          <w:szCs w:val="24"/>
          <w:lang w:val="en-US"/>
        </w:rPr>
        <w:t>1</w:t>
      </w:r>
      <w:r w:rsidR="00C35B32">
        <w:rPr>
          <w:rFonts w:ascii="Times New Roman" w:hAnsi="Times New Roman" w:cs="Times New Roman"/>
          <w:b/>
          <w:bCs/>
          <w:sz w:val="24"/>
          <w:szCs w:val="24"/>
        </w:rPr>
        <w:t>9</w:t>
      </w:r>
      <w:r w:rsidR="00106DF8" w:rsidRPr="00106DF8">
        <w:rPr>
          <w:rFonts w:ascii="Times New Roman" w:hAnsi="Times New Roman" w:cs="Times New Roman"/>
          <w:b/>
          <w:bCs/>
          <w:sz w:val="24"/>
          <w:szCs w:val="24"/>
          <w:lang w:val="en-US"/>
        </w:rPr>
        <w:t>.04.2023</w:t>
      </w:r>
      <w:r w:rsidR="00106DF8">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00E61FDA" w:rsidRPr="00E61FDA">
        <w:rPr>
          <w:rFonts w:ascii="Times New Roman" w:hAnsi="Times New Roman" w:cs="Times New Roman"/>
          <w:b/>
          <w:bCs/>
          <w:sz w:val="24"/>
          <w:szCs w:val="24"/>
        </w:rPr>
        <w:t>Q001</w:t>
      </w:r>
      <w:r w:rsidR="00E61FDA">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sidR="00E61FDA">
        <w:rPr>
          <w:rFonts w:ascii="Times New Roman" w:hAnsi="Times New Roman" w:cs="Times New Roman"/>
          <w:b/>
          <w:bCs/>
          <w:sz w:val="24"/>
          <w:szCs w:val="24"/>
        </w:rPr>
        <w:t xml:space="preserve"> по процедура </w:t>
      </w:r>
      <w:r w:rsidR="00E61FDA" w:rsidRPr="00E61FDA">
        <w:rPr>
          <w:rFonts w:ascii="Times New Roman" w:hAnsi="Times New Roman" w:cs="Times New Roman"/>
          <w:b/>
          <w:bCs/>
          <w:sz w:val="24"/>
          <w:szCs w:val="24"/>
        </w:rPr>
        <w:t>BG-RRP-1.015</w:t>
      </w:r>
      <w:r w:rsidRPr="0021028A">
        <w:rPr>
          <w:rFonts w:ascii="Times New Roman" w:hAnsi="Times New Roman" w:cs="Times New Roman"/>
          <w:b/>
          <w:bCs/>
          <w:sz w:val="24"/>
          <w:szCs w:val="24"/>
        </w:rPr>
        <w:t>)</w:t>
      </w:r>
      <w:r w:rsidR="0002372F">
        <w:rPr>
          <w:rFonts w:ascii="Times New Roman" w:hAnsi="Times New Roman" w:cs="Times New Roman"/>
          <w:b/>
          <w:bCs/>
          <w:sz w:val="24"/>
          <w:szCs w:val="24"/>
        </w:rPr>
        <w:t>:</w:t>
      </w:r>
    </w:p>
    <w:bookmarkEnd w:id="1"/>
    <w:p w14:paraId="185A4C56"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Здравейте,</w:t>
      </w:r>
    </w:p>
    <w:p w14:paraId="5B2F2E72"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3C15B5E3" w14:textId="12A63B01" w:rsidR="00612C10" w:rsidRPr="00A15E3C" w:rsidRDefault="00A15E3C" w:rsidP="00A15E3C">
      <w:pPr>
        <w:spacing w:before="120" w:after="120" w:line="240" w:lineRule="auto"/>
        <w:jc w:val="both"/>
        <w:rPr>
          <w:rFonts w:ascii="Times New Roman" w:hAnsi="Times New Roman" w:cs="Times New Roman"/>
          <w:sz w:val="24"/>
          <w:szCs w:val="24"/>
        </w:rPr>
      </w:pPr>
      <w:r w:rsidRPr="00A15E3C">
        <w:rPr>
          <w:rFonts w:ascii="Times New Roman" w:hAnsi="Times New Roman" w:cs="Times New Roman"/>
          <w:sz w:val="24"/>
          <w:szCs w:val="24"/>
        </w:rPr>
        <w:t>1)</w:t>
      </w:r>
      <w:r>
        <w:rPr>
          <w:rFonts w:ascii="Times New Roman" w:hAnsi="Times New Roman" w:cs="Times New Roman"/>
          <w:sz w:val="24"/>
          <w:szCs w:val="24"/>
        </w:rPr>
        <w:t xml:space="preserve"> </w:t>
      </w:r>
      <w:r w:rsidR="00612C10" w:rsidRPr="00A15E3C">
        <w:rPr>
          <w:rFonts w:ascii="Times New Roman" w:hAnsi="Times New Roman" w:cs="Times New Roman"/>
          <w:sz w:val="24"/>
          <w:szCs w:val="24"/>
        </w:rPr>
        <w:t>На стр. 4 от Поканата за участие, т. 3.1. Допустими партньори, е записано следното изискване: „В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 -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 на недвижимия имот.“</w:t>
      </w:r>
    </w:p>
    <w:p w14:paraId="27EFA394"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1.1) допустимо ли е да не бъде включена в партньорство общината ако в рамките на Дейност 1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 собственост, но е предоставен за управление на съответния кандидат? 1.2) Допустимо ли е да не бъде включена в партньорство общината ако в рамките на Дейност 1 кандидатът не предвижда строително-монтажни работи, изискващи издаването на разрешение за строеж съгласно ЗУТ, и недвижимият имот е публична общинска собственост, но е предоставен за управление на съответния кандидат? </w:t>
      </w:r>
    </w:p>
    <w:p w14:paraId="2F631DA3" w14:textId="1578024B"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lastRenderedPageBreak/>
        <w:t>2)</w:t>
      </w:r>
      <w:r w:rsidR="00A15E3C">
        <w:rPr>
          <w:rFonts w:ascii="Times New Roman" w:hAnsi="Times New Roman" w:cs="Times New Roman"/>
          <w:sz w:val="24"/>
          <w:szCs w:val="24"/>
        </w:rPr>
        <w:t xml:space="preserve"> </w:t>
      </w:r>
      <w:r w:rsidRPr="00612C10">
        <w:rPr>
          <w:rFonts w:ascii="Times New Roman" w:hAnsi="Times New Roman" w:cs="Times New Roman"/>
          <w:sz w:val="24"/>
          <w:szCs w:val="24"/>
        </w:rPr>
        <w:t>На стр. 8 от Поканата за участие, e записано следното: „Не са допустими строително-монтажни работи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p>
    <w:p w14:paraId="0874CAE3"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w:t>
      </w:r>
      <w:bookmarkStart w:id="2" w:name="_Hlk133247978"/>
      <w:r w:rsidRPr="00612C10">
        <w:rPr>
          <w:rFonts w:ascii="Times New Roman" w:hAnsi="Times New Roman" w:cs="Times New Roman"/>
          <w:sz w:val="24"/>
          <w:szCs w:val="24"/>
        </w:rPr>
        <w:t xml:space="preserve">ако по процедура BG-RRP-1.014 „ИЗГРАЖДАНЕ НА ЦЕНТРОВЕ ЗА ВИСОКИ ПОСТИЖЕНИЯ В ПРОФЕСИОНАЛНОТО ОБРАЗОВАНИЕ И ОБУЧЕНИЕ“ </w:t>
      </w:r>
      <w:bookmarkStart w:id="3" w:name="_Hlk133227677"/>
      <w:r w:rsidRPr="00612C10">
        <w:rPr>
          <w:rFonts w:ascii="Times New Roman" w:hAnsi="Times New Roman" w:cs="Times New Roman"/>
          <w:sz w:val="24"/>
          <w:szCs w:val="24"/>
        </w:rPr>
        <w:t xml:space="preserve">не са предвидени СМР в цялата сграда </w:t>
      </w:r>
      <w:bookmarkEnd w:id="3"/>
      <w:r w:rsidRPr="00612C10">
        <w:rPr>
          <w:rFonts w:ascii="Times New Roman" w:hAnsi="Times New Roman" w:cs="Times New Roman"/>
          <w:sz w:val="24"/>
          <w:szCs w:val="24"/>
        </w:rPr>
        <w:t>или ново строителство и съответно не са предвидени и СМР за изграждане на STEM център</w:t>
      </w:r>
      <w:bookmarkEnd w:id="2"/>
      <w:r w:rsidRPr="00612C10">
        <w:rPr>
          <w:rFonts w:ascii="Times New Roman" w:hAnsi="Times New Roman" w:cs="Times New Roman"/>
          <w:sz w:val="24"/>
          <w:szCs w:val="24"/>
        </w:rPr>
        <w:t>, то допустимо ли ще бъде по настоящата процедура изграждане на STEM център (СМР+оборудване) в тази сграда, която не е била обект на СМР по процедура BG-RRP-1.014.</w:t>
      </w:r>
    </w:p>
    <w:p w14:paraId="039823AF"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3)На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16CDBFBF" w14:textId="77777777" w:rsid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Кандидатът е получил финансиране по процедура BG16RFOP001-3.002 „Подкрепа за професионалните училища в Република България“, ОПРР 2014-2020 г. с окончателно плащане по АДБФП в края на 2019 г. В рамките на това финансиране е подобрена цялостната материално-техническа база на училището, изпълнени са мерки за енергийна ефективност, топлоизолация, подмяна на дограма, цялостна хидроизолация, основен ремонт на санитарните възли. Допустимо ли ще бъде на етаж от сградата по настоящата процедура да се изгради STEM център, като СМР по неговото изграждане няма да изискват издаването на разрешение за строеж съгласно ЗУТ, а ще бъдат дейности по боядисване на стени, подмяна на настилки и други необходими за изграждането на STEM среда съгласно Насоки за физическа среда в училищните STEM центрове НАЦИОНАЛНА ПРОГРАМА „ИЗГРАЖДАНЕ НА УЧИЛИЩНА STEM СРЕДА“ и при съблюдаване за не припокриване на дейности и разходи, финансиране по изпълнения вече проект по ОПРР 2014-2020г.?</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28ED4A3" w14:textId="352E2EE2" w:rsidR="00482E44" w:rsidRPr="005B02C2" w:rsidRDefault="002238A4" w:rsidP="005B02C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82E44" w:rsidRPr="005B02C2">
        <w:rPr>
          <w:rFonts w:ascii="Times New Roman" w:hAnsi="Times New Roman" w:cs="Times New Roman"/>
          <w:sz w:val="24"/>
          <w:szCs w:val="24"/>
        </w:rPr>
        <w:t>Съгласно т. 3.1. „Допустими партньори“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482E44" w:rsidRPr="005B02C2">
        <w:rPr>
          <w:rFonts w:ascii="Times New Roman" w:hAnsi="Times New Roman" w:cs="Times New Roman"/>
          <w:sz w:val="24"/>
          <w:szCs w:val="24"/>
        </w:rPr>
        <w:t>:</w:t>
      </w:r>
    </w:p>
    <w:p w14:paraId="749BC656" w14:textId="09BC3386" w:rsidR="00482E44" w:rsidRPr="00482E44" w:rsidRDefault="00482E44" w:rsidP="00482E44">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3C1C1D69" w14:textId="03B57A59"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66D39D2E" w14:textId="20D79973"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w:t>
      </w:r>
      <w:r w:rsidRPr="00482E44">
        <w:rPr>
          <w:rFonts w:ascii="Times New Roman" w:hAnsi="Times New Roman" w:cs="Times New Roman"/>
          <w:i/>
          <w:iCs/>
          <w:sz w:val="24"/>
          <w:szCs w:val="24"/>
        </w:rPr>
        <w:lastRenderedPageBreak/>
        <w:t xml:space="preserve">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6075F4BF" w14:textId="1F6A8A0C" w:rsidR="00482E44" w:rsidRDefault="00482E44" w:rsidP="00482E44">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5592175C" w14:textId="391C5D3E" w:rsidR="00482E44" w:rsidRDefault="00B31FA7" w:rsidP="002238A4">
      <w:pPr>
        <w:spacing w:before="120" w:after="120" w:line="240" w:lineRule="auto"/>
        <w:jc w:val="both"/>
      </w:pPr>
      <w:r w:rsidRPr="00B31FA7">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недвижимият имот е публична общинска собственост, но е </w:t>
      </w:r>
      <w:r w:rsidRPr="00612C10">
        <w:rPr>
          <w:rFonts w:ascii="Times New Roman" w:hAnsi="Times New Roman" w:cs="Times New Roman"/>
          <w:sz w:val="24"/>
          <w:szCs w:val="24"/>
        </w:rPr>
        <w:t>предоставен за управление на кандидат</w:t>
      </w:r>
      <w:r>
        <w:rPr>
          <w:rFonts w:ascii="Times New Roman" w:hAnsi="Times New Roman" w:cs="Times New Roman"/>
          <w:sz w:val="24"/>
          <w:szCs w:val="24"/>
        </w:rPr>
        <w:t xml:space="preserve">а, </w:t>
      </w:r>
      <w:r w:rsidR="00D52783">
        <w:rPr>
          <w:rFonts w:ascii="Times New Roman" w:hAnsi="Times New Roman" w:cs="Times New Roman"/>
          <w:sz w:val="24"/>
          <w:szCs w:val="24"/>
        </w:rPr>
        <w:t>тогава не следва да се включва като партньор съответната община, независимо дали се предвиждат строително-монтажни работи, изискващи издаването на разрешение за строеж съгласно ЗУТ. Обръщаме внимание, че съгласно действащата нормативна уредба „право на управление“ е различно от „право на ползване“. В тази връзка е необходимо внимателно да проверите статута на собствеността.</w:t>
      </w:r>
    </w:p>
    <w:p w14:paraId="03378C01" w14:textId="3A7D2A56" w:rsidR="00505176" w:rsidRDefault="00A15E3C"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002238A4" w:rsidRPr="001C1580" w:rsidDel="002238A4">
        <w:rPr>
          <w:rFonts w:ascii="Times New Roman" w:hAnsi="Times New Roman" w:cs="Times New Roman"/>
          <w:sz w:val="24"/>
          <w:szCs w:val="24"/>
        </w:rPr>
        <w:t xml:space="preserve"> </w:t>
      </w:r>
      <w:r w:rsidR="002238A4" w:rsidRPr="002238A4">
        <w:rPr>
          <w:rFonts w:ascii="Times New Roman" w:hAnsi="Times New Roman" w:cs="Times New Roman"/>
          <w:sz w:val="24"/>
          <w:szCs w:val="24"/>
        </w:rPr>
        <w:t xml:space="preserve"> </w:t>
      </w:r>
      <w:r w:rsidR="002238A4">
        <w:rPr>
          <w:rFonts w:ascii="Times New Roman" w:hAnsi="Times New Roman" w:cs="Times New Roman"/>
          <w:sz w:val="24"/>
          <w:szCs w:val="24"/>
        </w:rPr>
        <w:t xml:space="preserve">В случай че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бъдат включени в процедура</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BG-RRP-1.014</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„И</w:t>
      </w:r>
      <w:r w:rsidR="00F041A7">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F041A7" w:rsidRPr="006F2AEC">
        <w:rPr>
          <w:rFonts w:ascii="Times New Roman" w:hAnsi="Times New Roman" w:cs="Times New Roman"/>
          <w:sz w:val="24"/>
          <w:szCs w:val="24"/>
        </w:rPr>
        <w:t>“</w:t>
      </w:r>
      <w:r w:rsidR="002238A4">
        <w:rPr>
          <w:rFonts w:ascii="Times New Roman" w:hAnsi="Times New Roman" w:cs="Times New Roman"/>
          <w:sz w:val="24"/>
          <w:szCs w:val="24"/>
        </w:rPr>
        <w:t>. В случай че</w:t>
      </w:r>
      <w:r w:rsidR="002238A4" w:rsidRPr="006F2AEC">
        <w:rPr>
          <w:rFonts w:ascii="Times New Roman" w:hAnsi="Times New Roman" w:cs="Times New Roman"/>
          <w:sz w:val="24"/>
          <w:szCs w:val="24"/>
        </w:rPr>
        <w:t xml:space="preserve"> </w:t>
      </w:r>
      <w:r w:rsidR="002238A4">
        <w:rPr>
          <w:rFonts w:ascii="Times New Roman" w:hAnsi="Times New Roman" w:cs="Times New Roman"/>
          <w:sz w:val="24"/>
          <w:szCs w:val="24"/>
        </w:rPr>
        <w:t xml:space="preserve">сградата/помещенията, обект на СМР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е различна от сградата/помещенията, обект на СМР по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се предвидят в рамките на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w:t>
      </w:r>
      <w:r w:rsidR="000170E9">
        <w:rPr>
          <w:rFonts w:ascii="Times New Roman" w:hAnsi="Times New Roman" w:cs="Times New Roman"/>
          <w:sz w:val="24"/>
          <w:szCs w:val="24"/>
        </w:rPr>
        <w:t xml:space="preserve"> </w:t>
      </w:r>
    </w:p>
    <w:p w14:paraId="24DECF6D" w14:textId="627B23B4" w:rsidR="000170E9" w:rsidRPr="00612C10" w:rsidRDefault="00505176"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Предвид това, а</w:t>
      </w:r>
      <w:r w:rsidR="000170E9" w:rsidRPr="00612C10">
        <w:rPr>
          <w:rFonts w:ascii="Times New Roman" w:hAnsi="Times New Roman" w:cs="Times New Roman"/>
          <w:sz w:val="24"/>
          <w:szCs w:val="24"/>
        </w:rPr>
        <w:t>ко по процедура BG-RRP-1.014 „</w:t>
      </w:r>
      <w:r w:rsidR="00FD7BA2">
        <w:rPr>
          <w:rFonts w:ascii="Times New Roman" w:hAnsi="Times New Roman" w:cs="Times New Roman"/>
          <w:sz w:val="24"/>
          <w:szCs w:val="24"/>
        </w:rPr>
        <w:t>И</w:t>
      </w:r>
      <w:r w:rsidR="00FD7BA2" w:rsidRPr="00612C10">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0170E9" w:rsidRPr="00612C10">
        <w:rPr>
          <w:rFonts w:ascii="Times New Roman" w:hAnsi="Times New Roman" w:cs="Times New Roman"/>
          <w:sz w:val="24"/>
          <w:szCs w:val="24"/>
        </w:rPr>
        <w:t>“ не са предвидени СМР</w:t>
      </w:r>
      <w:r>
        <w:rPr>
          <w:rFonts w:ascii="Times New Roman" w:hAnsi="Times New Roman" w:cs="Times New Roman"/>
          <w:sz w:val="24"/>
          <w:szCs w:val="24"/>
        </w:rPr>
        <w:t xml:space="preserve"> дейности</w:t>
      </w:r>
      <w:r w:rsidR="000170E9" w:rsidRPr="00612C10">
        <w:rPr>
          <w:rFonts w:ascii="Times New Roman" w:hAnsi="Times New Roman" w:cs="Times New Roman"/>
          <w:sz w:val="24"/>
          <w:szCs w:val="24"/>
        </w:rPr>
        <w:t xml:space="preserve"> в цялата сграда или ново строителство и </w:t>
      </w:r>
      <w:r w:rsidR="00695A3F">
        <w:rPr>
          <w:rFonts w:ascii="Times New Roman" w:hAnsi="Times New Roman" w:cs="Times New Roman"/>
          <w:sz w:val="24"/>
          <w:szCs w:val="24"/>
        </w:rPr>
        <w:t xml:space="preserve">в помещенията, обект на СМР по процедура </w:t>
      </w:r>
      <w:r w:rsidR="00695A3F" w:rsidRPr="00612C10">
        <w:rPr>
          <w:rFonts w:ascii="Times New Roman" w:hAnsi="Times New Roman" w:cs="Times New Roman"/>
          <w:sz w:val="24"/>
          <w:szCs w:val="24"/>
        </w:rPr>
        <w:t>BG-RRP-1.014</w:t>
      </w:r>
      <w:r w:rsidR="00695A3F">
        <w:rPr>
          <w:rFonts w:ascii="Times New Roman" w:hAnsi="Times New Roman" w:cs="Times New Roman"/>
          <w:sz w:val="24"/>
          <w:szCs w:val="24"/>
        </w:rPr>
        <w:t xml:space="preserve">, </w:t>
      </w:r>
      <w:r w:rsidR="000170E9" w:rsidRPr="00612C10">
        <w:rPr>
          <w:rFonts w:ascii="Times New Roman" w:hAnsi="Times New Roman" w:cs="Times New Roman"/>
          <w:sz w:val="24"/>
          <w:szCs w:val="24"/>
        </w:rPr>
        <w:t>не са предвидени и СМР за изграждане на STEM център</w:t>
      </w:r>
      <w:r w:rsidR="000170E9">
        <w:rPr>
          <w:rFonts w:ascii="Times New Roman" w:hAnsi="Times New Roman" w:cs="Times New Roman"/>
          <w:sz w:val="24"/>
          <w:szCs w:val="24"/>
        </w:rPr>
        <w:t>, то</w:t>
      </w:r>
      <w:r w:rsidR="000170E9" w:rsidRPr="000170E9">
        <w:rPr>
          <w:rFonts w:ascii="Times New Roman" w:hAnsi="Times New Roman" w:cs="Times New Roman"/>
          <w:sz w:val="24"/>
          <w:szCs w:val="24"/>
        </w:rPr>
        <w:t xml:space="preserve"> </w:t>
      </w:r>
      <w:r w:rsidR="000170E9" w:rsidRPr="00612C10">
        <w:rPr>
          <w:rFonts w:ascii="Times New Roman" w:hAnsi="Times New Roman" w:cs="Times New Roman"/>
          <w:sz w:val="24"/>
          <w:szCs w:val="24"/>
        </w:rPr>
        <w:t>изграждане</w:t>
      </w:r>
      <w:r w:rsidR="000170E9">
        <w:rPr>
          <w:rFonts w:ascii="Times New Roman" w:hAnsi="Times New Roman" w:cs="Times New Roman"/>
          <w:sz w:val="24"/>
          <w:szCs w:val="24"/>
        </w:rPr>
        <w:t>то</w:t>
      </w:r>
      <w:r w:rsidR="000170E9" w:rsidRPr="00612C10">
        <w:rPr>
          <w:rFonts w:ascii="Times New Roman" w:hAnsi="Times New Roman" w:cs="Times New Roman"/>
          <w:sz w:val="24"/>
          <w:szCs w:val="24"/>
        </w:rPr>
        <w:t xml:space="preserve"> на STEM център</w:t>
      </w:r>
      <w:r w:rsidR="000170E9">
        <w:rPr>
          <w:rFonts w:ascii="Times New Roman" w:hAnsi="Times New Roman" w:cs="Times New Roman"/>
          <w:sz w:val="24"/>
          <w:szCs w:val="24"/>
        </w:rPr>
        <w:t xml:space="preserve"> </w:t>
      </w:r>
      <w:r w:rsidR="00695A3F">
        <w:rPr>
          <w:rFonts w:ascii="Times New Roman" w:hAnsi="Times New Roman" w:cs="Times New Roman"/>
          <w:sz w:val="24"/>
          <w:szCs w:val="24"/>
        </w:rPr>
        <w:t xml:space="preserve">следва да се предвиди </w:t>
      </w:r>
      <w:r w:rsidR="000170E9" w:rsidRPr="00612C10">
        <w:rPr>
          <w:rFonts w:ascii="Times New Roman" w:hAnsi="Times New Roman" w:cs="Times New Roman"/>
          <w:sz w:val="24"/>
          <w:szCs w:val="24"/>
        </w:rPr>
        <w:t>по</w:t>
      </w:r>
      <w:r w:rsidR="000170E9">
        <w:rPr>
          <w:rFonts w:ascii="Times New Roman" w:hAnsi="Times New Roman" w:cs="Times New Roman"/>
          <w:sz w:val="24"/>
          <w:szCs w:val="24"/>
        </w:rPr>
        <w:t xml:space="preserve"> процедура</w:t>
      </w:r>
      <w:r w:rsidR="000170E9" w:rsidRPr="00612C10">
        <w:rPr>
          <w:rFonts w:ascii="Times New Roman" w:hAnsi="Times New Roman" w:cs="Times New Roman"/>
          <w:sz w:val="24"/>
          <w:szCs w:val="24"/>
        </w:rPr>
        <w:t xml:space="preserve"> </w:t>
      </w:r>
      <w:r w:rsidR="000170E9" w:rsidRPr="006F2AEC">
        <w:rPr>
          <w:rFonts w:ascii="Times New Roman" w:hAnsi="Times New Roman" w:cs="Times New Roman"/>
          <w:sz w:val="24"/>
          <w:szCs w:val="24"/>
        </w:rPr>
        <w:t>BG-RRP-1.01</w:t>
      </w:r>
      <w:r w:rsidR="000170E9">
        <w:rPr>
          <w:rFonts w:ascii="Times New Roman" w:hAnsi="Times New Roman" w:cs="Times New Roman"/>
          <w:sz w:val="24"/>
          <w:szCs w:val="24"/>
        </w:rPr>
        <w:t xml:space="preserve">5 „Училищна </w:t>
      </w:r>
      <w:r w:rsidR="000170E9">
        <w:rPr>
          <w:rFonts w:ascii="Times New Roman" w:hAnsi="Times New Roman" w:cs="Times New Roman"/>
          <w:sz w:val="24"/>
          <w:szCs w:val="24"/>
          <w:lang w:val="en-US"/>
        </w:rPr>
        <w:t>STEM</w:t>
      </w:r>
      <w:r w:rsidR="000170E9">
        <w:rPr>
          <w:rFonts w:ascii="Times New Roman" w:hAnsi="Times New Roman" w:cs="Times New Roman"/>
          <w:sz w:val="24"/>
          <w:szCs w:val="24"/>
        </w:rPr>
        <w:t xml:space="preserve"> среда“. </w:t>
      </w:r>
    </w:p>
    <w:p w14:paraId="709E2BD3" w14:textId="2915AC66" w:rsidR="00482E44" w:rsidRDefault="000170E9" w:rsidP="00612C1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F1766">
        <w:rPr>
          <w:rFonts w:ascii="Times New Roman" w:hAnsi="Times New Roman" w:cs="Times New Roman"/>
          <w:sz w:val="24"/>
          <w:szCs w:val="24"/>
        </w:rPr>
        <w:t xml:space="preserve">3) </w:t>
      </w:r>
      <w:r w:rsidR="00A963D2">
        <w:rPr>
          <w:rFonts w:ascii="Times New Roman" w:hAnsi="Times New Roman" w:cs="Times New Roman"/>
          <w:sz w:val="24"/>
          <w:szCs w:val="24"/>
        </w:rPr>
        <w:t>Предвид че във въпроса е посочено, че в</w:t>
      </w:r>
      <w:r w:rsidR="00A963D2" w:rsidRPr="00612C10">
        <w:rPr>
          <w:rFonts w:ascii="Times New Roman" w:hAnsi="Times New Roman" w:cs="Times New Roman"/>
          <w:sz w:val="24"/>
          <w:szCs w:val="24"/>
        </w:rPr>
        <w:t xml:space="preserve"> рамките на финансиране</w:t>
      </w:r>
      <w:r w:rsidR="00A963D2">
        <w:rPr>
          <w:rFonts w:ascii="Times New Roman" w:hAnsi="Times New Roman" w:cs="Times New Roman"/>
          <w:sz w:val="24"/>
          <w:szCs w:val="24"/>
        </w:rPr>
        <w:t>то по ОПРР</w:t>
      </w:r>
      <w:r w:rsidR="00A963D2" w:rsidRPr="00612C10">
        <w:rPr>
          <w:rFonts w:ascii="Times New Roman" w:hAnsi="Times New Roman" w:cs="Times New Roman"/>
          <w:sz w:val="24"/>
          <w:szCs w:val="24"/>
        </w:rPr>
        <w:t xml:space="preserve"> е подобрена цялостната материално-техническа база на училището</w:t>
      </w:r>
      <w:r w:rsidR="00A963D2">
        <w:rPr>
          <w:rFonts w:ascii="Times New Roman" w:hAnsi="Times New Roman" w:cs="Times New Roman"/>
          <w:sz w:val="24"/>
          <w:szCs w:val="24"/>
        </w:rPr>
        <w:t xml:space="preserve">, </w:t>
      </w:r>
      <w:r w:rsidR="00D9557C" w:rsidRPr="00D9557C">
        <w:rPr>
          <w:rFonts w:ascii="Times New Roman" w:hAnsi="Times New Roman" w:cs="Times New Roman"/>
          <w:sz w:val="24"/>
          <w:szCs w:val="24"/>
        </w:rPr>
        <w:t>при планиране на дейностите по настоящата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процедура кандидатът би следвало да отчете</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 xml:space="preserve">изискванията на ОПРР за </w:t>
      </w:r>
      <w:r w:rsidR="00A963D2">
        <w:rPr>
          <w:rFonts w:ascii="Times New Roman" w:hAnsi="Times New Roman" w:cs="Times New Roman"/>
          <w:sz w:val="24"/>
          <w:szCs w:val="24"/>
        </w:rPr>
        <w:t xml:space="preserve">периода на </w:t>
      </w:r>
      <w:r w:rsidR="00D9557C" w:rsidRPr="00D9557C">
        <w:rPr>
          <w:rFonts w:ascii="Times New Roman" w:hAnsi="Times New Roman" w:cs="Times New Roman"/>
          <w:sz w:val="24"/>
          <w:szCs w:val="24"/>
        </w:rPr>
        <w:t>устойчивост на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подкрепените по оперативната програма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дейности.</w:t>
      </w:r>
      <w:r w:rsidR="00A963D2">
        <w:rPr>
          <w:rFonts w:ascii="Times New Roman" w:hAnsi="Times New Roman" w:cs="Times New Roman"/>
          <w:sz w:val="24"/>
          <w:szCs w:val="24"/>
        </w:rPr>
        <w:t xml:space="preserve"> В тази връзка препоръчваме да се консултирате с бенефициента по проектното предложение по ОПРР</w:t>
      </w:r>
      <w:r w:rsidR="00E61AAD">
        <w:rPr>
          <w:rFonts w:ascii="Times New Roman" w:hAnsi="Times New Roman" w:cs="Times New Roman"/>
          <w:sz w:val="24"/>
          <w:szCs w:val="24"/>
        </w:rPr>
        <w:t xml:space="preserve"> за уточняване на детайлите</w:t>
      </w:r>
      <w:r w:rsidR="009462CA">
        <w:rPr>
          <w:rFonts w:ascii="Times New Roman" w:hAnsi="Times New Roman" w:cs="Times New Roman"/>
          <w:sz w:val="24"/>
          <w:szCs w:val="24"/>
        </w:rPr>
        <w:t>, свързани със СМР</w:t>
      </w:r>
      <w:r w:rsidR="00A963D2">
        <w:rPr>
          <w:rFonts w:ascii="Times New Roman" w:hAnsi="Times New Roman" w:cs="Times New Roman"/>
          <w:sz w:val="24"/>
          <w:szCs w:val="24"/>
        </w:rPr>
        <w:t>.</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E06A3BF" w:rsidR="00612C10" w:rsidRDefault="004C5C8E" w:rsidP="00612C10">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612C10">
        <w:rPr>
          <w:rFonts w:ascii="Times New Roman" w:hAnsi="Times New Roman" w:cs="Times New Roman"/>
          <w:b/>
          <w:bCs/>
          <w:sz w:val="24"/>
          <w:szCs w:val="24"/>
        </w:rPr>
        <w:t>2</w:t>
      </w:r>
      <w:r w:rsidRPr="0021028A">
        <w:rPr>
          <w:rFonts w:ascii="Times New Roman" w:hAnsi="Times New Roman" w:cs="Times New Roman"/>
          <w:b/>
          <w:bCs/>
          <w:sz w:val="24"/>
          <w:szCs w:val="24"/>
        </w:rPr>
        <w:t xml:space="preserve"> от </w:t>
      </w:r>
      <w:r w:rsidR="00C35B32">
        <w:rPr>
          <w:rFonts w:ascii="Times New Roman" w:hAnsi="Times New Roman" w:cs="Times New Roman"/>
          <w:b/>
          <w:bCs/>
          <w:sz w:val="24"/>
          <w:szCs w:val="24"/>
        </w:rPr>
        <w:t>20</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00E8215C" w:rsidRPr="00E8215C">
        <w:t xml:space="preserve"> </w:t>
      </w:r>
      <w:r w:rsidR="00612C10" w:rsidRPr="0021028A">
        <w:rPr>
          <w:rFonts w:ascii="Times New Roman" w:hAnsi="Times New Roman" w:cs="Times New Roman"/>
          <w:b/>
          <w:bCs/>
          <w:sz w:val="24"/>
          <w:szCs w:val="24"/>
        </w:rPr>
        <w:t>(</w:t>
      </w:r>
      <w:r w:rsidR="00E61FDA" w:rsidRPr="00E61FDA">
        <w:rPr>
          <w:rFonts w:ascii="Times New Roman" w:hAnsi="Times New Roman" w:cs="Times New Roman"/>
          <w:b/>
          <w:bCs/>
          <w:sz w:val="24"/>
          <w:szCs w:val="24"/>
        </w:rPr>
        <w:t>Q002</w:t>
      </w:r>
      <w:r w:rsidR="00E61FDA">
        <w:rPr>
          <w:rFonts w:ascii="Times New Roman" w:hAnsi="Times New Roman" w:cs="Times New Roman"/>
          <w:b/>
          <w:bCs/>
          <w:sz w:val="24"/>
          <w:szCs w:val="24"/>
        </w:rPr>
        <w:t xml:space="preserve"> </w:t>
      </w:r>
      <w:r w:rsidR="00612C10" w:rsidRPr="0021028A">
        <w:rPr>
          <w:rFonts w:ascii="Times New Roman" w:hAnsi="Times New Roman" w:cs="Times New Roman"/>
          <w:b/>
          <w:bCs/>
          <w:sz w:val="24"/>
          <w:szCs w:val="24"/>
        </w:rPr>
        <w:t>постъпил чрез ИСУН 2020</w:t>
      </w:r>
      <w:r w:rsidR="00E61FDA">
        <w:rPr>
          <w:rFonts w:ascii="Times New Roman" w:hAnsi="Times New Roman" w:cs="Times New Roman"/>
          <w:b/>
          <w:bCs/>
          <w:sz w:val="24"/>
          <w:szCs w:val="24"/>
        </w:rPr>
        <w:t xml:space="preserve"> по процедура </w:t>
      </w:r>
      <w:r w:rsidR="00E61FDA" w:rsidRPr="00E61FDA">
        <w:rPr>
          <w:rFonts w:ascii="Times New Roman" w:hAnsi="Times New Roman" w:cs="Times New Roman"/>
          <w:b/>
          <w:bCs/>
          <w:sz w:val="24"/>
          <w:szCs w:val="24"/>
        </w:rPr>
        <w:t>BG-RRP-1.01</w:t>
      </w:r>
      <w:r w:rsidR="00E61FDA">
        <w:rPr>
          <w:rFonts w:ascii="Times New Roman" w:hAnsi="Times New Roman" w:cs="Times New Roman"/>
          <w:b/>
          <w:bCs/>
          <w:sz w:val="24"/>
          <w:szCs w:val="24"/>
        </w:rPr>
        <w:t>5</w:t>
      </w:r>
      <w:r w:rsidR="00612C10" w:rsidRPr="0021028A">
        <w:rPr>
          <w:rFonts w:ascii="Times New Roman" w:hAnsi="Times New Roman" w:cs="Times New Roman"/>
          <w:b/>
          <w:bCs/>
          <w:sz w:val="24"/>
          <w:szCs w:val="24"/>
        </w:rPr>
        <w:t>)</w:t>
      </w:r>
      <w:r w:rsidR="00612C10">
        <w:rPr>
          <w:rFonts w:ascii="Times New Roman" w:hAnsi="Times New Roman" w:cs="Times New Roman"/>
          <w:b/>
          <w:bCs/>
          <w:sz w:val="24"/>
          <w:szCs w:val="24"/>
        </w:rPr>
        <w:t>:</w:t>
      </w:r>
    </w:p>
    <w:p w14:paraId="7695AB2D" w14:textId="77777777"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Здравейте,</w:t>
      </w:r>
    </w:p>
    <w:p w14:paraId="68BCA80A" w14:textId="66D4D561"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 xml:space="preserve">Съгласно правилата за изпълнение на процедурите по НПВУ СНД би следвало да оповести при публикуването на процедурата "Училищна STEM среда" т.нар. Таблица за отразяване на възражения и предложения по проекта на Покана. Следва да се има предвид, че съгласно информацията от интернет страницата на МОН писмени възражения и предложения по проекта Концепция за изграждане на училищна STEM </w:t>
      </w:r>
      <w:r w:rsidRPr="00C35B32">
        <w:rPr>
          <w:rFonts w:ascii="Times New Roman" w:hAnsi="Times New Roman" w:cs="Times New Roman"/>
          <w:sz w:val="24"/>
          <w:szCs w:val="24"/>
        </w:rPr>
        <w:lastRenderedPageBreak/>
        <w:t>среда са били събирани от заинтересованите страни на следния електронен адрес: m.kehayova@mon.bg в срок до 10.11.2022 г. включително. В допълнение в рамките на проведеното обществено обсъждане по процедурата е предложен и документ Приложение 2 - Типови спецификации на оборудване за STEM центровете, какъвто видно от публикуваната документация към Поканата по настоящата процедура липсва изцяло от утвърдените правила. Ето защо е необходимо и нормативно задължително обществеността да разполага с достъп през ИСУН до Таблицата за отразяване на възражения и предложения по проекта на Покана, за да бъдат проследени и причините за отпадане на списъка с типови спецификации на оборудване, който би бил от съществена полза както за кандидатите, така и за потенциалните доставчици, а също така би осигурил и изграждане на унифицирана и хармонична STEM среда във всички допустими училища в страната. Моля за отговор защо от публикуваната документация липсват задължителната Таблица за отразяване на възражения и предложения по проекта на Покана, както и документа Приложение 2 - Типови спецификации на оборудване за STEM центровете, който е бил част от общественото обсъждане на бъдещата процедура?</w:t>
      </w:r>
    </w:p>
    <w:p w14:paraId="110F6C09" w14:textId="1C0DEADE" w:rsidR="000E6589"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DE4755F" w14:textId="3F839022" w:rsidR="00F37C84" w:rsidRPr="00753049" w:rsidRDefault="009F4F49" w:rsidP="00E36715">
      <w:pPr>
        <w:spacing w:before="120" w:after="120" w:line="240" w:lineRule="auto"/>
        <w:jc w:val="both"/>
        <w:rPr>
          <w:rFonts w:ascii="Times New Roman" w:hAnsi="Times New Roman" w:cs="Times New Roman"/>
          <w:b/>
          <w:bCs/>
          <w:sz w:val="24"/>
          <w:szCs w:val="24"/>
          <w:lang w:val="en-US"/>
        </w:rPr>
      </w:pPr>
      <w:r>
        <w:rPr>
          <w:rFonts w:ascii="Times New Roman" w:hAnsi="Times New Roman" w:cs="Times New Roman"/>
          <w:sz w:val="24"/>
          <w:szCs w:val="24"/>
        </w:rPr>
        <w:t xml:space="preserve">Съгласно т. </w:t>
      </w:r>
      <w:r w:rsidRPr="009F4F49">
        <w:rPr>
          <w:rFonts w:ascii="Times New Roman" w:hAnsi="Times New Roman" w:cs="Times New Roman"/>
          <w:sz w:val="24"/>
          <w:szCs w:val="24"/>
        </w:rPr>
        <w:t xml:space="preserve">19. </w:t>
      </w:r>
      <w:r>
        <w:rPr>
          <w:rFonts w:ascii="Times New Roman" w:hAnsi="Times New Roman" w:cs="Times New Roman"/>
          <w:sz w:val="24"/>
          <w:szCs w:val="24"/>
        </w:rPr>
        <w:t>„</w:t>
      </w:r>
      <w:r w:rsidRPr="009F4F49">
        <w:rPr>
          <w:rFonts w:ascii="Times New Roman" w:hAnsi="Times New Roman" w:cs="Times New Roman"/>
          <w:sz w:val="24"/>
          <w:szCs w:val="24"/>
        </w:rPr>
        <w:t>Краен срок за подаване на предложения за изпълнение на инвестиция</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DA2852">
        <w:rPr>
          <w:rFonts w:ascii="Times New Roman" w:hAnsi="Times New Roman" w:cs="Times New Roman"/>
          <w:sz w:val="24"/>
          <w:szCs w:val="24"/>
        </w:rPr>
        <w:t>,</w:t>
      </w:r>
      <w:r w:rsidR="00C41C85">
        <w:rPr>
          <w:rFonts w:ascii="Times New Roman" w:hAnsi="Times New Roman" w:cs="Times New Roman"/>
          <w:sz w:val="24"/>
          <w:szCs w:val="24"/>
        </w:rPr>
        <w:t xml:space="preserve"> искания за </w:t>
      </w:r>
      <w:r w:rsidR="00C41C85" w:rsidRPr="00C41C85">
        <w:rPr>
          <w:rFonts w:ascii="Times New Roman" w:hAnsi="Times New Roman" w:cs="Times New Roman"/>
          <w:sz w:val="24"/>
          <w:szCs w:val="24"/>
        </w:rPr>
        <w:t>разяснения във връзка с Поканата</w:t>
      </w:r>
      <w:r w:rsidR="00C41C85">
        <w:rPr>
          <w:rFonts w:ascii="Times New Roman" w:hAnsi="Times New Roman" w:cs="Times New Roman"/>
          <w:sz w:val="24"/>
          <w:szCs w:val="24"/>
        </w:rPr>
        <w:t xml:space="preserve"> могат да се </w:t>
      </w:r>
      <w:r w:rsidR="00DA2852">
        <w:rPr>
          <w:rFonts w:ascii="Times New Roman" w:hAnsi="Times New Roman" w:cs="Times New Roman"/>
          <w:sz w:val="24"/>
          <w:szCs w:val="24"/>
        </w:rPr>
        <w:t>от</w:t>
      </w:r>
      <w:r w:rsidR="00C41C85">
        <w:rPr>
          <w:rFonts w:ascii="Times New Roman" w:hAnsi="Times New Roman" w:cs="Times New Roman"/>
          <w:sz w:val="24"/>
          <w:szCs w:val="24"/>
        </w:rPr>
        <w:t xml:space="preserve">правят от страна на </w:t>
      </w:r>
      <w:r w:rsidR="00C41C85" w:rsidRPr="00150D5D">
        <w:rPr>
          <w:rFonts w:ascii="Times New Roman" w:hAnsi="Times New Roman" w:cs="Times New Roman"/>
          <w:b/>
          <w:bCs/>
          <w:sz w:val="24"/>
          <w:szCs w:val="24"/>
          <w:u w:val="single"/>
        </w:rPr>
        <w:t>кандидатите</w:t>
      </w:r>
      <w:r w:rsidR="00C41C85">
        <w:rPr>
          <w:rFonts w:ascii="Times New Roman" w:hAnsi="Times New Roman" w:cs="Times New Roman"/>
          <w:sz w:val="24"/>
          <w:szCs w:val="24"/>
        </w:rPr>
        <w:t xml:space="preserve"> по процедурата – </w:t>
      </w:r>
      <w:r w:rsidR="00C41C85" w:rsidRPr="00C41C85">
        <w:rPr>
          <w:rFonts w:ascii="Times New Roman" w:hAnsi="Times New Roman" w:cs="Times New Roman"/>
          <w:sz w:val="24"/>
          <w:szCs w:val="24"/>
        </w:rPr>
        <w:t>държавни и общински училища и центрове за специална образователна подкрепа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територията на Република България</w:t>
      </w:r>
      <w:r w:rsidR="00DA2852">
        <w:rPr>
          <w:rFonts w:ascii="Times New Roman" w:hAnsi="Times New Roman" w:cs="Times New Roman"/>
          <w:sz w:val="24"/>
          <w:szCs w:val="24"/>
        </w:rPr>
        <w:t>, определени</w:t>
      </w:r>
      <w:r w:rsidR="00C41C85" w:rsidRPr="00C41C85">
        <w:rPr>
          <w:rFonts w:ascii="Times New Roman" w:hAnsi="Times New Roman" w:cs="Times New Roman"/>
          <w:sz w:val="24"/>
          <w:szCs w:val="24"/>
        </w:rPr>
        <w:t xml:space="preserve"> съгласно Заповед № РД09-853/18.04.2023 г.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министъра на образованието и науката (</w:t>
      </w:r>
      <w:r w:rsidR="00C41C85" w:rsidRPr="00CA0AB6">
        <w:rPr>
          <w:rFonts w:ascii="Times New Roman" w:hAnsi="Times New Roman" w:cs="Times New Roman"/>
          <w:i/>
          <w:iCs/>
          <w:sz w:val="24"/>
          <w:szCs w:val="24"/>
        </w:rPr>
        <w:t>Приложение Vа към Поканата</w:t>
      </w:r>
      <w:r w:rsidR="00C41C85" w:rsidRPr="00C41C85">
        <w:rPr>
          <w:rFonts w:ascii="Times New Roman" w:hAnsi="Times New Roman" w:cs="Times New Roman"/>
          <w:sz w:val="24"/>
          <w:szCs w:val="24"/>
        </w:rPr>
        <w:t>) и посочени в Списък</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на конкретните крайни получатели и максимален размер на финансиране (</w:t>
      </w:r>
      <w:r w:rsidR="00C41C85" w:rsidRPr="00CA0AB6">
        <w:rPr>
          <w:rFonts w:ascii="Times New Roman" w:hAnsi="Times New Roman" w:cs="Times New Roman"/>
          <w:i/>
          <w:iCs/>
          <w:sz w:val="24"/>
          <w:szCs w:val="24"/>
        </w:rPr>
        <w:t>Приложение V към Поканата</w:t>
      </w:r>
      <w:r w:rsidR="00C41C85" w:rsidRPr="00C41C85">
        <w:rPr>
          <w:rFonts w:ascii="Times New Roman" w:hAnsi="Times New Roman" w:cs="Times New Roman"/>
          <w:sz w:val="24"/>
          <w:szCs w:val="24"/>
        </w:rPr>
        <w:t>).</w:t>
      </w:r>
      <w:r w:rsidR="00C41C85">
        <w:rPr>
          <w:rFonts w:ascii="Times New Roman" w:hAnsi="Times New Roman" w:cs="Times New Roman"/>
          <w:sz w:val="24"/>
          <w:szCs w:val="24"/>
        </w:rPr>
        <w:t xml:space="preserve"> </w:t>
      </w:r>
      <w:r w:rsidR="00605911" w:rsidRPr="00605911">
        <w:rPr>
          <w:rFonts w:ascii="Times New Roman" w:hAnsi="Times New Roman" w:cs="Times New Roman"/>
          <w:b/>
          <w:bCs/>
          <w:sz w:val="24"/>
          <w:szCs w:val="24"/>
          <w:u w:val="single"/>
        </w:rPr>
        <w:t>Разясненията се дават по отношение на Поканата</w:t>
      </w:r>
      <w:r w:rsidR="00605911" w:rsidRPr="00605911">
        <w:rPr>
          <w:rFonts w:ascii="Times New Roman" w:hAnsi="Times New Roman" w:cs="Times New Roman"/>
          <w:sz w:val="24"/>
          <w:szCs w:val="24"/>
        </w:rPr>
        <w:t>,</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не съдържат становище относно качеството на предложението и са задължителни за всички</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кандидати.</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76EAC952" w:rsidR="00E61FDA" w:rsidRPr="0021028A" w:rsidRDefault="00E61FDA" w:rsidP="00E61FD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20</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Q001</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lang w:val="en-US"/>
        </w:rPr>
        <w:t xml:space="preserve"> </w:t>
      </w:r>
      <w:r>
        <w:rPr>
          <w:rFonts w:ascii="Times New Roman" w:hAnsi="Times New Roman" w:cs="Times New Roman"/>
          <w:b/>
          <w:bCs/>
          <w:sz w:val="24"/>
          <w:szCs w:val="24"/>
        </w:rPr>
        <w:t>по</w:t>
      </w:r>
      <w:r>
        <w:rPr>
          <w:rFonts w:ascii="Times New Roman" w:hAnsi="Times New Roman" w:cs="Times New Roman"/>
          <w:b/>
          <w:bCs/>
          <w:sz w:val="24"/>
          <w:szCs w:val="24"/>
          <w:lang w:val="en-US"/>
        </w:rPr>
        <w:t xml:space="preserve"> </w:t>
      </w:r>
      <w:r>
        <w:rPr>
          <w:rFonts w:ascii="Times New Roman" w:hAnsi="Times New Roman" w:cs="Times New Roman"/>
          <w:b/>
          <w:bCs/>
          <w:sz w:val="24"/>
          <w:szCs w:val="24"/>
        </w:rPr>
        <w:t xml:space="preserve">процедура </w:t>
      </w:r>
      <w:r w:rsidRPr="00E61FDA">
        <w:rPr>
          <w:rFonts w:ascii="Times New Roman" w:hAnsi="Times New Roman" w:cs="Times New Roman"/>
          <w:b/>
          <w:bCs/>
          <w:sz w:val="24"/>
          <w:szCs w:val="24"/>
        </w:rPr>
        <w:t>BG-RRP-1.017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6593928C"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Здравейте,</w:t>
      </w:r>
    </w:p>
    <w:p w14:paraId="696A001D"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Трябва ли преди да публикуваме тук концепцията, да я съгласуваме с (да е подписана от) директора на Националния СТЕМ център?</w:t>
      </w:r>
    </w:p>
    <w:p w14:paraId="22935106"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Има отварени 2 процедури - "Концепция за STEM среда" и "Училищна STEM среда". Моля за повече разяснение по коя процедура, какво следва да се прави.</w:t>
      </w:r>
    </w:p>
    <w:p w14:paraId="089809A8" w14:textId="77777777" w:rsidR="00E61FDA" w:rsidRDefault="00E61FDA" w:rsidP="00E61FD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B72788" w14:textId="51E39FF1" w:rsidR="00E61FDA"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8645BA">
        <w:rPr>
          <w:rFonts w:ascii="Times New Roman" w:hAnsi="Times New Roman" w:cs="Times New Roman"/>
          <w:sz w:val="24"/>
          <w:szCs w:val="24"/>
        </w:rPr>
        <w:t xml:space="preserve">11. </w:t>
      </w:r>
      <w:r>
        <w:rPr>
          <w:rFonts w:ascii="Times New Roman" w:hAnsi="Times New Roman" w:cs="Times New Roman"/>
          <w:sz w:val="24"/>
          <w:szCs w:val="24"/>
        </w:rPr>
        <w:t>„</w:t>
      </w:r>
      <w:r w:rsidRPr="008645B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 xml:space="preserve">BG-RRP-1.015 „Училищна </w:t>
      </w:r>
      <w:r w:rsidR="00695A3F" w:rsidRPr="00695A3F">
        <w:rPr>
          <w:rFonts w:ascii="Times New Roman" w:hAnsi="Times New Roman" w:cs="Times New Roman"/>
          <w:sz w:val="24"/>
          <w:szCs w:val="24"/>
          <w:lang w:val="en-US"/>
        </w:rPr>
        <w:t>STEM</w:t>
      </w:r>
      <w:r w:rsidR="00695A3F" w:rsidRPr="00695A3F">
        <w:rPr>
          <w:rFonts w:ascii="Times New Roman" w:hAnsi="Times New Roman" w:cs="Times New Roman"/>
          <w:sz w:val="24"/>
          <w:szCs w:val="24"/>
        </w:rPr>
        <w:t xml:space="preserve"> среда“</w:t>
      </w:r>
      <w:r w:rsidRPr="00695A3F">
        <w:rPr>
          <w:rFonts w:ascii="Times New Roman" w:hAnsi="Times New Roman" w:cs="Times New Roman"/>
          <w:sz w:val="24"/>
          <w:szCs w:val="24"/>
        </w:rPr>
        <w:t>:</w:t>
      </w:r>
      <w:r>
        <w:rPr>
          <w:rFonts w:ascii="Times New Roman" w:hAnsi="Times New Roman" w:cs="Times New Roman"/>
          <w:sz w:val="24"/>
          <w:szCs w:val="24"/>
        </w:rPr>
        <w:t xml:space="preserve"> </w:t>
      </w:r>
    </w:p>
    <w:p w14:paraId="4C745A68" w14:textId="77777777" w:rsidR="00E61FDA" w:rsidRPr="008645BA" w:rsidRDefault="00E61FDA" w:rsidP="00E61FDA">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645BA">
        <w:rPr>
          <w:rFonts w:ascii="Times New Roman" w:hAnsi="Times New Roman" w:cs="Times New Roman"/>
          <w:b/>
          <w:bCs/>
          <w:i/>
          <w:iCs/>
          <w:sz w:val="24"/>
          <w:szCs w:val="24"/>
          <w:u w:val="single"/>
        </w:rPr>
        <w:t>ПОДГОТОВКА НА КОНЦЕПЦИЯ ЗА ИЗГРАЖДАНЕ НА УЧИЛИЩНА STEM СРЕДА И СЪГЛАСУВАНЕ С НАЦИОНАЛНИЯ STEM ЦЕНТЪР</w:t>
      </w:r>
      <w:r w:rsidRPr="008645BA">
        <w:rPr>
          <w:rFonts w:ascii="Times New Roman" w:hAnsi="Times New Roman" w:cs="Times New Roman"/>
          <w:i/>
          <w:iCs/>
          <w:sz w:val="24"/>
          <w:szCs w:val="24"/>
        </w:rPr>
        <w:t xml:space="preserve"> </w:t>
      </w:r>
    </w:p>
    <w:p w14:paraId="26BD24FE" w14:textId="3E4EEFD5" w:rsidR="00E61FDA" w:rsidRPr="008645BA" w:rsidRDefault="00E61FDA" w:rsidP="00E61FDA">
      <w:pPr>
        <w:spacing w:before="120" w:after="120" w:line="240" w:lineRule="auto"/>
        <w:jc w:val="both"/>
        <w:rPr>
          <w:rFonts w:ascii="Times New Roman" w:hAnsi="Times New Roman" w:cs="Times New Roman"/>
          <w:i/>
          <w:iCs/>
          <w:sz w:val="24"/>
          <w:szCs w:val="24"/>
        </w:rPr>
      </w:pPr>
      <w:r w:rsidRPr="008645BA">
        <w:rPr>
          <w:rFonts w:ascii="Times New Roman" w:hAnsi="Times New Roman" w:cs="Times New Roman"/>
          <w:b/>
          <w:bCs/>
          <w:i/>
          <w:iCs/>
          <w:sz w:val="24"/>
          <w:szCs w:val="24"/>
          <w:u w:val="single"/>
        </w:rPr>
        <w:t>Преди</w:t>
      </w:r>
      <w:r w:rsidRPr="008645BA">
        <w:rPr>
          <w:rFonts w:ascii="Times New Roman" w:hAnsi="Times New Roman" w:cs="Times New Roman"/>
          <w:i/>
          <w:iCs/>
          <w:sz w:val="24"/>
          <w:szCs w:val="24"/>
        </w:rPr>
        <w:t xml:space="preserve"> подаването на предложението за изпълнение на инвестиции в Информационната система за Механизма по процедура </w:t>
      </w:r>
      <w:bookmarkStart w:id="4" w:name="_Hlk133222494"/>
      <w:r w:rsidRPr="008645BA">
        <w:rPr>
          <w:rFonts w:ascii="Times New Roman" w:hAnsi="Times New Roman" w:cs="Times New Roman"/>
          <w:i/>
          <w:iCs/>
          <w:sz w:val="24"/>
          <w:szCs w:val="24"/>
        </w:rPr>
        <w:t xml:space="preserve">BG-RRP-1.015 „Училищна STEM среда“, </w:t>
      </w:r>
      <w:bookmarkEnd w:id="4"/>
      <w:r w:rsidRPr="008645BA">
        <w:rPr>
          <w:rFonts w:ascii="Times New Roman" w:hAnsi="Times New Roman" w:cs="Times New Roman"/>
          <w:i/>
          <w:iCs/>
          <w:sz w:val="24"/>
          <w:szCs w:val="24"/>
        </w:rPr>
        <w:t xml:space="preserve">всеки кандидат следва да изготви </w:t>
      </w:r>
      <w:r w:rsidRPr="00C841B9">
        <w:rPr>
          <w:rFonts w:ascii="Times New Roman" w:hAnsi="Times New Roman" w:cs="Times New Roman"/>
          <w:b/>
          <w:bCs/>
          <w:i/>
          <w:iCs/>
          <w:sz w:val="24"/>
          <w:szCs w:val="24"/>
        </w:rPr>
        <w:t>и да подаде за съгласуване</w:t>
      </w:r>
      <w:r w:rsidRPr="008645BA">
        <w:rPr>
          <w:rFonts w:ascii="Times New Roman" w:hAnsi="Times New Roman" w:cs="Times New Roman"/>
          <w:i/>
          <w:iCs/>
          <w:sz w:val="24"/>
          <w:szCs w:val="24"/>
        </w:rPr>
        <w:t xml:space="preserve"> Концепция за изграждане на училищна STEM среда, представена във формат Excel съгласно </w:t>
      </w:r>
      <w:r w:rsidRPr="008645BA">
        <w:rPr>
          <w:rFonts w:ascii="Times New Roman" w:hAnsi="Times New Roman" w:cs="Times New Roman"/>
          <w:i/>
          <w:iCs/>
          <w:sz w:val="24"/>
          <w:szCs w:val="24"/>
        </w:rPr>
        <w:lastRenderedPageBreak/>
        <w:t xml:space="preserve">образец (Приложение II към Поканата) и Решение на Педагогическия съвет за одобряване на Концепцията по образец (Приложение IIIb към Поканата). Концепцията за изграждане на училищна STEM среда (Приложение II към Поканата) трябва да бъде подписана с електронен подпис от директора на училището (или оправомощено от него лице) и да бъде придружена от Декларации на поне двама педагогически специалисти в избраните в Концепцията направления от училището (Приложение IIIa към Поканата), че ще съдействат за реализиране на Концепцията и ще използват закупеното оборудване в процеса на обучение. След преглед на представените документи за съответствие с изискванията, Концепцията за изграждане на училищна STEM среда ще бъде подписана с електронен подпис от директора на Националния STEM център (или оправомощено от него лице). </w:t>
      </w:r>
      <w:r w:rsidRPr="008645BA">
        <w:rPr>
          <w:rFonts w:ascii="Times New Roman" w:hAnsi="Times New Roman" w:cs="Times New Roman"/>
          <w:b/>
          <w:bCs/>
          <w:i/>
          <w:iCs/>
          <w:sz w:val="24"/>
          <w:szCs w:val="24"/>
        </w:rPr>
        <w:t>Детайлна информация за реда на подготовка на Концепция и подаването й за съгласуване е публикувана на следния интернет адрес</w:t>
      </w:r>
      <w:r w:rsidRPr="008645BA">
        <w:rPr>
          <w:rFonts w:ascii="Times New Roman" w:hAnsi="Times New Roman" w:cs="Times New Roman"/>
          <w:i/>
          <w:iCs/>
          <w:sz w:val="24"/>
          <w:szCs w:val="24"/>
        </w:rPr>
        <w:t xml:space="preserve">: </w:t>
      </w:r>
      <w:hyperlink r:id="rId9" w:history="1">
        <w:r w:rsidR="00923A66" w:rsidRPr="00F72EDB">
          <w:rPr>
            <w:rStyle w:val="Hyperlink"/>
            <w:rFonts w:ascii="Times New Roman" w:hAnsi="Times New Roman" w:cs="Times New Roman"/>
            <w:i/>
            <w:iCs/>
            <w:sz w:val="24"/>
            <w:szCs w:val="24"/>
          </w:rPr>
          <w:t>https://www.mon.bg/bg/100886</w:t>
        </w:r>
      </w:hyperlink>
      <w:r w:rsidRPr="008645BA">
        <w:rPr>
          <w:rFonts w:ascii="Times New Roman" w:hAnsi="Times New Roman" w:cs="Times New Roman"/>
          <w:i/>
          <w:iCs/>
          <w:sz w:val="24"/>
          <w:szCs w:val="24"/>
        </w:rPr>
        <w:t>.</w:t>
      </w:r>
      <w:r>
        <w:rPr>
          <w:rFonts w:ascii="Times New Roman" w:hAnsi="Times New Roman" w:cs="Times New Roman"/>
          <w:i/>
          <w:iCs/>
          <w:sz w:val="24"/>
          <w:szCs w:val="24"/>
        </w:rPr>
        <w:t>“</w:t>
      </w:r>
      <w:r w:rsidR="00923A66">
        <w:rPr>
          <w:rFonts w:ascii="Times New Roman" w:hAnsi="Times New Roman" w:cs="Times New Roman"/>
          <w:i/>
          <w:iCs/>
          <w:sz w:val="24"/>
          <w:szCs w:val="24"/>
        </w:rPr>
        <w:t xml:space="preserve"> </w:t>
      </w:r>
    </w:p>
    <w:p w14:paraId="20B348A9" w14:textId="132095A7" w:rsidR="00923A66"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за целите на </w:t>
      </w:r>
      <w:r w:rsidRPr="008645BA">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процедура </w:t>
      </w:r>
      <w:r w:rsidRPr="008645BA">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w:t>
      </w:r>
      <w:r w:rsidR="005338C5">
        <w:rPr>
          <w:rFonts w:ascii="Times New Roman" w:hAnsi="Times New Roman" w:cs="Times New Roman"/>
          <w:sz w:val="24"/>
          <w:szCs w:val="24"/>
        </w:rPr>
        <w:t xml:space="preserve"> 2020</w:t>
      </w:r>
      <w:r>
        <w:rPr>
          <w:rFonts w:ascii="Times New Roman" w:hAnsi="Times New Roman" w:cs="Times New Roman"/>
          <w:sz w:val="24"/>
          <w:szCs w:val="24"/>
        </w:rPr>
        <w:t xml:space="preserve"> следва да подадете Концепцията, подписана с електронен подпис от директора на училището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и придружена от съответните документи. След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w:t>
      </w:r>
      <w:r w:rsidRPr="008645BA">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след което може да бъде подадено предложение за изпълнение на инвестиция по процедура </w:t>
      </w:r>
      <w:r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което да бъде прикачена съгласуваната Концепция</w:t>
      </w:r>
      <w:r w:rsidR="00725531">
        <w:rPr>
          <w:rFonts w:ascii="Times New Roman" w:hAnsi="Times New Roman" w:cs="Times New Roman"/>
          <w:sz w:val="24"/>
          <w:szCs w:val="24"/>
        </w:rPr>
        <w:t xml:space="preserve"> и необходимите придружителни документи</w:t>
      </w:r>
      <w:r w:rsidR="000E1441">
        <w:rPr>
          <w:rFonts w:ascii="Times New Roman" w:hAnsi="Times New Roman" w:cs="Times New Roman"/>
          <w:sz w:val="24"/>
          <w:szCs w:val="24"/>
        </w:rPr>
        <w:t xml:space="preserve"> съгласно т. </w:t>
      </w:r>
      <w:r w:rsidR="000E1441" w:rsidRPr="000E1441">
        <w:rPr>
          <w:rFonts w:ascii="Times New Roman" w:hAnsi="Times New Roman" w:cs="Times New Roman"/>
          <w:sz w:val="24"/>
          <w:szCs w:val="24"/>
        </w:rPr>
        <w:t>18</w:t>
      </w:r>
      <w:r w:rsidR="000E1441">
        <w:rPr>
          <w:rFonts w:ascii="Times New Roman" w:hAnsi="Times New Roman" w:cs="Times New Roman"/>
          <w:sz w:val="24"/>
          <w:szCs w:val="24"/>
        </w:rPr>
        <w:t xml:space="preserve"> „</w:t>
      </w:r>
      <w:r w:rsidR="000E1441" w:rsidRPr="000E1441">
        <w:rPr>
          <w:rFonts w:ascii="Times New Roman" w:hAnsi="Times New Roman" w:cs="Times New Roman"/>
          <w:sz w:val="24"/>
          <w:szCs w:val="24"/>
        </w:rPr>
        <w:t>Списък на документите, които се подават на етап кандидатстване</w:t>
      </w:r>
      <w:r w:rsidR="000E1441">
        <w:rPr>
          <w:rFonts w:ascii="Times New Roman" w:hAnsi="Times New Roman" w:cs="Times New Roman"/>
          <w:sz w:val="24"/>
          <w:szCs w:val="24"/>
        </w:rPr>
        <w:t xml:space="preserve">“ от Поканата за участие по процедура </w:t>
      </w:r>
      <w:r w:rsidR="000E1441"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E478909" w14:textId="112F8A02" w:rsidR="00BB1FD5" w:rsidRPr="00C94020" w:rsidRDefault="0043755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w:t>
      </w:r>
      <w:r w:rsidR="00F15396">
        <w:rPr>
          <w:rFonts w:ascii="Times New Roman" w:hAnsi="Times New Roman" w:cs="Times New Roman"/>
          <w:sz w:val="24"/>
          <w:szCs w:val="24"/>
        </w:rPr>
        <w:t>ъв връзка с поставения въпрос,</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концепцията</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не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съгласува</w:t>
      </w:r>
      <w:r w:rsidR="00F15396" w:rsidRPr="00C841B9">
        <w:rPr>
          <w:rFonts w:ascii="Times New Roman" w:hAnsi="Times New Roman" w:cs="Times New Roman"/>
          <w:b/>
          <w:bCs/>
          <w:sz w:val="24"/>
          <w:szCs w:val="24"/>
        </w:rPr>
        <w:t>/подписва</w:t>
      </w:r>
      <w:r w:rsidR="00F15396">
        <w:rPr>
          <w:rFonts w:ascii="Times New Roman" w:hAnsi="Times New Roman" w:cs="Times New Roman"/>
          <w:sz w:val="24"/>
          <w:szCs w:val="24"/>
        </w:rPr>
        <w:t xml:space="preserve"> с </w:t>
      </w:r>
      <w:r w:rsidR="00F15396" w:rsidRPr="00F264DF">
        <w:rPr>
          <w:rFonts w:ascii="Times New Roman" w:hAnsi="Times New Roman" w:cs="Times New Roman"/>
          <w:sz w:val="24"/>
          <w:szCs w:val="24"/>
        </w:rPr>
        <w:t>директора на Националния СТЕМ център</w:t>
      </w:r>
      <w:r w:rsidR="00A12855">
        <w:rPr>
          <w:rFonts w:ascii="Times New Roman" w:hAnsi="Times New Roman" w:cs="Times New Roman"/>
          <w:sz w:val="24"/>
          <w:szCs w:val="24"/>
        </w:rPr>
        <w:t xml:space="preserve"> </w:t>
      </w:r>
      <w:r w:rsidR="00A12855" w:rsidRPr="00E61FDA">
        <w:rPr>
          <w:rFonts w:ascii="Times New Roman" w:hAnsi="Times New Roman" w:cs="Times New Roman"/>
          <w:sz w:val="24"/>
          <w:szCs w:val="24"/>
        </w:rPr>
        <w:t>(или оправомощено от него лице)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u w:val="single"/>
        </w:rPr>
        <w:t>преди</w:t>
      </w:r>
      <w:r w:rsidR="00923A66" w:rsidRPr="00C841B9">
        <w:rPr>
          <w:rFonts w:ascii="Times New Roman" w:hAnsi="Times New Roman" w:cs="Times New Roman"/>
          <w:b/>
          <w:bCs/>
          <w:sz w:val="24"/>
          <w:szCs w:val="24"/>
        </w:rPr>
        <w:t xml:space="preserve"> подаването й в ИСУН</w:t>
      </w:r>
      <w:r w:rsidR="00FD7BA2">
        <w:rPr>
          <w:rFonts w:ascii="Times New Roman" w:hAnsi="Times New Roman" w:cs="Times New Roman"/>
          <w:b/>
          <w:bCs/>
          <w:sz w:val="24"/>
          <w:szCs w:val="24"/>
        </w:rPr>
        <w:t xml:space="preserve"> 2020 по процедура </w:t>
      </w:r>
      <w:r w:rsidR="00FD7BA2" w:rsidRPr="00E61FDA">
        <w:rPr>
          <w:rFonts w:ascii="Times New Roman" w:hAnsi="Times New Roman" w:cs="Times New Roman"/>
          <w:b/>
          <w:bCs/>
          <w:sz w:val="24"/>
          <w:szCs w:val="24"/>
        </w:rPr>
        <w:t>BG-RRP-1.017</w:t>
      </w:r>
      <w:r w:rsidR="00FD7BA2">
        <w:rPr>
          <w:rFonts w:ascii="Times New Roman" w:hAnsi="Times New Roman" w:cs="Times New Roman"/>
          <w:b/>
          <w:bCs/>
          <w:sz w:val="24"/>
          <w:szCs w:val="24"/>
        </w:rPr>
        <w:t xml:space="preserve"> </w:t>
      </w:r>
      <w:r w:rsidR="00FD7BA2" w:rsidRPr="00FD7BA2">
        <w:rPr>
          <w:rFonts w:ascii="Times New Roman" w:hAnsi="Times New Roman" w:cs="Times New Roman"/>
          <w:b/>
          <w:bCs/>
          <w:sz w:val="24"/>
          <w:szCs w:val="24"/>
        </w:rPr>
        <w:t>„Концепция за STEM среда"</w:t>
      </w:r>
      <w:r w:rsidR="00F15396">
        <w:rPr>
          <w:rFonts w:ascii="Times New Roman" w:hAnsi="Times New Roman" w:cs="Times New Roman"/>
          <w:sz w:val="24"/>
          <w:szCs w:val="24"/>
        </w:rPr>
        <w:t xml:space="preserve">. </w:t>
      </w:r>
    </w:p>
    <w:p w14:paraId="3960ED8B"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A9ED96" w14:textId="77777777" w:rsidR="00BB1FD5" w:rsidRDefault="00BB1FD5" w:rsidP="00BB1FD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23</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30C86E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Уважаема госпожо / Уважаеми господине,</w:t>
      </w:r>
    </w:p>
    <w:p w14:paraId="529F5B7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w:t>
      </w:r>
    </w:p>
    <w:p w14:paraId="46843254"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w:t>
      </w:r>
    </w:p>
    <w:p w14:paraId="588B9B67"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7ED5A4EB"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Каква информация трябва да бъде предоставена в т.6.1 от Концепцията:</w:t>
      </w:r>
    </w:p>
    <w:p w14:paraId="6524B7C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lastRenderedPageBreak/>
        <w:t>-Описание на отделните видове зони, които ще бъдат създадени като част от STEM центъра и съответно оборудването/обзавеждането от съответните Направления,</w:t>
      </w:r>
    </w:p>
    <w:p w14:paraId="4CABBA4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или </w:t>
      </w:r>
    </w:p>
    <w:p w14:paraId="73169706"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-Общо посочване, че STEM Центърът ще бъде изграден в едно или съответно в няколко от 5 -те направления;</w:t>
      </w:r>
    </w:p>
    <w:p w14:paraId="44ACC1D5"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2. На стр. 11 от Насоките, е посочено минимално ниво на оборудване по направления и ВОСКС, например: Дизайн и 3D Прототипиране: 3D принтер; 3D скенер; 3D очила; режещ плотер и други или техен еквивалент.</w:t>
      </w:r>
    </w:p>
    <w:p w14:paraId="3294DD9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Означава ли това, че ако например STEM Центърът ще бъде в направление Дизайн и 3D Протипиране, трябва задължително да бъдат включени, респ. закупени като минимум всеки един от изброените 4 артикула – 3D принтер, 3D скенер, 3D очила и плотер? </w:t>
      </w:r>
    </w:p>
    <w:p w14:paraId="14051809"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Правилно ли е разбирането ни, че училището може да добави и друг вид оборудване, необходимо за съответната зона от STEM Центъра?</w:t>
      </w:r>
    </w:p>
    <w:p w14:paraId="2277DDA0"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3. В образеца на Концепцията за изграждане на училищна STEM среда, в отделните Sheets „Направление …n…“ е необходимо в колони B и C да се въведе вида на оборудването и неговите технически спецификации/характеристики.  </w:t>
      </w:r>
    </w:p>
    <w:p w14:paraId="6B7DFA1F"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Моля, потвърдете че в колона C не се описват марки и модели на оборудването/софтуера/обзавеждането, а едниствено минимални технически характеристики/параметри и др., на които трябва то да отговаря.</w:t>
      </w:r>
    </w:p>
    <w:p w14:paraId="789E4EB9" w14:textId="4EAB50D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Какво е необходимо да бъде попълнено в колона D. Минимално ниво на оборудването по направлението ? 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w:t>
      </w:r>
    </w:p>
    <w:p w14:paraId="6C3EF60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№4. Допустимо ли е извършването на ремонт на учителска стая и закупуване на обзавеждане и оборудване за нея ? </w:t>
      </w:r>
    </w:p>
    <w:p w14:paraId="46708CA8"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w:t>
      </w:r>
    </w:p>
    <w:p w14:paraId="66D0F274" w14:textId="77777777" w:rsidR="00BB1FD5" w:rsidRPr="002E69BB"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78F23BC8"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Благодаря Ви предварително!</w:t>
      </w:r>
    </w:p>
    <w:p w14:paraId="186EC0AF" w14:textId="44A9FF99" w:rsidR="00224A62" w:rsidRDefault="00224A62" w:rsidP="00BB1FD5">
      <w:pPr>
        <w:spacing w:before="120" w:after="120" w:line="240" w:lineRule="auto"/>
        <w:jc w:val="both"/>
        <w:rPr>
          <w:rFonts w:ascii="Times New Roman" w:hAnsi="Times New Roman" w:cs="Times New Roman"/>
          <w:b/>
          <w:bCs/>
          <w:sz w:val="24"/>
          <w:szCs w:val="24"/>
        </w:rPr>
      </w:pPr>
    </w:p>
    <w:p w14:paraId="48BF65B3" w14:textId="77777777" w:rsidR="00356408" w:rsidRDefault="00356408" w:rsidP="00BB1FD5">
      <w:pPr>
        <w:spacing w:before="120" w:after="120" w:line="240" w:lineRule="auto"/>
        <w:jc w:val="both"/>
        <w:rPr>
          <w:rFonts w:ascii="Times New Roman" w:hAnsi="Times New Roman" w:cs="Times New Roman"/>
          <w:b/>
          <w:bCs/>
          <w:sz w:val="24"/>
          <w:szCs w:val="24"/>
        </w:rPr>
      </w:pPr>
    </w:p>
    <w:p w14:paraId="7FEC5A38" w14:textId="1D4919C8"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294E0C35" w14:textId="77777777" w:rsidR="00BB1FD5" w:rsidRPr="0074684F" w:rsidRDefault="00BB1FD5" w:rsidP="00BB1FD5">
      <w:pPr>
        <w:pStyle w:val="ListParagraph"/>
        <w:numPr>
          <w:ilvl w:val="0"/>
          <w:numId w:val="14"/>
        </w:numPr>
        <w:spacing w:after="0" w:line="276" w:lineRule="auto"/>
        <w:ind w:left="0" w:firstLine="0"/>
        <w:jc w:val="both"/>
        <w:rPr>
          <w:rFonts w:ascii="Times New Roman" w:hAnsi="Times New Roman" w:cs="Times New Roman"/>
          <w:sz w:val="24"/>
          <w:szCs w:val="24"/>
        </w:rPr>
      </w:pPr>
      <w:bookmarkStart w:id="5" w:name="_Hlk133403597"/>
      <w:r w:rsidRPr="00B41339">
        <w:rPr>
          <w:rFonts w:ascii="Times New Roman" w:hAnsi="Times New Roman" w:cs="Times New Roman"/>
          <w:sz w:val="24"/>
          <w:szCs w:val="24"/>
        </w:rPr>
        <w:t>Съгласно</w:t>
      </w:r>
      <w:r w:rsidRPr="0074684F">
        <w:rPr>
          <w:rFonts w:ascii="Times New Roman" w:hAnsi="Times New Roman" w:cs="Times New Roman"/>
          <w:sz w:val="24"/>
          <w:szCs w:val="24"/>
        </w:rPr>
        <w:t xml:space="preserve"> т. 3. „Разработване на Концепция за изграждане на училищна STEM среда“ от </w:t>
      </w:r>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74684F">
        <w:rPr>
          <w:rFonts w:ascii="Times New Roman" w:hAnsi="Times New Roman" w:cs="Times New Roman"/>
          <w:sz w:val="24"/>
          <w:szCs w:val="24"/>
        </w:rPr>
        <w:t xml:space="preserve">, стр. 8: </w:t>
      </w:r>
    </w:p>
    <w:bookmarkEnd w:id="5"/>
    <w:p w14:paraId="32371C74" w14:textId="77777777" w:rsidR="00BB1FD5" w:rsidRPr="00D764B8" w:rsidRDefault="00BB1FD5" w:rsidP="00BB1FD5">
      <w:pPr>
        <w:pStyle w:val="ListParagraph"/>
        <w:spacing w:after="0" w:line="276" w:lineRule="auto"/>
        <w:ind w:left="0" w:firstLine="360"/>
        <w:jc w:val="both"/>
        <w:rPr>
          <w:rFonts w:ascii="Times New Roman" w:hAnsi="Times New Roman" w:cs="Times New Roman"/>
          <w:b/>
          <w:i/>
          <w:sz w:val="24"/>
          <w:szCs w:val="24"/>
        </w:rPr>
      </w:pPr>
      <w:r w:rsidRPr="00D764B8">
        <w:rPr>
          <w:rFonts w:ascii="Times New Roman" w:hAnsi="Times New Roman" w:cs="Times New Roman"/>
          <w:i/>
          <w:sz w:val="24"/>
          <w:szCs w:val="24"/>
        </w:rPr>
        <w:t xml:space="preserve">„ </w:t>
      </w:r>
      <w:r w:rsidRPr="00D764B8">
        <w:rPr>
          <w:rFonts w:ascii="Times New Roman" w:hAnsi="Times New Roman" w:cs="Times New Roman"/>
          <w:b/>
          <w:i/>
          <w:sz w:val="24"/>
          <w:szCs w:val="24"/>
        </w:rPr>
        <w:t>В т. 6.1. „Описание на идеята за изграждане на STEM среда“ задължително се посочва:</w:t>
      </w:r>
    </w:p>
    <w:p w14:paraId="074B67C2"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В кои направления ще бъде изграден училищният STEM център;</w:t>
      </w:r>
    </w:p>
    <w:p w14:paraId="72D83A3E"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Колко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p>
    <w:p w14:paraId="6C3F4246"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51DE6B0B"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Помещението/помещенията или обособени части от тях, в които ще бъде изградена училищната STEM среда, вкл. на кой етаж/и са разположени;</w:t>
      </w:r>
    </w:p>
    <w:p w14:paraId="5CBD6953" w14:textId="77777777" w:rsidR="00BB1FD5" w:rsidRDefault="00BB1FD5" w:rsidP="00BB1FD5">
      <w:pPr>
        <w:pStyle w:val="ListParagraph"/>
        <w:spacing w:after="0" w:line="276" w:lineRule="auto"/>
        <w:ind w:left="0" w:firstLine="360"/>
        <w:contextualSpacing w:val="0"/>
        <w:jc w:val="both"/>
        <w:rPr>
          <w:rFonts w:ascii="Times New Roman" w:hAnsi="Times New Roman" w:cs="Times New Roman"/>
          <w:i/>
          <w:sz w:val="24"/>
          <w:szCs w:val="24"/>
        </w:rPr>
      </w:pPr>
      <w:r w:rsidRPr="00D764B8">
        <w:rPr>
          <w:rFonts w:ascii="Times New Roman" w:hAnsi="Times New Roman" w:cs="Times New Roman"/>
          <w:i/>
          <w:sz w:val="24"/>
          <w:szCs w:val="24"/>
        </w:rPr>
        <w:t>- 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i/>
          <w:sz w:val="24"/>
          <w:szCs w:val="24"/>
        </w:rPr>
        <w:t>“</w:t>
      </w:r>
    </w:p>
    <w:p w14:paraId="33B3E997" w14:textId="6BE2C7CC" w:rsidR="00BB1FD5" w:rsidRPr="00224A62" w:rsidRDefault="00BB1FD5" w:rsidP="00224A62">
      <w:pPr>
        <w:pStyle w:val="ListParagraph"/>
        <w:spacing w:after="120" w:line="276" w:lineRule="auto"/>
        <w:ind w:left="0" w:firstLine="360"/>
        <w:contextualSpacing w:val="0"/>
        <w:jc w:val="both"/>
        <w:rPr>
          <w:rFonts w:ascii="Times New Roman" w:hAnsi="Times New Roman" w:cs="Times New Roman"/>
          <w:i/>
          <w:sz w:val="24"/>
          <w:szCs w:val="24"/>
        </w:rPr>
      </w:pPr>
      <w:r>
        <w:rPr>
          <w:rFonts w:ascii="Times New Roman" w:hAnsi="Times New Roman" w:cs="Times New Roman"/>
          <w:sz w:val="24"/>
          <w:szCs w:val="24"/>
        </w:rPr>
        <w:t xml:space="preserve">В заключение, в </w:t>
      </w:r>
      <w:r w:rsidRPr="007350E1">
        <w:rPr>
          <w:rFonts w:ascii="Times New Roman" w:hAnsi="Times New Roman" w:cs="Times New Roman"/>
          <w:sz w:val="24"/>
          <w:szCs w:val="24"/>
        </w:rPr>
        <w:t>т.</w:t>
      </w:r>
      <w:r>
        <w:rPr>
          <w:rFonts w:ascii="Times New Roman" w:hAnsi="Times New Roman" w:cs="Times New Roman"/>
          <w:sz w:val="24"/>
          <w:szCs w:val="24"/>
        </w:rPr>
        <w:t xml:space="preserve"> </w:t>
      </w:r>
      <w:r w:rsidRPr="007350E1">
        <w:rPr>
          <w:rFonts w:ascii="Times New Roman" w:hAnsi="Times New Roman" w:cs="Times New Roman"/>
          <w:sz w:val="24"/>
          <w:szCs w:val="24"/>
        </w:rPr>
        <w:t>6.1. от Концепцията</w:t>
      </w:r>
      <w:r>
        <w:rPr>
          <w:rFonts w:ascii="Times New Roman" w:hAnsi="Times New Roman" w:cs="Times New Roman"/>
          <w:sz w:val="24"/>
          <w:szCs w:val="24"/>
        </w:rPr>
        <w:t xml:space="preserve">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 (</w:t>
      </w:r>
      <w:r w:rsidRPr="00B41339">
        <w:rPr>
          <w:rFonts w:ascii="Times New Roman" w:hAnsi="Times New Roman" w:cs="Times New Roman"/>
          <w:i/>
          <w:iCs/>
          <w:sz w:val="24"/>
          <w:szCs w:val="24"/>
        </w:rPr>
        <w:t xml:space="preserve">Приложение </w:t>
      </w:r>
      <w:r w:rsidRPr="00B41339">
        <w:rPr>
          <w:rFonts w:ascii="Times New Roman" w:hAnsi="Times New Roman" w:cs="Times New Roman"/>
          <w:i/>
          <w:iCs/>
          <w:sz w:val="24"/>
          <w:szCs w:val="24"/>
          <w:lang w:val="en-US"/>
        </w:rPr>
        <w:t>II</w:t>
      </w:r>
      <w:r>
        <w:rPr>
          <w:rFonts w:ascii="Times New Roman" w:hAnsi="Times New Roman" w:cs="Times New Roman"/>
          <w:sz w:val="24"/>
          <w:szCs w:val="24"/>
          <w:lang w:val="en-US"/>
        </w:rPr>
        <w:t xml:space="preserve">) </w:t>
      </w:r>
      <w:r>
        <w:rPr>
          <w:rFonts w:ascii="Times New Roman" w:hAnsi="Times New Roman" w:cs="Times New Roman"/>
          <w:sz w:val="24"/>
          <w:szCs w:val="24"/>
        </w:rPr>
        <w:t>следва да бъдат посочени н</w:t>
      </w:r>
      <w:r w:rsidRPr="00B41339">
        <w:rPr>
          <w:rFonts w:ascii="Times New Roman" w:hAnsi="Times New Roman" w:cs="Times New Roman"/>
          <w:sz w:val="24"/>
          <w:szCs w:val="24"/>
        </w:rPr>
        <w:t>аправлението/направленията</w:t>
      </w:r>
      <w:r>
        <w:rPr>
          <w:rFonts w:ascii="Times New Roman" w:hAnsi="Times New Roman" w:cs="Times New Roman"/>
          <w:sz w:val="24"/>
          <w:szCs w:val="24"/>
        </w:rPr>
        <w:t xml:space="preserve">, които ще бъдат включени в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центъра (</w:t>
      </w:r>
      <w:r w:rsidRPr="00B41339">
        <w:rPr>
          <w:rFonts w:ascii="Times New Roman" w:hAnsi="Times New Roman" w:cs="Times New Roman"/>
          <w:sz w:val="24"/>
          <w:szCs w:val="24"/>
        </w:rPr>
        <w:t>Роботика и Кибер - физични системи;</w:t>
      </w:r>
      <w:r>
        <w:rPr>
          <w:rFonts w:ascii="Times New Roman" w:hAnsi="Times New Roman" w:cs="Times New Roman"/>
          <w:sz w:val="24"/>
          <w:szCs w:val="24"/>
        </w:rPr>
        <w:t xml:space="preserve"> </w:t>
      </w:r>
      <w:r w:rsidRPr="00B41339">
        <w:rPr>
          <w:rFonts w:ascii="Times New Roman" w:hAnsi="Times New Roman" w:cs="Times New Roman"/>
          <w:sz w:val="24"/>
          <w:szCs w:val="24"/>
        </w:rPr>
        <w:t>Дизайн и 3D Прототипиране;</w:t>
      </w:r>
      <w:r>
        <w:rPr>
          <w:rFonts w:ascii="Times New Roman" w:hAnsi="Times New Roman" w:cs="Times New Roman"/>
          <w:sz w:val="24"/>
          <w:szCs w:val="24"/>
        </w:rPr>
        <w:t xml:space="preserve"> </w:t>
      </w:r>
      <w:r w:rsidRPr="00B41339">
        <w:rPr>
          <w:rFonts w:ascii="Times New Roman" w:hAnsi="Times New Roman" w:cs="Times New Roman"/>
          <w:sz w:val="24"/>
          <w:szCs w:val="24"/>
        </w:rPr>
        <w:t>Природни науки;</w:t>
      </w:r>
      <w:r>
        <w:rPr>
          <w:rFonts w:ascii="Times New Roman" w:hAnsi="Times New Roman" w:cs="Times New Roman"/>
          <w:sz w:val="24"/>
          <w:szCs w:val="24"/>
        </w:rPr>
        <w:t xml:space="preserve"> </w:t>
      </w:r>
      <w:r w:rsidRPr="00B41339">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xml:space="preserve"> </w:t>
      </w:r>
      <w:r w:rsidRPr="00B41339">
        <w:rPr>
          <w:rFonts w:ascii="Times New Roman" w:hAnsi="Times New Roman" w:cs="Times New Roman"/>
          <w:sz w:val="24"/>
          <w:szCs w:val="24"/>
        </w:rPr>
        <w:t>Математика и Информатика</w:t>
      </w:r>
      <w:r>
        <w:rPr>
          <w:rFonts w:ascii="Times New Roman" w:hAnsi="Times New Roman" w:cs="Times New Roman"/>
          <w:sz w:val="24"/>
          <w:szCs w:val="24"/>
        </w:rPr>
        <w:t xml:space="preserve">), като същите трябва да </w:t>
      </w:r>
      <w:r w:rsidRPr="00B41339">
        <w:rPr>
          <w:rFonts w:ascii="Times New Roman" w:hAnsi="Times New Roman" w:cs="Times New Roman"/>
          <w:sz w:val="24"/>
          <w:szCs w:val="24"/>
        </w:rPr>
        <w:t>съответстват на посочени</w:t>
      </w:r>
      <w:r>
        <w:rPr>
          <w:rFonts w:ascii="Times New Roman" w:hAnsi="Times New Roman" w:cs="Times New Roman"/>
          <w:sz w:val="24"/>
          <w:szCs w:val="24"/>
        </w:rPr>
        <w:t>те</w:t>
      </w:r>
      <w:r w:rsidRPr="00B41339">
        <w:rPr>
          <w:rFonts w:ascii="Times New Roman" w:hAnsi="Times New Roman" w:cs="Times New Roman"/>
          <w:sz w:val="24"/>
          <w:szCs w:val="24"/>
        </w:rPr>
        <w:t xml:space="preserve"> в Решението на Педагогическия съвет </w:t>
      </w:r>
      <w:r>
        <w:rPr>
          <w:rFonts w:ascii="Times New Roman" w:hAnsi="Times New Roman" w:cs="Times New Roman"/>
          <w:sz w:val="24"/>
          <w:szCs w:val="24"/>
        </w:rPr>
        <w:t>(</w:t>
      </w:r>
      <w:r w:rsidRPr="00B41339">
        <w:rPr>
          <w:rFonts w:ascii="Times New Roman" w:hAnsi="Times New Roman" w:cs="Times New Roman"/>
          <w:i/>
          <w:iCs/>
          <w:sz w:val="24"/>
          <w:szCs w:val="24"/>
        </w:rPr>
        <w:t xml:space="preserve">Приложение </w:t>
      </w:r>
      <w:r w:rsidRPr="000C56E7">
        <w:rPr>
          <w:rFonts w:ascii="Times New Roman" w:eastAsia="Calibri" w:hAnsi="Times New Roman" w:cs="Times New Roman"/>
          <w:color w:val="000000" w:themeColor="text1"/>
          <w:sz w:val="24"/>
          <w:szCs w:val="24"/>
          <w:lang w:eastAsia="bg-BG"/>
        </w:rPr>
        <w:t>III</w:t>
      </w:r>
      <w:r w:rsidRPr="000C56E7">
        <w:rPr>
          <w:rFonts w:ascii="Times New Roman" w:eastAsia="Calibri" w:hAnsi="Times New Roman" w:cs="Times New Roman"/>
          <w:color w:val="000000" w:themeColor="text1"/>
          <w:sz w:val="24"/>
          <w:szCs w:val="24"/>
          <w:lang w:val="en-US" w:eastAsia="bg-BG"/>
        </w:rPr>
        <w:t>b</w:t>
      </w:r>
      <w:r>
        <w:rPr>
          <w:rFonts w:ascii="Times New Roman" w:hAnsi="Times New Roman" w:cs="Times New Roman"/>
          <w:sz w:val="24"/>
          <w:szCs w:val="24"/>
          <w:lang w:val="en-US"/>
        </w:rPr>
        <w:t>)</w:t>
      </w:r>
      <w:r>
        <w:rPr>
          <w:rFonts w:ascii="Times New Roman" w:hAnsi="Times New Roman" w:cs="Times New Roman"/>
          <w:sz w:val="24"/>
          <w:szCs w:val="24"/>
        </w:rPr>
        <w:t>, както и о</w:t>
      </w:r>
      <w:r w:rsidRPr="00B41339">
        <w:rPr>
          <w:rFonts w:ascii="Times New Roman" w:hAnsi="Times New Roman" w:cs="Times New Roman"/>
          <w:sz w:val="24"/>
          <w:szCs w:val="24"/>
        </w:rPr>
        <w:t>писание на отделните видове зони</w:t>
      </w:r>
      <w:r>
        <w:rPr>
          <w:rFonts w:ascii="Times New Roman" w:hAnsi="Times New Roman" w:cs="Times New Roman"/>
          <w:sz w:val="24"/>
          <w:szCs w:val="24"/>
        </w:rPr>
        <w:t xml:space="preserve"> (</w:t>
      </w:r>
      <w:r w:rsidRPr="00B41339">
        <w:rPr>
          <w:rFonts w:ascii="Times New Roman" w:hAnsi="Times New Roman" w:cs="Times New Roman"/>
          <w:sz w:val="24"/>
          <w:szCs w:val="24"/>
        </w:rPr>
        <w:t>„Изследователски лаборатории“</w:t>
      </w:r>
      <w:r>
        <w:rPr>
          <w:rFonts w:ascii="Times New Roman" w:hAnsi="Times New Roman" w:cs="Times New Roman"/>
          <w:sz w:val="24"/>
          <w:szCs w:val="24"/>
        </w:rPr>
        <w:t xml:space="preserve">, </w:t>
      </w:r>
      <w:r w:rsidRPr="00B41339">
        <w:rPr>
          <w:rFonts w:ascii="Times New Roman" w:hAnsi="Times New Roman" w:cs="Times New Roman"/>
          <w:sz w:val="24"/>
          <w:szCs w:val="24"/>
        </w:rPr>
        <w:t>„Класна стая за креативни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млади изследователи (начален етап)“</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технологии в креативните индустрии“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по природни науки, изследвания и иновации“</w:t>
      </w:r>
      <w:r>
        <w:rPr>
          <w:rFonts w:ascii="Times New Roman" w:hAnsi="Times New Roman" w:cs="Times New Roman"/>
          <w:sz w:val="24"/>
          <w:szCs w:val="24"/>
        </w:rPr>
        <w:t xml:space="preserve">, </w:t>
      </w:r>
      <w:r w:rsidRPr="00B41339">
        <w:rPr>
          <w:rFonts w:ascii="Times New Roman" w:hAnsi="Times New Roman" w:cs="Times New Roman"/>
          <w:sz w:val="24"/>
          <w:szCs w:val="24"/>
        </w:rPr>
        <w:t>„Учебна работилница (Maker Space)“</w:t>
      </w:r>
      <w:r>
        <w:rPr>
          <w:rFonts w:ascii="Times New Roman" w:hAnsi="Times New Roman" w:cs="Times New Roman"/>
          <w:sz w:val="24"/>
          <w:szCs w:val="24"/>
        </w:rPr>
        <w:t>)</w:t>
      </w:r>
      <w:r w:rsidRPr="00B41339">
        <w:rPr>
          <w:rFonts w:ascii="Times New Roman" w:hAnsi="Times New Roman" w:cs="Times New Roman"/>
          <w:sz w:val="24"/>
          <w:szCs w:val="24"/>
        </w:rPr>
        <w:t>, които ще бъдат създадени като част от STEM центъра</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 </w:t>
      </w:r>
    </w:p>
    <w:p w14:paraId="1815222B" w14:textId="77777777" w:rsidR="00BB1FD5" w:rsidRPr="0074684F" w:rsidRDefault="00BB1FD5" w:rsidP="00BB1FD5">
      <w:pPr>
        <w:pStyle w:val="ListParagraph"/>
        <w:numPr>
          <w:ilvl w:val="0"/>
          <w:numId w:val="15"/>
        </w:numPr>
        <w:spacing w:before="120" w:after="0" w:line="276" w:lineRule="auto"/>
        <w:ind w:left="0" w:firstLine="284"/>
        <w:jc w:val="both"/>
        <w:rPr>
          <w:rFonts w:ascii="Times New Roman" w:hAnsi="Times New Roman" w:cs="Times New Roman"/>
          <w:sz w:val="24"/>
          <w:szCs w:val="24"/>
        </w:rPr>
      </w:pPr>
      <w:bookmarkStart w:id="6" w:name="_Hlk133405276"/>
      <w:r w:rsidRPr="0074684F">
        <w:rPr>
          <w:rFonts w:ascii="Times New Roman" w:hAnsi="Times New Roman" w:cs="Times New Roman"/>
          <w:sz w:val="24"/>
          <w:szCs w:val="24"/>
        </w:rPr>
        <w:t xml:space="preserve">Съгласно т. 3. „Разработване на Концепция за изграждане на училищна STEM среда“ от </w:t>
      </w:r>
      <w:bookmarkStart w:id="7" w:name="_Hlk133416745"/>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7"/>
      <w:r w:rsidRPr="0074684F">
        <w:rPr>
          <w:rFonts w:ascii="Times New Roman" w:hAnsi="Times New Roman" w:cs="Times New Roman"/>
          <w:i/>
          <w:iCs/>
          <w:sz w:val="24"/>
          <w:szCs w:val="24"/>
        </w:rPr>
        <w:t>,</w:t>
      </w:r>
      <w:r w:rsidRPr="0074684F">
        <w:rPr>
          <w:rFonts w:ascii="Times New Roman" w:hAnsi="Times New Roman" w:cs="Times New Roman"/>
          <w:sz w:val="24"/>
          <w:szCs w:val="24"/>
        </w:rPr>
        <w:t xml:space="preserve"> стр. 11 и 12: </w:t>
      </w:r>
    </w:p>
    <w:bookmarkEnd w:id="6"/>
    <w:p w14:paraId="7DCC9D11" w14:textId="77777777" w:rsidR="00BB1FD5"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sz w:val="24"/>
          <w:szCs w:val="24"/>
        </w:rPr>
        <w:t>„</w:t>
      </w:r>
      <w:r w:rsidRPr="0074684F">
        <w:rPr>
          <w:rFonts w:ascii="Times New Roman" w:hAnsi="Times New Roman" w:cs="Times New Roman"/>
          <w:b/>
          <w:bCs/>
          <w:i/>
          <w:sz w:val="24"/>
          <w:szCs w:val="24"/>
        </w:rPr>
        <w:t>Минималните нива на оборудване</w:t>
      </w:r>
      <w:r w:rsidRPr="00263709">
        <w:rPr>
          <w:rFonts w:ascii="Times New Roman" w:hAnsi="Times New Roman" w:cs="Times New Roman"/>
          <w:i/>
          <w:sz w:val="24"/>
          <w:szCs w:val="24"/>
        </w:rPr>
        <w:t xml:space="preserve">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r>
        <w:rPr>
          <w:rFonts w:ascii="Times New Roman" w:hAnsi="Times New Roman" w:cs="Times New Roman"/>
          <w:i/>
          <w:sz w:val="24"/>
          <w:szCs w:val="24"/>
        </w:rPr>
        <w:t>“</w:t>
      </w:r>
    </w:p>
    <w:p w14:paraId="2DB28006"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i/>
          <w:sz w:val="24"/>
          <w:szCs w:val="24"/>
        </w:rPr>
        <w:t xml:space="preserve"> </w:t>
      </w:r>
      <w:bookmarkStart w:id="8" w:name="_Hlk133405352"/>
      <w:r>
        <w:rPr>
          <w:rFonts w:ascii="Times New Roman" w:hAnsi="Times New Roman" w:cs="Times New Roman"/>
          <w:i/>
          <w:sz w:val="24"/>
          <w:szCs w:val="24"/>
        </w:rPr>
        <w:t>„</w:t>
      </w:r>
      <w:r w:rsidRPr="0074684F">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263709">
        <w:rPr>
          <w:rFonts w:ascii="Times New Roman" w:hAnsi="Times New Roman" w:cs="Times New Roman"/>
          <w:i/>
          <w:sz w:val="24"/>
          <w:szCs w:val="24"/>
        </w:rPr>
        <w:t>.</w:t>
      </w:r>
    </w:p>
    <w:p w14:paraId="33E640EB"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263709">
        <w:rPr>
          <w:rFonts w:ascii="Times New Roman" w:hAnsi="Times New Roman" w:cs="Times New Roman"/>
          <w:i/>
          <w:sz w:val="24"/>
          <w:szCs w:val="24"/>
        </w:rPr>
        <w:lastRenderedPageBreak/>
        <w:t xml:space="preserve">Допустимо е и закупуването на </w:t>
      </w:r>
      <w:r w:rsidRPr="0074684F">
        <w:rPr>
          <w:rFonts w:ascii="Times New Roman" w:hAnsi="Times New Roman" w:cs="Times New Roman"/>
          <w:b/>
          <w:bCs/>
          <w:i/>
          <w:sz w:val="24"/>
          <w:szCs w:val="24"/>
        </w:rPr>
        <w:t>допълнително специализирано оборудване за STEM</w:t>
      </w:r>
      <w:r w:rsidRPr="00263709">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23554FF0"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74684F">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263709">
        <w:rPr>
          <w:rFonts w:ascii="Times New Roman" w:hAnsi="Times New Roman" w:cs="Times New Roman"/>
          <w:i/>
          <w:sz w:val="24"/>
          <w:szCs w:val="24"/>
        </w:rPr>
        <w:t xml:space="preserve"> </w:t>
      </w:r>
      <w:r w:rsidRPr="0074684F">
        <w:rPr>
          <w:rFonts w:ascii="Times New Roman" w:hAnsi="Times New Roman" w:cs="Times New Roman"/>
          <w:b/>
          <w:bCs/>
          <w:i/>
          <w:sz w:val="24"/>
          <w:szCs w:val="24"/>
        </w:rPr>
        <w:t>не се прилагат изискванията за минимални нива на оборудване</w:t>
      </w:r>
      <w:r w:rsidRPr="00263709">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1AE8787D" w14:textId="77777777" w:rsidR="00BB1FD5" w:rsidRPr="00183449" w:rsidRDefault="00BB1FD5" w:rsidP="00BB1FD5">
      <w:pPr>
        <w:spacing w:after="0" w:line="276" w:lineRule="auto"/>
        <w:ind w:firstLine="708"/>
        <w:jc w:val="both"/>
        <w:rPr>
          <w:rFonts w:ascii="Times New Roman" w:hAnsi="Times New Roman" w:cs="Times New Roman"/>
          <w:i/>
          <w:sz w:val="24"/>
          <w:szCs w:val="24"/>
        </w:rPr>
      </w:pPr>
      <w:bookmarkStart w:id="9" w:name="_Hlk133417346"/>
      <w:r w:rsidRPr="00263709">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i/>
          <w:sz w:val="24"/>
          <w:szCs w:val="24"/>
        </w:rPr>
        <w:t>“</w:t>
      </w:r>
      <w:bookmarkEnd w:id="8"/>
    </w:p>
    <w:bookmarkEnd w:id="9"/>
    <w:p w14:paraId="63632621" w14:textId="77777777" w:rsidR="00BB1FD5" w:rsidRPr="007F1940" w:rsidRDefault="00BB1FD5" w:rsidP="00BB1FD5">
      <w:pPr>
        <w:spacing w:before="120" w:after="120" w:line="276" w:lineRule="auto"/>
        <w:jc w:val="both"/>
        <w:rPr>
          <w:rFonts w:ascii="Times New Roman" w:hAnsi="Times New Roman" w:cs="Times New Roman"/>
          <w:sz w:val="24"/>
          <w:szCs w:val="24"/>
        </w:rPr>
      </w:pPr>
      <w:r w:rsidRPr="00126470">
        <w:rPr>
          <w:rFonts w:ascii="Times New Roman" w:hAnsi="Times New Roman" w:cs="Times New Roman"/>
          <w:sz w:val="24"/>
          <w:szCs w:val="24"/>
        </w:rPr>
        <w:t>3.</w:t>
      </w:r>
      <w:r>
        <w:rPr>
          <w:rFonts w:ascii="Times New Roman" w:hAnsi="Times New Roman" w:cs="Times New Roman"/>
          <w:sz w:val="24"/>
          <w:szCs w:val="24"/>
        </w:rPr>
        <w:t xml:space="preserve"> </w:t>
      </w:r>
      <w:r w:rsidRPr="00126470">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F952D5">
        <w:t xml:space="preserve">  </w:t>
      </w:r>
      <w:r w:rsidRPr="00126470">
        <w:rPr>
          <w:rFonts w:ascii="Times New Roman" w:hAnsi="Times New Roman" w:cs="Times New Roman"/>
          <w:sz w:val="24"/>
          <w:szCs w:val="24"/>
        </w:rPr>
        <w:t>в колона</w:t>
      </w:r>
      <w:r w:rsidRPr="00F952D5">
        <w:t xml:space="preserve"> </w:t>
      </w:r>
      <w:r w:rsidRPr="00126470">
        <w:rPr>
          <w:rFonts w:ascii="Times New Roman" w:hAnsi="Times New Roman" w:cs="Times New Roman"/>
          <w:sz w:val="24"/>
          <w:szCs w:val="24"/>
        </w:rPr>
        <w:t xml:space="preserve">„С“ 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 В кол</w:t>
      </w:r>
      <w:r>
        <w:rPr>
          <w:rFonts w:ascii="Times New Roman" w:hAnsi="Times New Roman" w:cs="Times New Roman"/>
          <w:sz w:val="24"/>
          <w:szCs w:val="24"/>
        </w:rPr>
        <w:t>о</w:t>
      </w:r>
      <w:r w:rsidRPr="00126470">
        <w:rPr>
          <w:rFonts w:ascii="Times New Roman" w:hAnsi="Times New Roman" w:cs="Times New Roman"/>
          <w:sz w:val="24"/>
          <w:szCs w:val="24"/>
        </w:rPr>
        <w:t>на „</w:t>
      </w:r>
      <w:r w:rsidRPr="00126470">
        <w:rPr>
          <w:rFonts w:ascii="Times New Roman" w:hAnsi="Times New Roman" w:cs="Times New Roman"/>
          <w:sz w:val="24"/>
          <w:szCs w:val="24"/>
          <w:lang w:val="en-US"/>
        </w:rPr>
        <w:t>D</w:t>
      </w:r>
      <w:r w:rsidRPr="00126470">
        <w:rPr>
          <w:rFonts w:ascii="Times New Roman" w:hAnsi="Times New Roman" w:cs="Times New Roman"/>
          <w:sz w:val="24"/>
          <w:szCs w:val="24"/>
        </w:rPr>
        <w:t xml:space="preserve">“ следва да се </w:t>
      </w:r>
      <w:r>
        <w:rPr>
          <w:rFonts w:ascii="Times New Roman" w:hAnsi="Times New Roman" w:cs="Times New Roman"/>
          <w:sz w:val="24"/>
          <w:szCs w:val="24"/>
        </w:rPr>
        <w:t xml:space="preserve">посочи на кой вид от </w:t>
      </w:r>
      <w:r w:rsidRPr="00126470">
        <w:rPr>
          <w:rFonts w:ascii="Times New Roman" w:hAnsi="Times New Roman" w:cs="Times New Roman"/>
          <w:sz w:val="24"/>
          <w:szCs w:val="24"/>
        </w:rPr>
        <w:t>минималното ниво на оборудване, посочено в т. 3. „Разработване на Концепция за изграждане на училищна STEM среда“ от Насоките</w:t>
      </w:r>
      <w:r>
        <w:rPr>
          <w:rFonts w:ascii="Times New Roman" w:hAnsi="Times New Roman" w:cs="Times New Roman"/>
          <w:sz w:val="24"/>
          <w:szCs w:val="24"/>
        </w:rPr>
        <w:t xml:space="preserve">, отговаря оборудването в колона </w:t>
      </w:r>
      <w:r w:rsidRPr="00126470">
        <w:rPr>
          <w:rFonts w:ascii="Times New Roman" w:hAnsi="Times New Roman" w:cs="Times New Roman"/>
          <w:sz w:val="24"/>
          <w:szCs w:val="24"/>
        </w:rPr>
        <w:t xml:space="preserve">В“. </w:t>
      </w:r>
    </w:p>
    <w:p w14:paraId="6DBAAE35" w14:textId="77777777" w:rsidR="00BB1FD5"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4</w:t>
      </w:r>
      <w:r w:rsidRPr="00126470">
        <w:rPr>
          <w:rFonts w:ascii="Times New Roman" w:hAnsi="Times New Roman" w:cs="Times New Roman"/>
          <w:sz w:val="24"/>
          <w:szCs w:val="24"/>
        </w:rPr>
        <w:t>.</w:t>
      </w:r>
      <w:r>
        <w:rPr>
          <w:rFonts w:ascii="Times New Roman" w:hAnsi="Times New Roman" w:cs="Times New Roman"/>
          <w:i/>
          <w:iCs/>
          <w:sz w:val="24"/>
          <w:szCs w:val="24"/>
        </w:rPr>
        <w:t xml:space="preserve"> </w:t>
      </w:r>
      <w:r w:rsidRPr="00126470">
        <w:rPr>
          <w:rFonts w:ascii="Times New Roman" w:hAnsi="Times New Roman" w:cs="Times New Roman"/>
          <w:sz w:val="24"/>
          <w:szCs w:val="24"/>
        </w:rPr>
        <w:t>Със заповед на министъра на образованието и науката са утвърдени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https://www.mon.bg/bg/100886 и в ИСУН (в специално създадена процедура BG-RRP-1.017 „Концепция за STEM среда"). Съгласно тези НАСОКИ, 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изброените в НАСОКИТЕ примерни зони.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DBA0883" w14:textId="77777777" w:rsidR="00BB1FD5" w:rsidRPr="00126470" w:rsidRDefault="00BB1FD5" w:rsidP="00BB1FD5">
      <w:pPr>
        <w:jc w:val="both"/>
        <w:rPr>
          <w:rFonts w:ascii="Times New Roman" w:hAnsi="Times New Roman" w:cs="Times New Roman"/>
          <w:sz w:val="24"/>
          <w:szCs w:val="24"/>
        </w:rPr>
      </w:pPr>
      <w:r w:rsidRPr="00126470">
        <w:rPr>
          <w:rFonts w:ascii="Times New Roman" w:hAnsi="Times New Roman" w:cs="Times New Roman"/>
          <w:sz w:val="24"/>
          <w:szCs w:val="24"/>
        </w:rPr>
        <w:t xml:space="preserve">Съгласно т. 11 „Дейности, допустими за финансиране“ от Поканата за участие в процедура BG-RRP-1.015 „Училищна </w:t>
      </w:r>
      <w:r w:rsidRPr="00126470">
        <w:rPr>
          <w:rFonts w:ascii="Times New Roman" w:hAnsi="Times New Roman" w:cs="Times New Roman"/>
          <w:sz w:val="24"/>
          <w:szCs w:val="24"/>
          <w:lang w:val="en-US"/>
        </w:rPr>
        <w:t xml:space="preserve">STEM </w:t>
      </w:r>
      <w:r w:rsidRPr="00126470">
        <w:rPr>
          <w:rFonts w:ascii="Times New Roman" w:hAnsi="Times New Roman" w:cs="Times New Roman"/>
          <w:sz w:val="24"/>
          <w:szCs w:val="24"/>
        </w:rPr>
        <w:t>среда“:</w:t>
      </w:r>
    </w:p>
    <w:p w14:paraId="54E55ABC" w14:textId="77777777" w:rsidR="00BB1FD5" w:rsidRPr="00126470" w:rsidRDefault="00BB1FD5" w:rsidP="00BB1FD5">
      <w:pPr>
        <w:jc w:val="both"/>
        <w:rPr>
          <w:rFonts w:ascii="Times New Roman" w:hAnsi="Times New Roman" w:cs="Times New Roman"/>
          <w:sz w:val="24"/>
          <w:szCs w:val="24"/>
        </w:rPr>
      </w:pPr>
      <w:r>
        <w:rPr>
          <w:rFonts w:ascii="Times New Roman" w:hAnsi="Times New Roman" w:cs="Times New Roman"/>
          <w:i/>
          <w:iCs/>
          <w:sz w:val="24"/>
          <w:szCs w:val="24"/>
        </w:rPr>
        <w:t>„</w:t>
      </w:r>
      <w:r w:rsidRPr="007F1940">
        <w:rPr>
          <w:rFonts w:ascii="Times New Roman" w:hAnsi="Times New Roman" w:cs="Times New Roman"/>
          <w:i/>
          <w:iCs/>
          <w:sz w:val="24"/>
          <w:szCs w:val="24"/>
        </w:rPr>
        <w:t xml:space="preserve">В рамките на дейността се включва и ремонт, основен ремонт, реконструкция в училищната сграда </w:t>
      </w:r>
      <w:r w:rsidRPr="007F1940">
        <w:rPr>
          <w:rFonts w:ascii="Times New Roman" w:hAnsi="Times New Roman" w:cs="Times New Roman"/>
          <w:b/>
          <w:bCs/>
          <w:i/>
          <w:iCs/>
          <w:sz w:val="24"/>
          <w:szCs w:val="24"/>
        </w:rPr>
        <w:t>единствено с цел обособяване на нови пространства за учене</w:t>
      </w:r>
      <w:r w:rsidRPr="007F1940">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7DD6D3A2" w14:textId="77777777" w:rsidR="00BB1FD5" w:rsidRDefault="00BB1FD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5. </w:t>
      </w:r>
      <w:r w:rsidRPr="00126470">
        <w:rPr>
          <w:rFonts w:ascii="Times New Roman" w:hAnsi="Times New Roman" w:cs="Times New Roman"/>
          <w:sz w:val="24"/>
          <w:szCs w:val="24"/>
        </w:rPr>
        <w:t>Насоки</w:t>
      </w:r>
      <w:r>
        <w:rPr>
          <w:rFonts w:ascii="Times New Roman" w:hAnsi="Times New Roman" w:cs="Times New Roman"/>
          <w:sz w:val="24"/>
          <w:szCs w:val="24"/>
        </w:rPr>
        <w:t>те</w:t>
      </w:r>
      <w:r w:rsidRPr="00126470">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не поставят изисквания за режимите на учене. Преценка на училището е по какъв начин да изгради </w:t>
      </w:r>
      <w:r w:rsidRPr="00067729">
        <w:rPr>
          <w:rFonts w:ascii="Times New Roman" w:hAnsi="Times New Roman" w:cs="Times New Roman"/>
          <w:sz w:val="24"/>
          <w:szCs w:val="24"/>
        </w:rPr>
        <w:t>STEM</w:t>
      </w:r>
      <w:r>
        <w:rPr>
          <w:rFonts w:ascii="Times New Roman" w:hAnsi="Times New Roman" w:cs="Times New Roman"/>
          <w:sz w:val="24"/>
          <w:szCs w:val="24"/>
        </w:rPr>
        <w:t xml:space="preserve"> центъра си.</w:t>
      </w:r>
      <w:r w:rsidRPr="00126470">
        <w:rPr>
          <w:rFonts w:ascii="Times New Roman" w:hAnsi="Times New Roman" w:cs="Times New Roman"/>
          <w:sz w:val="24"/>
          <w:szCs w:val="24"/>
        </w:rPr>
        <w:t xml:space="preserve"> </w:t>
      </w:r>
      <w:bookmarkStart w:id="10" w:name="_Hlk133406347"/>
      <w:r>
        <w:rPr>
          <w:rFonts w:ascii="Times New Roman" w:hAnsi="Times New Roman" w:cs="Times New Roman"/>
          <w:sz w:val="24"/>
          <w:szCs w:val="24"/>
        </w:rPr>
        <w:t xml:space="preserve"> </w:t>
      </w:r>
    </w:p>
    <w:p w14:paraId="3581D8ED" w14:textId="77777777" w:rsidR="00BB1FD5" w:rsidRPr="00126470"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6. </w:t>
      </w:r>
      <w:r w:rsidRPr="00126470">
        <w:rPr>
          <w:rFonts w:ascii="Times New Roman" w:hAnsi="Times New Roman" w:cs="Times New Roman"/>
          <w:sz w:val="24"/>
          <w:szCs w:val="24"/>
        </w:rPr>
        <w:t xml:space="preserve">Съгласно т. 3. „Разработване на Концепция за изграждане на училищна STEM среда“ </w:t>
      </w:r>
      <w:r w:rsidRPr="00A056F3">
        <w:rPr>
          <w:rFonts w:ascii="Times New Roman" w:hAnsi="Times New Roman" w:cs="Times New Roman"/>
          <w:i/>
          <w:iCs/>
          <w:sz w:val="24"/>
          <w:szCs w:val="24"/>
        </w:rPr>
        <w:t>от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10"/>
      <w:r w:rsidRPr="00126470">
        <w:rPr>
          <w:rFonts w:ascii="Times New Roman" w:hAnsi="Times New Roman" w:cs="Times New Roman"/>
          <w:sz w:val="24"/>
          <w:szCs w:val="24"/>
        </w:rPr>
        <w:t xml:space="preserve">: </w:t>
      </w:r>
    </w:p>
    <w:p w14:paraId="516BC54D" w14:textId="77777777" w:rsidR="00BB1FD5" w:rsidRPr="000F63E2" w:rsidRDefault="00BB1FD5" w:rsidP="00BB1FD5">
      <w:pPr>
        <w:spacing w:after="0" w:line="276" w:lineRule="auto"/>
        <w:jc w:val="both"/>
        <w:rPr>
          <w:rFonts w:ascii="Times New Roman" w:hAnsi="Times New Roman" w:cs="Times New Roman"/>
          <w:bCs/>
          <w:i/>
          <w:sz w:val="24"/>
          <w:szCs w:val="24"/>
        </w:rPr>
      </w:pPr>
      <w:r w:rsidRPr="000F63E2">
        <w:rPr>
          <w:rFonts w:ascii="Times New Roman" w:hAnsi="Times New Roman" w:cs="Times New Roman"/>
          <w:bCs/>
          <w:sz w:val="24"/>
          <w:szCs w:val="24"/>
        </w:rPr>
        <w:tab/>
        <w:t>„</w:t>
      </w:r>
      <w:r w:rsidRPr="000F63E2">
        <w:rPr>
          <w:rFonts w:ascii="Times New Roman" w:hAnsi="Times New Roman" w:cs="Times New Roman"/>
          <w:bCs/>
          <w:i/>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E7D0692"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0F63E2">
        <w:rPr>
          <w:rFonts w:ascii="Times New Roman" w:hAnsi="Times New Roman" w:cs="Times New Roman"/>
          <w:bCs/>
          <w:i/>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p>
    <w:p w14:paraId="0D71E296"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A056F3">
        <w:rPr>
          <w:rFonts w:ascii="Times New Roman" w:hAnsi="Times New Roman" w:cs="Times New Roman"/>
          <w:b/>
          <w:i/>
          <w:sz w:val="24"/>
          <w:szCs w:val="24"/>
        </w:rPr>
        <w:t>Минималните нива</w:t>
      </w:r>
      <w:r w:rsidRPr="000F63E2">
        <w:rPr>
          <w:rFonts w:ascii="Times New Roman" w:hAnsi="Times New Roman" w:cs="Times New Roman"/>
          <w:bCs/>
          <w:i/>
          <w:sz w:val="24"/>
          <w:szCs w:val="24"/>
        </w:rPr>
        <w:t xml:space="preserve"> на оборудване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p>
    <w:p w14:paraId="650E5C46" w14:textId="77777777" w:rsidR="00BB1FD5" w:rsidRPr="000F63E2" w:rsidRDefault="00BB1FD5" w:rsidP="00BB1FD5">
      <w:pPr>
        <w:spacing w:after="0" w:line="276" w:lineRule="auto"/>
        <w:ind w:firstLine="708"/>
        <w:jc w:val="both"/>
        <w:rPr>
          <w:rFonts w:ascii="Times New Roman" w:hAnsi="Times New Roman" w:cs="Times New Roman"/>
          <w:sz w:val="24"/>
          <w:szCs w:val="24"/>
        </w:rPr>
      </w:pPr>
      <w:r w:rsidRPr="000F63E2">
        <w:rPr>
          <w:rFonts w:ascii="Times New Roman" w:hAnsi="Times New Roman" w:cs="Times New Roman"/>
          <w:sz w:val="24"/>
          <w:szCs w:val="24"/>
        </w:rPr>
        <w:t>„</w:t>
      </w:r>
      <w:r w:rsidRPr="00A056F3">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0F63E2">
        <w:rPr>
          <w:rFonts w:ascii="Times New Roman" w:hAnsi="Times New Roman" w:cs="Times New Roman"/>
          <w:i/>
          <w:sz w:val="24"/>
          <w:szCs w:val="24"/>
        </w:rPr>
        <w:t>.</w:t>
      </w:r>
    </w:p>
    <w:p w14:paraId="72F6C3B7"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 xml:space="preserve">Допустимо е и закупуването на </w:t>
      </w:r>
      <w:r w:rsidRPr="00A056F3">
        <w:rPr>
          <w:rFonts w:ascii="Times New Roman" w:hAnsi="Times New Roman" w:cs="Times New Roman"/>
          <w:b/>
          <w:bCs/>
          <w:i/>
          <w:sz w:val="24"/>
          <w:szCs w:val="24"/>
        </w:rPr>
        <w:t>допълнително специализирано оборудване</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за STEM</w:t>
      </w:r>
      <w:r w:rsidRPr="000F63E2">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7FBF3EF5"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A056F3">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не се прилагат изискванията за минимални нива на оборудване</w:t>
      </w:r>
      <w:r w:rsidRPr="000F63E2">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66DF4A64"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6F42691D" w14:textId="513EF9E9" w:rsidR="00BB1FD5" w:rsidRPr="0038363B" w:rsidRDefault="00BB1FD5" w:rsidP="003B6A1B">
      <w:pPr>
        <w:spacing w:before="120" w:after="120" w:line="276" w:lineRule="auto"/>
        <w:ind w:firstLine="708"/>
        <w:jc w:val="both"/>
        <w:rPr>
          <w:rFonts w:ascii="Times New Roman" w:hAnsi="Times New Roman" w:cs="Times New Roman"/>
          <w:sz w:val="24"/>
          <w:szCs w:val="24"/>
        </w:rPr>
      </w:pPr>
      <w:r>
        <w:rPr>
          <w:rFonts w:ascii="Times New Roman" w:hAnsi="Times New Roman" w:cs="Times New Roman"/>
          <w:sz w:val="24"/>
          <w:szCs w:val="24"/>
        </w:rPr>
        <w:t>О</w:t>
      </w:r>
      <w:r w:rsidRPr="00850E06">
        <w:rPr>
          <w:rFonts w:ascii="Times New Roman" w:hAnsi="Times New Roman" w:cs="Times New Roman"/>
          <w:sz w:val="24"/>
          <w:szCs w:val="24"/>
        </w:rPr>
        <w:t xml:space="preserve">борудването трябва да отговаря на „минималните нива на оборудване“ </w:t>
      </w:r>
      <w:r w:rsidRPr="00850E06">
        <w:rPr>
          <w:rFonts w:ascii="Times New Roman" w:hAnsi="Times New Roman" w:cs="Times New Roman"/>
          <w:b/>
          <w:bCs/>
          <w:sz w:val="24"/>
          <w:szCs w:val="24"/>
        </w:rPr>
        <w:t>или еквивалент</w:t>
      </w:r>
      <w:r>
        <w:rPr>
          <w:rFonts w:ascii="Times New Roman" w:hAnsi="Times New Roman" w:cs="Times New Roman"/>
          <w:b/>
          <w:bCs/>
          <w:sz w:val="24"/>
          <w:szCs w:val="24"/>
        </w:rPr>
        <w:t>. В случай, че</w:t>
      </w:r>
      <w:r>
        <w:rPr>
          <w:rFonts w:ascii="Times New Roman" w:hAnsi="Times New Roman" w:cs="Times New Roman"/>
          <w:sz w:val="24"/>
          <w:szCs w:val="24"/>
        </w:rPr>
        <w:t xml:space="preserve"> се</w:t>
      </w:r>
      <w:r w:rsidRPr="00850E06">
        <w:rPr>
          <w:rFonts w:ascii="Times New Roman" w:hAnsi="Times New Roman" w:cs="Times New Roman"/>
          <w:sz w:val="24"/>
          <w:szCs w:val="24"/>
        </w:rPr>
        <w:t xml:space="preserve"> предвиди</w:t>
      </w:r>
      <w:r>
        <w:rPr>
          <w:rFonts w:ascii="Times New Roman" w:hAnsi="Times New Roman" w:cs="Times New Roman"/>
          <w:sz w:val="24"/>
          <w:szCs w:val="24"/>
        </w:rPr>
        <w:t xml:space="preserve"> и</w:t>
      </w:r>
      <w:r w:rsidRPr="00850E06">
        <w:rPr>
          <w:rFonts w:ascii="Times New Roman" w:hAnsi="Times New Roman" w:cs="Times New Roman"/>
          <w:sz w:val="24"/>
          <w:szCs w:val="24"/>
        </w:rPr>
        <w:t xml:space="preserve"> друго оборудване, което не е сред „минималните нива на оборудване“ или еквивалент, тогава</w:t>
      </w:r>
      <w:r>
        <w:rPr>
          <w:rFonts w:ascii="Times New Roman" w:hAnsi="Times New Roman" w:cs="Times New Roman"/>
          <w:sz w:val="24"/>
          <w:szCs w:val="24"/>
        </w:rPr>
        <w:t xml:space="preserve"> то попада в категорията</w:t>
      </w:r>
      <w:r w:rsidRPr="00850E06">
        <w:rPr>
          <w:rFonts w:ascii="Times New Roman" w:hAnsi="Times New Roman" w:cs="Times New Roman"/>
          <w:sz w:val="24"/>
          <w:szCs w:val="24"/>
        </w:rPr>
        <w:t xml:space="preserve"> допълнително специализирано оборудване. </w:t>
      </w:r>
    </w:p>
    <w:p w14:paraId="61C76336"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935FB30" w14:textId="77777777" w:rsidR="00BB1FD5" w:rsidRDefault="00BB1FD5" w:rsidP="00BB1FD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3</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66F241D8"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Здравейте! </w:t>
      </w:r>
    </w:p>
    <w:p w14:paraId="76D4DA66"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lastRenderedPageBreak/>
        <w:t>В Насоките за разработване на STEM концепция на стр.7 е записано, че "Център за технологии в креативните индустрии" може да включва: видео студио и снимачна техника; звукозаписно студио; симулационна среда, виртуална и добавена реалност, видео и аудио оборудване за лингвистични занимания и др. Също така, в Насоките за разработване на STEM концепция на стр.8 е записано, че "Център по природни науки, изследвания и иновации" може да включва лаборатории по биотехнологии, фармацевтика, астрономия; елементи от производството на хранителни продукти, агротехнологии, анализ на почвите и др.   Тези видове оборудване не са описани в петте направления, изброени на стр.6, и респективно имаме колебания, могат ли такива видове оборудване да се включват в Концепцията, и ако да, то в кои направления следва да  се разпишат във формуляра?</w:t>
      </w:r>
    </w:p>
    <w:p w14:paraId="5ECB8093" w14:textId="77777777"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0107B9E" w14:textId="77777777" w:rsidR="00BB1FD5" w:rsidRPr="0038363B" w:rsidRDefault="00BB1FD5" w:rsidP="00BB1FD5">
      <w:pPr>
        <w:spacing w:after="0" w:line="276" w:lineRule="auto"/>
        <w:jc w:val="both"/>
        <w:rPr>
          <w:rFonts w:ascii="Times New Roman" w:hAnsi="Times New Roman" w:cs="Times New Roman"/>
          <w:bCs/>
          <w:sz w:val="24"/>
          <w:szCs w:val="24"/>
        </w:rPr>
      </w:pPr>
      <w:r w:rsidRPr="0038363B">
        <w:rPr>
          <w:rFonts w:ascii="Times New Roman" w:hAnsi="Times New Roman" w:cs="Times New Roman"/>
          <w:bCs/>
          <w:sz w:val="24"/>
          <w:szCs w:val="24"/>
        </w:rPr>
        <w:t xml:space="preserve">Съгласно т. 3. „Разработване на Концепция за изграждане на училищна STEM среда“ от </w:t>
      </w:r>
      <w:r w:rsidRPr="00511CC1">
        <w:rPr>
          <w:rFonts w:ascii="Times New Roman" w:hAnsi="Times New Roman" w:cs="Times New Roman"/>
          <w:bCs/>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bCs/>
          <w:sz w:val="24"/>
          <w:szCs w:val="24"/>
        </w:rPr>
        <w:t xml:space="preserve"> в рамките на зона </w:t>
      </w:r>
      <w:r w:rsidRPr="00DF283A">
        <w:rPr>
          <w:rFonts w:ascii="Times New Roman" w:hAnsi="Times New Roman" w:cs="Times New Roman"/>
          <w:bCs/>
          <w:sz w:val="24"/>
          <w:szCs w:val="24"/>
        </w:rPr>
        <w:t>„Център за технологии в креативните индустрии“</w:t>
      </w:r>
      <w:r>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е препоръчително</w:t>
      </w:r>
      <w:r w:rsidRPr="00DF283A">
        <w:rPr>
          <w:rFonts w:ascii="Times New Roman" w:hAnsi="Times New Roman" w:cs="Times New Roman"/>
          <w:bCs/>
          <w:sz w:val="24"/>
          <w:szCs w:val="24"/>
        </w:rPr>
        <w:t xml:space="preserve"> </w:t>
      </w:r>
      <w:r>
        <w:rPr>
          <w:rFonts w:ascii="Times New Roman" w:hAnsi="Times New Roman" w:cs="Times New Roman"/>
          <w:bCs/>
          <w:sz w:val="24"/>
          <w:szCs w:val="24"/>
        </w:rPr>
        <w:t xml:space="preserve">включване на </w:t>
      </w:r>
      <w:r w:rsidRPr="00DF283A">
        <w:rPr>
          <w:rFonts w:ascii="Times New Roman" w:hAnsi="Times New Roman" w:cs="Times New Roman"/>
          <w:bCs/>
          <w:sz w:val="24"/>
          <w:szCs w:val="24"/>
        </w:rPr>
        <w:t xml:space="preserve">оборудване </w:t>
      </w:r>
      <w:r w:rsidRPr="00511CC1">
        <w:rPr>
          <w:rFonts w:ascii="Times New Roman" w:hAnsi="Times New Roman" w:cs="Times New Roman"/>
          <w:b/>
          <w:sz w:val="24"/>
          <w:szCs w:val="24"/>
          <w:u w:val="single"/>
        </w:rPr>
        <w:t>в поне едно</w:t>
      </w:r>
      <w:r w:rsidRPr="00DF283A">
        <w:rPr>
          <w:rFonts w:ascii="Times New Roman" w:hAnsi="Times New Roman" w:cs="Times New Roman"/>
          <w:bCs/>
          <w:sz w:val="24"/>
          <w:szCs w:val="24"/>
        </w:rPr>
        <w:t xml:space="preserve"> от направленията „Роботика и Кибер - физични системи“, „Дизайн и 3D Прототипиране“ и „Математика и Информатика“.</w:t>
      </w:r>
      <w:r>
        <w:rPr>
          <w:rFonts w:ascii="Times New Roman" w:hAnsi="Times New Roman" w:cs="Times New Roman"/>
          <w:bCs/>
          <w:sz w:val="24"/>
          <w:szCs w:val="24"/>
        </w:rPr>
        <w:t xml:space="preserve"> Съответно, в</w:t>
      </w:r>
      <w:r w:rsidRPr="0038363B">
        <w:rPr>
          <w:rFonts w:ascii="Times New Roman" w:hAnsi="Times New Roman" w:cs="Times New Roman"/>
          <w:bCs/>
          <w:sz w:val="24"/>
          <w:szCs w:val="24"/>
        </w:rPr>
        <w:t xml:space="preserve"> рамките на </w:t>
      </w:r>
      <w:r>
        <w:rPr>
          <w:rFonts w:ascii="Times New Roman" w:hAnsi="Times New Roman" w:cs="Times New Roman"/>
          <w:bCs/>
          <w:sz w:val="24"/>
          <w:szCs w:val="24"/>
        </w:rPr>
        <w:t xml:space="preserve">зона </w:t>
      </w:r>
      <w:r w:rsidRPr="0038363B">
        <w:rPr>
          <w:rFonts w:ascii="Times New Roman" w:hAnsi="Times New Roman" w:cs="Times New Roman"/>
          <w:bCs/>
          <w:sz w:val="24"/>
          <w:szCs w:val="24"/>
        </w:rPr>
        <w:t>„Център по природни науки, изследвания и иновации“</w:t>
      </w:r>
      <w:r>
        <w:rPr>
          <w:rFonts w:ascii="Times New Roman" w:hAnsi="Times New Roman" w:cs="Times New Roman"/>
          <w:bCs/>
          <w:sz w:val="24"/>
          <w:szCs w:val="24"/>
        </w:rPr>
        <w:t xml:space="preserve"> е</w:t>
      </w:r>
      <w:r w:rsidRPr="0038363B">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препоръчително</w:t>
      </w:r>
      <w:r w:rsidRPr="0038363B">
        <w:rPr>
          <w:rFonts w:ascii="Times New Roman" w:hAnsi="Times New Roman" w:cs="Times New Roman"/>
          <w:bCs/>
          <w:sz w:val="24"/>
          <w:szCs w:val="24"/>
        </w:rPr>
        <w:t xml:space="preserve"> да бъде включено оборудване </w:t>
      </w:r>
      <w:r w:rsidRPr="00511CC1">
        <w:rPr>
          <w:rFonts w:ascii="Times New Roman" w:hAnsi="Times New Roman" w:cs="Times New Roman"/>
          <w:b/>
          <w:sz w:val="24"/>
          <w:szCs w:val="24"/>
          <w:u w:val="single"/>
        </w:rPr>
        <w:t>в поне едно</w:t>
      </w:r>
      <w:r w:rsidRPr="0038363B">
        <w:rPr>
          <w:rFonts w:ascii="Times New Roman" w:hAnsi="Times New Roman" w:cs="Times New Roman"/>
          <w:bCs/>
          <w:sz w:val="24"/>
          <w:szCs w:val="24"/>
        </w:rPr>
        <w:t xml:space="preserve"> от направленията „Природни науки“, „Зелени технологии и устойчиво развитие“ и „Математика и Информатика“.</w:t>
      </w:r>
      <w:r>
        <w:rPr>
          <w:rFonts w:ascii="Times New Roman" w:hAnsi="Times New Roman" w:cs="Times New Roman"/>
          <w:bCs/>
          <w:sz w:val="24"/>
          <w:szCs w:val="24"/>
        </w:rPr>
        <w:t xml:space="preserve"> В допълнение, моля вижте отговора на въпрос 4, т. 6.</w:t>
      </w:r>
    </w:p>
    <w:p w14:paraId="53632BAC" w14:textId="77777777" w:rsidR="00BB1FD5" w:rsidRDefault="00BB1FD5" w:rsidP="00BB1FD5">
      <w:pPr>
        <w:spacing w:before="120" w:after="120" w:line="240" w:lineRule="auto"/>
        <w:jc w:val="both"/>
        <w:rPr>
          <w:rFonts w:ascii="Times New Roman" w:hAnsi="Times New Roman" w:cs="Times New Roman"/>
          <w:b/>
          <w:bCs/>
          <w:sz w:val="24"/>
          <w:szCs w:val="24"/>
        </w:rPr>
      </w:pPr>
    </w:p>
    <w:p w14:paraId="1E8F4612"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1B3081"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5420B0D6"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Здравейте,</w:t>
      </w:r>
    </w:p>
    <w:p w14:paraId="052CD1C5"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Във връзка с процедурата BG-RRP-1.015 „Училищна STEM среда“ имам следния въпрос:</w:t>
      </w:r>
    </w:p>
    <w:p w14:paraId="237825B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 т.12 Категория разходи от Поканата за кандидатстване, раздел IV Непреки разходи, 8.1 Разходи за организация и управление могат ли да бъдат предвидени разходи за външни услуги, свързани с изпълнение на проекта, по-конкретно за:</w:t>
      </w:r>
    </w:p>
    <w:p w14:paraId="534CC62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Консултантски услуги за външна техническа помощ във връзка с изпълнение на дейностите и отчитане на разходите по проекта.</w:t>
      </w:r>
    </w:p>
    <w:p w14:paraId="435BE2F3"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подготовка и провеждане на обществени поръчки и сключване на договори с изпълнители.</w:t>
      </w:r>
    </w:p>
    <w:p w14:paraId="371E5101"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Консултантски услуги за външна техническа помощ за подготовка на концепция и подаване на проектното предложение</w:t>
      </w:r>
    </w:p>
    <w:p w14:paraId="21166D34"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организация на дейностите по информация и публичност?</w:t>
      </w:r>
    </w:p>
    <w:p w14:paraId="7468358F" w14:textId="77777777" w:rsidR="000B0EEE"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Благодаря</w:t>
      </w:r>
    </w:p>
    <w:p w14:paraId="5CDBAEB3"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72C9FDB0" w14:textId="77777777" w:rsidR="000B0EEE" w:rsidRPr="00A0000F" w:rsidRDefault="000B0EEE" w:rsidP="000B0EEE">
      <w:pPr>
        <w:spacing w:before="120" w:after="120" w:line="240" w:lineRule="auto"/>
        <w:jc w:val="both"/>
        <w:rPr>
          <w:rFonts w:ascii="Times New Roman" w:hAnsi="Times New Roman" w:cs="Times New Roman"/>
          <w:sz w:val="24"/>
          <w:szCs w:val="24"/>
        </w:rPr>
      </w:pPr>
      <w:r w:rsidRPr="00C531D5">
        <w:rPr>
          <w:rFonts w:ascii="Times New Roman" w:hAnsi="Times New Roman" w:cs="Times New Roman"/>
          <w:sz w:val="24"/>
          <w:szCs w:val="24"/>
        </w:rPr>
        <w:t xml:space="preserve">Допустимият размер на непреките разходи </w:t>
      </w:r>
      <w:r>
        <w:rPr>
          <w:rFonts w:ascii="Times New Roman" w:hAnsi="Times New Roman" w:cs="Times New Roman"/>
          <w:sz w:val="24"/>
          <w:szCs w:val="24"/>
        </w:rPr>
        <w:t xml:space="preserve">без ДДС </w:t>
      </w:r>
      <w:r w:rsidRPr="00C531D5">
        <w:rPr>
          <w:rFonts w:ascii="Times New Roman" w:hAnsi="Times New Roman" w:cs="Times New Roman"/>
          <w:sz w:val="24"/>
          <w:szCs w:val="24"/>
        </w:rPr>
        <w:t>по процедурата</w:t>
      </w:r>
      <w:r>
        <w:rPr>
          <w:rFonts w:ascii="Times New Roman" w:hAnsi="Times New Roman" w:cs="Times New Roman"/>
          <w:sz w:val="24"/>
          <w:szCs w:val="24"/>
          <w:lang w:val="en-US"/>
        </w:rPr>
        <w:t xml:space="preserve"> </w:t>
      </w:r>
      <w:r w:rsidRPr="00C531D5">
        <w:rPr>
          <w:rFonts w:ascii="Times New Roman" w:hAnsi="Times New Roman" w:cs="Times New Roman"/>
          <w:sz w:val="24"/>
          <w:szCs w:val="24"/>
        </w:rPr>
        <w:t xml:space="preserve">е в размер </w:t>
      </w:r>
      <w:r w:rsidRPr="00BE0DE2">
        <w:rPr>
          <w:rFonts w:ascii="Times New Roman" w:hAnsi="Times New Roman" w:cs="Times New Roman"/>
          <w:b/>
          <w:bCs/>
          <w:sz w:val="24"/>
          <w:szCs w:val="24"/>
        </w:rPr>
        <w:t>на</w:t>
      </w:r>
      <w:r w:rsidRPr="00812CA1">
        <w:rPr>
          <w:rFonts w:ascii="Times New Roman" w:hAnsi="Times New Roman" w:cs="Times New Roman"/>
          <w:sz w:val="24"/>
          <w:szCs w:val="24"/>
        </w:rPr>
        <w:t xml:space="preserve"> </w:t>
      </w:r>
      <w:r w:rsidRPr="00812CA1">
        <w:rPr>
          <w:rFonts w:ascii="Times New Roman" w:hAnsi="Times New Roman" w:cs="Times New Roman"/>
          <w:b/>
          <w:bCs/>
          <w:sz w:val="24"/>
          <w:szCs w:val="24"/>
        </w:rPr>
        <w:t>1 % от преките разходи без ДДС</w:t>
      </w:r>
      <w:r>
        <w:rPr>
          <w:rFonts w:ascii="Times New Roman" w:hAnsi="Times New Roman" w:cs="Times New Roman"/>
          <w:sz w:val="24"/>
          <w:szCs w:val="24"/>
        </w:rPr>
        <w:t xml:space="preserve">. </w:t>
      </w:r>
      <w:r w:rsidRPr="00A0000F">
        <w:rPr>
          <w:rFonts w:ascii="Times New Roman" w:hAnsi="Times New Roman" w:cs="Times New Roman"/>
          <w:sz w:val="24"/>
          <w:szCs w:val="24"/>
        </w:rPr>
        <w:t xml:space="preserve">Съгласно Указанията на Структурата за наблюдение и докладване за попълване на електронен формуляр за кандидатстване по процедурата (Приложение </w:t>
      </w:r>
      <w:r>
        <w:rPr>
          <w:rFonts w:ascii="Times New Roman" w:hAnsi="Times New Roman" w:cs="Times New Roman"/>
          <w:sz w:val="24"/>
          <w:szCs w:val="24"/>
          <w:lang w:val="en-US"/>
        </w:rPr>
        <w:t>VII</w:t>
      </w:r>
      <w:r w:rsidRPr="00A0000F">
        <w:rPr>
          <w:rFonts w:ascii="Times New Roman" w:hAnsi="Times New Roman" w:cs="Times New Roman"/>
          <w:sz w:val="24"/>
          <w:szCs w:val="24"/>
        </w:rPr>
        <w:t xml:space="preserve"> към </w:t>
      </w:r>
      <w:r>
        <w:rPr>
          <w:rFonts w:ascii="Times New Roman" w:hAnsi="Times New Roman" w:cs="Times New Roman"/>
          <w:sz w:val="24"/>
          <w:szCs w:val="24"/>
        </w:rPr>
        <w:t>Поканата</w:t>
      </w:r>
      <w:r w:rsidRPr="00A0000F">
        <w:rPr>
          <w:rFonts w:ascii="Times New Roman" w:hAnsi="Times New Roman" w:cs="Times New Roman"/>
          <w:sz w:val="24"/>
          <w:szCs w:val="24"/>
        </w:rPr>
        <w:t>)</w:t>
      </w:r>
      <w:r>
        <w:rPr>
          <w:rFonts w:ascii="Times New Roman" w:hAnsi="Times New Roman" w:cs="Times New Roman"/>
          <w:sz w:val="24"/>
          <w:szCs w:val="24"/>
        </w:rPr>
        <w:t>,</w:t>
      </w:r>
      <w:r w:rsidRPr="00A0000F">
        <w:rPr>
          <w:rFonts w:ascii="Times New Roman" w:hAnsi="Times New Roman" w:cs="Times New Roman"/>
          <w:sz w:val="24"/>
          <w:szCs w:val="24"/>
        </w:rPr>
        <w:t xml:space="preserve"> в поле „Непреки дейности“ в секция 10 „Допълнителна информация необходима за оценка на проектното предложение“</w:t>
      </w:r>
      <w:r>
        <w:rPr>
          <w:rFonts w:ascii="Times New Roman" w:hAnsi="Times New Roman" w:cs="Times New Roman"/>
          <w:sz w:val="24"/>
          <w:szCs w:val="24"/>
          <w:lang w:val="en-US"/>
        </w:rPr>
        <w:t xml:space="preserve">, </w:t>
      </w:r>
      <w:r w:rsidRPr="00A0000F">
        <w:rPr>
          <w:rFonts w:ascii="Times New Roman" w:hAnsi="Times New Roman" w:cs="Times New Roman"/>
          <w:sz w:val="24"/>
          <w:szCs w:val="24"/>
        </w:rPr>
        <w:t xml:space="preserve">кандидатът следва да </w:t>
      </w:r>
      <w:r>
        <w:rPr>
          <w:rFonts w:ascii="Times New Roman" w:hAnsi="Times New Roman" w:cs="Times New Roman"/>
          <w:sz w:val="24"/>
          <w:szCs w:val="24"/>
        </w:rPr>
        <w:t xml:space="preserve">посочи </w:t>
      </w:r>
      <w:r w:rsidRPr="002C1015">
        <w:rPr>
          <w:rFonts w:ascii="Times New Roman" w:hAnsi="Times New Roman" w:cs="Times New Roman"/>
          <w:sz w:val="24"/>
          <w:szCs w:val="24"/>
        </w:rPr>
        <w:t>какви дейности за организация и управление и дейности за информация, комуникация и публичност ще изпълни в рамките на предложението за изпълнение на инвестиции, като посочи информация относно съответствието на планирани мерки по публичност и комуникация с условията и изискванията, описани в РЕГЛАМЕНТ (ЕС) 2021/241 и т. 11 от Поканата</w:t>
      </w:r>
      <w:r w:rsidRPr="00A0000F">
        <w:rPr>
          <w:rFonts w:ascii="Times New Roman" w:hAnsi="Times New Roman" w:cs="Times New Roman"/>
          <w:sz w:val="24"/>
          <w:szCs w:val="24"/>
        </w:rPr>
        <w:t>.</w:t>
      </w:r>
    </w:p>
    <w:p w14:paraId="4A164205" w14:textId="77777777" w:rsidR="000B0EEE" w:rsidRPr="00095345" w:rsidRDefault="000B0EEE" w:rsidP="000B0EEE">
      <w:pPr>
        <w:pStyle w:val="Default"/>
        <w:jc w:val="both"/>
        <w:rPr>
          <w:sz w:val="23"/>
          <w:szCs w:val="23"/>
        </w:rPr>
      </w:pPr>
      <w:r w:rsidRPr="00371270">
        <w:t xml:space="preserve">Преценка на кандидата е каква част от непреките разходи да </w:t>
      </w:r>
      <w:r>
        <w:t xml:space="preserve">бъдат </w:t>
      </w:r>
      <w:r w:rsidRPr="00371270">
        <w:t>възлож</w:t>
      </w:r>
      <w:r>
        <w:t xml:space="preserve">ени </w:t>
      </w:r>
      <w:r w:rsidRPr="00371270">
        <w:t>на външен изпълнител</w:t>
      </w:r>
      <w:r>
        <w:t xml:space="preserve"> </w:t>
      </w:r>
      <w:r>
        <w:rPr>
          <w:sz w:val="23"/>
          <w:szCs w:val="23"/>
        </w:rPr>
        <w:t>като и</w:t>
      </w:r>
      <w:r w:rsidRPr="00095345">
        <w:rPr>
          <w:sz w:val="23"/>
          <w:szCs w:val="23"/>
        </w:rPr>
        <w:t xml:space="preserve">зборът на изпълнители </w:t>
      </w:r>
      <w:r>
        <w:rPr>
          <w:sz w:val="23"/>
          <w:szCs w:val="23"/>
        </w:rPr>
        <w:t>следва да</w:t>
      </w:r>
      <w:r w:rsidRPr="00095345">
        <w:rPr>
          <w:sz w:val="23"/>
          <w:szCs w:val="23"/>
        </w:rPr>
        <w:t xml:space="preserve"> бъде извършван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w:t>
      </w:r>
    </w:p>
    <w:p w14:paraId="52EFA809"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DB12ED">
        <w:rPr>
          <w:rFonts w:ascii="Times New Roman" w:hAnsi="Times New Roman" w:cs="Times New Roman"/>
          <w:sz w:val="24"/>
          <w:szCs w:val="24"/>
        </w:rPr>
        <w:t xml:space="preserve">ъгласно т. 12. </w:t>
      </w:r>
      <w:r>
        <w:rPr>
          <w:rFonts w:ascii="Times New Roman" w:hAnsi="Times New Roman" w:cs="Times New Roman"/>
          <w:sz w:val="24"/>
          <w:szCs w:val="24"/>
        </w:rPr>
        <w:t>„</w:t>
      </w:r>
      <w:r w:rsidRPr="00DB12ED">
        <w:rPr>
          <w:rFonts w:ascii="Times New Roman" w:hAnsi="Times New Roman" w:cs="Times New Roman"/>
          <w:sz w:val="24"/>
          <w:szCs w:val="24"/>
        </w:rPr>
        <w:t>Категории разходи</w:t>
      </w:r>
      <w:r>
        <w:rPr>
          <w:rFonts w:ascii="Times New Roman" w:hAnsi="Times New Roman" w:cs="Times New Roman"/>
          <w:sz w:val="24"/>
          <w:szCs w:val="24"/>
        </w:rPr>
        <w:t>“ от Поканата за участие в процедура, сред видовете разходи, които не се финансират по настоящата процедура са:</w:t>
      </w:r>
    </w:p>
    <w:p w14:paraId="4F0E4287" w14:textId="77777777" w:rsidR="000B0EEE" w:rsidRPr="00DB12ED"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DB12ED">
        <w:rPr>
          <w:rFonts w:ascii="Times New Roman" w:hAnsi="Times New Roman" w:cs="Times New Roman"/>
          <w:i/>
          <w:iCs/>
          <w:sz w:val="24"/>
          <w:szCs w:val="24"/>
        </w:rPr>
        <w:t>• разходи за консултантски услуги за подготовка Концепцията за изграждане на училищна</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STEM среда и/или попълване на формуляра за кандидатстване за предложение за изпълнение</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на инвестиция;</w:t>
      </w:r>
      <w:r>
        <w:rPr>
          <w:rFonts w:ascii="Times New Roman" w:hAnsi="Times New Roman" w:cs="Times New Roman"/>
          <w:i/>
          <w:iCs/>
          <w:sz w:val="24"/>
          <w:szCs w:val="24"/>
        </w:rPr>
        <w:t>“</w:t>
      </w:r>
    </w:p>
    <w:p w14:paraId="711B060A"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4C39509"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E394738" w14:textId="77777777" w:rsidR="000B0EEE" w:rsidRPr="004C0554"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 xml:space="preserve">Здравейте, допустимо ли е обзавеждане на зали за провеждане на часове по ИТ, КМИТ занимания по интереси и работа по проекти със средства по проекта BG-RRP-1.015 - „Училищна STEM среда"? Идеята е цялостно преустройство на помещенията - настилка, мебели, сървър и работни станции, интерактвна дъска, проектор и 3D принтер. </w:t>
      </w:r>
    </w:p>
    <w:p w14:paraId="066E1E17" w14:textId="77777777" w:rsidR="000B0EEE"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Благодаря!</w:t>
      </w:r>
    </w:p>
    <w:p w14:paraId="49851DAA"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FDD46"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152CA3">
        <w:rPr>
          <w:rFonts w:ascii="Times New Roman" w:hAnsi="Times New Roman" w:cs="Times New Roman"/>
          <w:sz w:val="24"/>
          <w:szCs w:val="24"/>
        </w:rPr>
        <w:t xml:space="preserve">11. </w:t>
      </w:r>
      <w:r>
        <w:rPr>
          <w:rFonts w:ascii="Times New Roman" w:hAnsi="Times New Roman" w:cs="Times New Roman"/>
          <w:sz w:val="24"/>
          <w:szCs w:val="24"/>
        </w:rPr>
        <w:t>„</w:t>
      </w:r>
      <w:r w:rsidRPr="00152CA3">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152CA3">
        <w:rPr>
          <w:rFonts w:ascii="Times New Roman" w:hAnsi="Times New Roman" w:cs="Times New Roman"/>
          <w:b/>
          <w:bCs/>
          <w:sz w:val="24"/>
          <w:szCs w:val="24"/>
          <w:u w:val="single"/>
        </w:rPr>
        <w:t>Дейност 1</w:t>
      </w:r>
      <w:r>
        <w:rPr>
          <w:rFonts w:ascii="Times New Roman" w:hAnsi="Times New Roman" w:cs="Times New Roman"/>
          <w:b/>
          <w:bCs/>
          <w:sz w:val="24"/>
          <w:szCs w:val="24"/>
          <w:u w:val="single"/>
          <w:lang w:val="en-US"/>
        </w:rPr>
        <w:t xml:space="preserve"> </w:t>
      </w:r>
      <w:r>
        <w:rPr>
          <w:rFonts w:ascii="Times New Roman" w:hAnsi="Times New Roman" w:cs="Times New Roman"/>
          <w:b/>
          <w:bCs/>
          <w:sz w:val="24"/>
          <w:szCs w:val="24"/>
          <w:u w:val="single"/>
        </w:rPr>
        <w:t xml:space="preserve">е насочена към </w:t>
      </w:r>
      <w:r>
        <w:rPr>
          <w:rFonts w:ascii="Times New Roman" w:hAnsi="Times New Roman" w:cs="Times New Roman"/>
          <w:b/>
          <w:bCs/>
          <w:sz w:val="24"/>
          <w:szCs w:val="24"/>
        </w:rPr>
        <w:t>и</w:t>
      </w:r>
      <w:r w:rsidRPr="00152CA3">
        <w:rPr>
          <w:rFonts w:ascii="Times New Roman" w:hAnsi="Times New Roman" w:cs="Times New Roman"/>
          <w:b/>
          <w:bCs/>
          <w:sz w:val="24"/>
          <w:szCs w:val="24"/>
        </w:rPr>
        <w:t>зграждане на STEM център и ВОСКС в училище</w:t>
      </w:r>
      <w:r>
        <w:rPr>
          <w:rFonts w:ascii="Times New Roman" w:hAnsi="Times New Roman" w:cs="Times New Roman"/>
          <w:b/>
          <w:bCs/>
          <w:sz w:val="24"/>
          <w:szCs w:val="24"/>
        </w:rPr>
        <w:t xml:space="preserve"> </w:t>
      </w:r>
      <w:r w:rsidRPr="007D365D">
        <w:rPr>
          <w:rFonts w:ascii="Times New Roman" w:hAnsi="Times New Roman" w:cs="Times New Roman"/>
          <w:sz w:val="24"/>
          <w:szCs w:val="24"/>
        </w:rPr>
        <w:t xml:space="preserve">чрез оборудване/обзавеждане/строително-монтажни работи, </w:t>
      </w:r>
      <w:r>
        <w:rPr>
          <w:rFonts w:ascii="Times New Roman" w:hAnsi="Times New Roman" w:cs="Times New Roman"/>
          <w:sz w:val="24"/>
          <w:szCs w:val="24"/>
        </w:rPr>
        <w:t>и</w:t>
      </w:r>
      <w:r w:rsidRPr="007D365D">
        <w:rPr>
          <w:rFonts w:ascii="Times New Roman" w:hAnsi="Times New Roman" w:cs="Times New Roman"/>
          <w:sz w:val="24"/>
          <w:szCs w:val="24"/>
        </w:rPr>
        <w:t>:</w:t>
      </w:r>
    </w:p>
    <w:p w14:paraId="4B688A17"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152CA3">
        <w:rPr>
          <w:rFonts w:ascii="Times New Roman" w:hAnsi="Times New Roman" w:cs="Times New Roman"/>
          <w:i/>
          <w:iCs/>
          <w:sz w:val="24"/>
          <w:szCs w:val="24"/>
        </w:rPr>
        <w:t>За изграждане на STEM центъра кандидатът може да избере едно или комбинация от</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няколко направления (Роботика и Кибер-физични системи, Дизайн и 3D Прототипиране,</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Природни науки, Зелени технологии и устойчиво развитие, Математика и Информатика)</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според потребностите на училището.</w:t>
      </w:r>
      <w:r>
        <w:rPr>
          <w:rFonts w:ascii="Times New Roman" w:hAnsi="Times New Roman" w:cs="Times New Roman"/>
          <w:i/>
          <w:iCs/>
          <w:sz w:val="24"/>
          <w:szCs w:val="24"/>
        </w:rPr>
        <w:t>“</w:t>
      </w:r>
    </w:p>
    <w:p w14:paraId="04866F06"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28527C">
        <w:rPr>
          <w:rFonts w:ascii="Times New Roman" w:hAnsi="Times New Roman" w:cs="Times New Roman"/>
          <w:i/>
          <w:iCs/>
          <w:sz w:val="24"/>
          <w:szCs w:val="24"/>
        </w:rPr>
        <w:t>В рамките на дейността се включва и ремонт, основен ремонт, реконструкция в училищната</w:t>
      </w:r>
      <w:r>
        <w:rPr>
          <w:rFonts w:ascii="Times New Roman" w:hAnsi="Times New Roman" w:cs="Times New Roman"/>
          <w:i/>
          <w:iCs/>
          <w:sz w:val="24"/>
          <w:szCs w:val="24"/>
        </w:rPr>
        <w:t xml:space="preserve"> </w:t>
      </w:r>
      <w:r w:rsidRPr="0028527C">
        <w:rPr>
          <w:rFonts w:ascii="Times New Roman" w:hAnsi="Times New Roman" w:cs="Times New Roman"/>
          <w:i/>
          <w:iCs/>
          <w:sz w:val="24"/>
          <w:szCs w:val="24"/>
        </w:rPr>
        <w:t>сграда единствено с цел обособяване на нови пространства за учене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345DE46A" w14:textId="77777777" w:rsidR="000B0EEE"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sz w:val="24"/>
          <w:szCs w:val="24"/>
        </w:rPr>
        <w:lastRenderedPageBreak/>
        <w:t>Съгласно т. 12. „Категории разходи“</w:t>
      </w:r>
      <w:r w:rsidRPr="006F3124">
        <w:t xml:space="preserve"> </w:t>
      </w:r>
      <w:r w:rsidRPr="001D1153">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з</w:t>
      </w:r>
      <w:r w:rsidRPr="006F3124">
        <w:rPr>
          <w:rFonts w:ascii="Times New Roman" w:hAnsi="Times New Roman" w:cs="Times New Roman"/>
          <w:sz w:val="24"/>
          <w:szCs w:val="24"/>
        </w:rPr>
        <w:t>а да бъдат финансирани, разходите по процедура трябва да допринасят за постигане на резултата –изграждане на STEM центрове и ВОСКС в училищата</w:t>
      </w:r>
      <w:r>
        <w:rPr>
          <w:rFonts w:ascii="Times New Roman" w:hAnsi="Times New Roman" w:cs="Times New Roman"/>
          <w:sz w:val="24"/>
          <w:szCs w:val="24"/>
        </w:rPr>
        <w:t>. Допустими са:</w:t>
      </w:r>
    </w:p>
    <w:p w14:paraId="111088E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D1153">
        <w:rPr>
          <w:rFonts w:ascii="Times New Roman" w:hAnsi="Times New Roman" w:cs="Times New Roman"/>
          <w:i/>
          <w:iCs/>
          <w:sz w:val="24"/>
          <w:szCs w:val="24"/>
        </w:rPr>
        <w:t>II. Разходи за материални активи</w:t>
      </w:r>
    </w:p>
    <w:p w14:paraId="4261E4C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 Разходи за оборудване за STEM без допълнително специализирано оборудване за STEM</w:t>
      </w:r>
    </w:p>
    <w:p w14:paraId="4093A49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B1D9143"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 Разходи за допълнително специализирано оборудване за STEM</w:t>
      </w:r>
    </w:p>
    <w:p w14:paraId="385AACD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3.1. Разходи за допълнително специализирано оборудване за STEM</w:t>
      </w:r>
    </w:p>
    <w:p w14:paraId="09A513AA"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 Разходи за оборудване за ВОСКС</w:t>
      </w:r>
    </w:p>
    <w:p w14:paraId="1CF021A6"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4.1. Разходи за оборудване за ВОСКС</w:t>
      </w:r>
    </w:p>
    <w:p w14:paraId="43479C52"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5. Разходи за обзавеждане за STEM</w:t>
      </w:r>
    </w:p>
    <w:p w14:paraId="2D44C66A" w14:textId="77777777" w:rsidR="000B0EEE" w:rsidRPr="00995D45"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w:t>
      </w:r>
    </w:p>
    <w:p w14:paraId="427C9511"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Със заповед на министъра на образованието и науката са утвърдени </w:t>
      </w:r>
      <w:r w:rsidRPr="007D365D">
        <w:rPr>
          <w:rFonts w:ascii="Times New Roman" w:hAnsi="Times New Roman" w:cs="Times New Roman"/>
          <w:sz w:val="24"/>
          <w:szCs w:val="24"/>
        </w:rPr>
        <w:t>НАСОКИ</w:t>
      </w:r>
      <w:r>
        <w:rPr>
          <w:rFonts w:ascii="Times New Roman" w:hAnsi="Times New Roman" w:cs="Times New Roman"/>
          <w:sz w:val="24"/>
          <w:szCs w:val="24"/>
        </w:rPr>
        <w:t xml:space="preserve"> </w:t>
      </w:r>
      <w:r w:rsidRPr="007D365D">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7D365D">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7D365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които са публикувани на интернет страница на МОН </w:t>
      </w:r>
      <w:hyperlink r:id="rId10" w:history="1">
        <w:r w:rsidRPr="00327054">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и в ИСУН (в специално създадена процедура </w:t>
      </w:r>
      <w:r w:rsidRPr="007D365D">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Съгласно тези НАСОКИ, </w:t>
      </w:r>
      <w:r w:rsidRPr="0086040E">
        <w:rPr>
          <w:rFonts w:ascii="Times New Roman" w:hAnsi="Times New Roman" w:cs="Times New Roman"/>
          <w:sz w:val="24"/>
          <w:szCs w:val="24"/>
        </w:rPr>
        <w:t xml:space="preserve">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w:t>
      </w:r>
      <w:r>
        <w:rPr>
          <w:rFonts w:ascii="Times New Roman" w:hAnsi="Times New Roman" w:cs="Times New Roman"/>
          <w:sz w:val="24"/>
          <w:szCs w:val="24"/>
        </w:rPr>
        <w:t>изброените в НАСОКИТЕ</w:t>
      </w:r>
      <w:r w:rsidRPr="0086040E">
        <w:rPr>
          <w:rFonts w:ascii="Times New Roman" w:hAnsi="Times New Roman" w:cs="Times New Roman"/>
          <w:sz w:val="24"/>
          <w:szCs w:val="24"/>
        </w:rPr>
        <w:t xml:space="preserve"> примерни зони</w:t>
      </w:r>
      <w:r>
        <w:rPr>
          <w:rFonts w:ascii="Times New Roman" w:hAnsi="Times New Roman" w:cs="Times New Roman"/>
          <w:sz w:val="24"/>
          <w:szCs w:val="24"/>
        </w:rPr>
        <w:t xml:space="preserve">. </w:t>
      </w:r>
      <w:r w:rsidRPr="0086040E">
        <w:rPr>
          <w:rFonts w:ascii="Times New Roman" w:hAnsi="Times New Roman" w:cs="Times New Roman"/>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406F8EBC" w14:textId="77777777" w:rsidR="000B0EEE" w:rsidRPr="00982CA4" w:rsidRDefault="000B0EEE" w:rsidP="000B0EEE">
      <w:pP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допълнение, моля вижте отговора на въпрос 3. </w:t>
      </w:r>
    </w:p>
    <w:p w14:paraId="12C388CF"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641DC0"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 xml:space="preserve">(постъпил </w:t>
      </w:r>
      <w:r>
        <w:rPr>
          <w:rFonts w:ascii="Times New Roman" w:hAnsi="Times New Roman" w:cs="Times New Roman"/>
          <w:b/>
          <w:bCs/>
          <w:sz w:val="24"/>
          <w:szCs w:val="24"/>
        </w:rPr>
        <w:t>по електрона поща</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05D64391" w14:textId="77777777" w:rsidR="000B0EEE" w:rsidRPr="00387314"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Извиняваме се за създаденото неудобство, но имаме следното запитване:</w:t>
      </w:r>
    </w:p>
    <w:p w14:paraId="55A2AEF1" w14:textId="674E9B2F" w:rsidR="000B0EEE" w:rsidRPr="000B0EEE"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можем ли да кандидастваме за изграждането на два STEM кабинета /математика и информатика/, като единият е за начален етап, а другия за прогимназиален етап.</w:t>
      </w:r>
    </w:p>
    <w:p w14:paraId="5D1E316F"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A5B6004" w14:textId="77777777" w:rsidR="000B0EEE" w:rsidRDefault="000B0EEE" w:rsidP="000B0EEE">
      <w:pPr>
        <w:spacing w:before="120" w:after="120" w:line="240" w:lineRule="auto"/>
        <w:jc w:val="both"/>
        <w:rPr>
          <w:rFonts w:ascii="Times New Roman" w:hAnsi="Times New Roman" w:cs="Times New Roman"/>
          <w:sz w:val="24"/>
          <w:szCs w:val="24"/>
        </w:rPr>
      </w:pPr>
      <w:r w:rsidRPr="000A4CC2">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на стр. 8 под черта е посочено:</w:t>
      </w:r>
    </w:p>
    <w:p w14:paraId="4E7F5A7C" w14:textId="77777777" w:rsidR="000B0EEE" w:rsidRPr="00933853" w:rsidRDefault="000B0EEE" w:rsidP="000B0EEE">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t>„</w:t>
      </w:r>
      <w:r w:rsidRPr="00933853">
        <w:rPr>
          <w:rFonts w:ascii="Times New Roman" w:hAnsi="Times New Roman" w:cs="Times New Roman"/>
          <w:i/>
          <w:iCs/>
          <w:sz w:val="24"/>
          <w:szCs w:val="24"/>
        </w:rPr>
        <w:t>За целите на процедура BG-RRP-1.015 „Училищна STEM среда“ под „център” се разбира групирането на повече от една съседни класни стаи, кабинети, лаборатории, хранилища и прилежащите към тях пространства.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06BF2982"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Моля вижте и отговора на въпрос 7. В тази връзка преценка на училището е в колко и кои помещения да изгради </w:t>
      </w:r>
      <w:r w:rsidRPr="00D942A7">
        <w:rPr>
          <w:rFonts w:ascii="Times New Roman" w:hAnsi="Times New Roman" w:cs="Times New Roman"/>
          <w:sz w:val="24"/>
          <w:szCs w:val="24"/>
        </w:rPr>
        <w:t xml:space="preserve">STEM </w:t>
      </w:r>
      <w:r>
        <w:rPr>
          <w:rFonts w:ascii="Times New Roman" w:hAnsi="Times New Roman" w:cs="Times New Roman"/>
          <w:sz w:val="24"/>
          <w:szCs w:val="24"/>
        </w:rPr>
        <w:t xml:space="preserve">центъра и към кои направления да бъде насочен той, при съобразяване с </w:t>
      </w:r>
      <w:r w:rsidRPr="005C345C">
        <w:rPr>
          <w:rFonts w:ascii="Times New Roman" w:hAnsi="Times New Roman" w:cs="Times New Roman"/>
          <w:sz w:val="24"/>
          <w:szCs w:val="24"/>
        </w:rPr>
        <w:t>етапа</w:t>
      </w:r>
      <w:r>
        <w:rPr>
          <w:rFonts w:ascii="Times New Roman" w:hAnsi="Times New Roman" w:cs="Times New Roman"/>
          <w:sz w:val="24"/>
          <w:szCs w:val="24"/>
        </w:rPr>
        <w:t>/ите</w:t>
      </w:r>
      <w:r w:rsidRPr="005C345C">
        <w:rPr>
          <w:rFonts w:ascii="Times New Roman" w:hAnsi="Times New Roman" w:cs="Times New Roman"/>
          <w:sz w:val="24"/>
          <w:szCs w:val="24"/>
        </w:rPr>
        <w:t xml:space="preserve"> или степента на образование</w:t>
      </w:r>
      <w:r>
        <w:rPr>
          <w:rFonts w:ascii="Times New Roman" w:hAnsi="Times New Roman" w:cs="Times New Roman"/>
          <w:sz w:val="24"/>
          <w:szCs w:val="24"/>
        </w:rPr>
        <w:t>, което съответното училище-кандидат предоставя (начален/прогимназиален/гимназиален).</w:t>
      </w:r>
    </w:p>
    <w:p w14:paraId="6EA80743"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2AEA26"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w:t>
      </w:r>
      <w:r>
        <w:rPr>
          <w:rFonts w:ascii="Times New Roman" w:hAnsi="Times New Roman" w:cs="Times New Roman"/>
          <w:b/>
          <w:bCs/>
          <w:sz w:val="24"/>
          <w:szCs w:val="24"/>
        </w:rPr>
        <w:t>6</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Pr>
          <w:rFonts w:ascii="Times New Roman" w:hAnsi="Times New Roman" w:cs="Times New Roman"/>
          <w:b/>
          <w:bCs/>
          <w:sz w:val="24"/>
          <w:szCs w:val="24"/>
        </w:rPr>
        <w:t>постъпил по електронна поща</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465A6D2"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ИСКАНЕ</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За промяна финансирането по Механизма за възстановяване и устойчивост</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BG-RRP-1.015 „УЧИЛИЩНА STEM СРЕДА“</w:t>
      </w:r>
    </w:p>
    <w:p w14:paraId="0ABD993D"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Обръщаме се към Вас с молба да се преразгледа финансирането по Механизма за възстановяване и устойчивост BG-RRP-1.015 „УЧИЛИЩНА STEM СРЕДА“.</w:t>
      </w:r>
    </w:p>
    <w:p w14:paraId="26AC6F8F"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ПГСС, с. Ситово не сме получавали средства по НП “Изграждане на училищна STEM среда“ Дейност II.</w:t>
      </w:r>
    </w:p>
    <w:p w14:paraId="404095D8"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През 2020 година кандидатствахме с проекти по:</w:t>
      </w:r>
    </w:p>
    <w:p w14:paraId="08C15198" w14:textId="77777777" w:rsidR="006B5134"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 xml:space="preserve">НП “Осигуряване на съвременна образователна среда“, модул “Модернизиране на системата на професионалното образование, дейност I „Модернизиране на материално - техническата база“ </w:t>
      </w:r>
    </w:p>
    <w:p w14:paraId="7B63EAB0"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и</w:t>
      </w:r>
    </w:p>
    <w:p w14:paraId="432F642A"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НП “Изграждане на училищна STEM среда“, дейност II по НП “Изграждане на училищна STEM среда“,</w:t>
      </w:r>
    </w:p>
    <w:p w14:paraId="0C226D69"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бяхме ОДОБРЕНИ и по двете програми, но имахме право само на една.</w:t>
      </w:r>
    </w:p>
    <w:p w14:paraId="1FCC19E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 xml:space="preserve">Избрахме да участваме и получим финансиране по НП “Осигуряване на съвременна образователна среда“, модул “Модернизиране на системата на професионалното образование, дейност </w:t>
      </w:r>
      <w:r>
        <w:rPr>
          <w:rFonts w:ascii="Times New Roman" w:hAnsi="Times New Roman" w:cs="Times New Roman"/>
          <w:sz w:val="24"/>
          <w:szCs w:val="24"/>
          <w:lang w:val="en-US"/>
        </w:rPr>
        <w:t>I</w:t>
      </w:r>
      <w:r w:rsidRPr="00470B83">
        <w:rPr>
          <w:rFonts w:ascii="Times New Roman" w:hAnsi="Times New Roman" w:cs="Times New Roman"/>
          <w:sz w:val="24"/>
          <w:szCs w:val="24"/>
        </w:rPr>
        <w:t xml:space="preserve"> „Модернизиране на материално-техническата база“.</w:t>
      </w:r>
    </w:p>
    <w:p w14:paraId="740B8F8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Писмено изпратихме ДЕКЛАРАЦИЯ за отказа ни от финансиране по НП “Изграждане на училищна STEM среда“, дейност II по НП “Изграждане на училищна STEM среда“.</w:t>
      </w:r>
    </w:p>
    <w:p w14:paraId="7A8F4174"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Приложение: Копие на Декларация за отказ</w:t>
      </w:r>
    </w:p>
    <w:p w14:paraId="64CEFD8B"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3E1A7D1" w14:textId="77777777" w:rsidR="006B5134" w:rsidRPr="008A2C51" w:rsidRDefault="006B5134" w:rsidP="006B5134">
      <w:pPr>
        <w:spacing w:before="120" w:after="120" w:line="240" w:lineRule="auto"/>
        <w:jc w:val="both"/>
        <w:rPr>
          <w:rFonts w:ascii="Times New Roman" w:hAnsi="Times New Roman" w:cs="Times New Roman"/>
          <w:sz w:val="24"/>
          <w:szCs w:val="24"/>
        </w:rPr>
      </w:pPr>
      <w:r w:rsidRPr="008A2C51">
        <w:rPr>
          <w:rFonts w:ascii="Times New Roman" w:hAnsi="Times New Roman" w:cs="Times New Roman"/>
          <w:sz w:val="24"/>
          <w:szCs w:val="24"/>
        </w:rPr>
        <w:t>Моля вижте отговора на въпрос 2.</w:t>
      </w:r>
    </w:p>
    <w:p w14:paraId="32EFF377"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A5BDD7E"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Pr>
          <w:rFonts w:ascii="Times New Roman" w:hAnsi="Times New Roman" w:cs="Times New Roman"/>
          <w:b/>
          <w:bCs/>
          <w:sz w:val="24"/>
          <w:szCs w:val="24"/>
        </w:rPr>
        <w:t>постъпил по електронна поща</w:t>
      </w:r>
      <w:r w:rsidRPr="0096663E">
        <w:rPr>
          <w:rFonts w:ascii="Times New Roman" w:hAnsi="Times New Roman" w:cs="Times New Roman"/>
          <w:b/>
          <w:bCs/>
          <w:sz w:val="24"/>
          <w:szCs w:val="24"/>
        </w:rPr>
        <w:t>):</w:t>
      </w:r>
    </w:p>
    <w:p w14:paraId="714D0CA1"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 xml:space="preserve">Здравейте! </w:t>
      </w:r>
    </w:p>
    <w:p w14:paraId="33EA5ED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Относно подготовката на концепцията, очакваше се да излезе актиализиран файл с минималните технически изисквания (Приложение 2), която бе коментирана на общественото обсъждане. В комплекта с документи обаче, такава таблица няма.</w:t>
      </w:r>
    </w:p>
    <w:p w14:paraId="41465785"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Въпросите ми са:</w:t>
      </w:r>
    </w:p>
    <w:p w14:paraId="4298603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1. Ще има ли такъв файл или той отпада?</w:t>
      </w:r>
    </w:p>
    <w:p w14:paraId="6AB0AC3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lastRenderedPageBreak/>
        <w:t>2. Трябва ли избраното технологично оборудване да отговаря на някакви минимални изисквания?</w:t>
      </w:r>
    </w:p>
    <w:p w14:paraId="16CCCD8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3. Липсата на файла означава ли, че може учителския съвет да избира сам какво технологично оборудване и обзавеждане да включи в концепцията и ако да, то има ли възможност на етап проверка на концепцията да има неодобрено оборудване?</w:t>
      </w:r>
    </w:p>
    <w:p w14:paraId="49F63379"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4. По какви критерии се определя допустимостта на избраното оборудване?</w:t>
      </w:r>
    </w:p>
    <w:p w14:paraId="05218AF8"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Благодаря предварително!</w:t>
      </w:r>
    </w:p>
    <w:p w14:paraId="72DCEFA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E3F121" w14:textId="77777777" w:rsidR="006B5134" w:rsidRDefault="006B5134" w:rsidP="006B5134">
      <w:pPr>
        <w:jc w:val="both"/>
        <w:rPr>
          <w:rFonts w:ascii="Times New Roman" w:hAnsi="Times New Roman" w:cs="Times New Roman"/>
          <w:sz w:val="24"/>
          <w:szCs w:val="24"/>
        </w:rPr>
      </w:pPr>
      <w:r w:rsidRPr="00576CF0">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w:t>
      </w:r>
      <w:r w:rsidRPr="00576CF0">
        <w:rPr>
          <w:rFonts w:ascii="Times New Roman" w:hAnsi="Times New Roman" w:cs="Times New Roman"/>
          <w:sz w:val="24"/>
          <w:szCs w:val="24"/>
        </w:rPr>
        <w:t>2.</w:t>
      </w:r>
    </w:p>
    <w:p w14:paraId="63A64FD6" w14:textId="77777777" w:rsidR="006B5134" w:rsidRPr="007D6142" w:rsidRDefault="006B5134" w:rsidP="006B5134">
      <w:pPr>
        <w:jc w:val="both"/>
      </w:pPr>
      <w:r>
        <w:rPr>
          <w:rFonts w:ascii="Times New Roman" w:hAnsi="Times New Roman" w:cs="Times New Roman"/>
          <w:sz w:val="24"/>
          <w:szCs w:val="24"/>
        </w:rPr>
        <w:t xml:space="preserve">2. </w:t>
      </w:r>
      <w:r w:rsidRPr="00873C38">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r>
        <w:rPr>
          <w:rFonts w:ascii="Times New Roman" w:hAnsi="Times New Roman" w:cs="Times New Roman"/>
          <w:sz w:val="24"/>
          <w:szCs w:val="24"/>
        </w:rPr>
        <w:t>М</w:t>
      </w:r>
      <w:r w:rsidRPr="00EE3DD0">
        <w:rPr>
          <w:rFonts w:ascii="Times New Roman" w:hAnsi="Times New Roman" w:cs="Times New Roman"/>
          <w:sz w:val="24"/>
          <w:szCs w:val="24"/>
        </w:rPr>
        <w:t xml:space="preserve">инималните нива на оборудване по направления и за ВОСКС </w:t>
      </w:r>
      <w:r w:rsidRPr="00362425">
        <w:rPr>
          <w:rFonts w:ascii="Times New Roman" w:hAnsi="Times New Roman" w:cs="Times New Roman"/>
          <w:sz w:val="24"/>
          <w:szCs w:val="24"/>
        </w:rPr>
        <w:t>са</w:t>
      </w:r>
      <w:r>
        <w:rPr>
          <w:rFonts w:ascii="Times New Roman" w:hAnsi="Times New Roman" w:cs="Times New Roman"/>
          <w:sz w:val="24"/>
          <w:szCs w:val="24"/>
        </w:rPr>
        <w:t xml:space="preserve"> посочени в </w:t>
      </w:r>
      <w:r w:rsidRPr="00E94A55">
        <w:rPr>
          <w:rFonts w:ascii="Times New Roman" w:hAnsi="Times New Roman" w:cs="Times New Roman"/>
          <w:sz w:val="24"/>
          <w:szCs w:val="24"/>
        </w:rPr>
        <w:t xml:space="preserve">т. 3. „Разработване на Концепция за изграждане на училищна STEM среда“ от </w:t>
      </w:r>
      <w:r w:rsidRPr="00E94A55">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126470">
        <w:rPr>
          <w:rFonts w:ascii="Times New Roman" w:hAnsi="Times New Roman" w:cs="Times New Roman"/>
          <w:sz w:val="24"/>
          <w:szCs w:val="24"/>
        </w:rPr>
        <w:t>“</w:t>
      </w:r>
      <w:r>
        <w:rPr>
          <w:rFonts w:ascii="Times New Roman" w:hAnsi="Times New Roman" w:cs="Times New Roman"/>
          <w:sz w:val="24"/>
          <w:szCs w:val="24"/>
        </w:rPr>
        <w:t xml:space="preserve"> и </w:t>
      </w:r>
      <w:r w:rsidRPr="00EE3DD0">
        <w:rPr>
          <w:rFonts w:ascii="Times New Roman" w:hAnsi="Times New Roman" w:cs="Times New Roman"/>
          <w:sz w:val="24"/>
          <w:szCs w:val="24"/>
        </w:rPr>
        <w:t>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r w:rsidRPr="00362425">
        <w:rPr>
          <w:rFonts w:ascii="Times New Roman" w:hAnsi="Times New Roman" w:cs="Times New Roman"/>
          <w:sz w:val="24"/>
          <w:szCs w:val="24"/>
        </w:rPr>
        <w:t>Минимални нива на оборудване по отделните направления (Роботика и Кибер - физични системи; Дизайн и 3D Прототипиране; Природни науки; Зелени технологии и устойчиво развитие; Математика и Информатика) и за ВОСКС</w:t>
      </w:r>
      <w:r>
        <w:t xml:space="preserve">. </w:t>
      </w:r>
      <w:r w:rsidRPr="007D6142">
        <w:rPr>
          <w:rFonts w:ascii="Times New Roman" w:hAnsi="Times New Roman" w:cs="Times New Roman"/>
          <w:sz w:val="24"/>
          <w:szCs w:val="24"/>
        </w:rPr>
        <w:t>За</w:t>
      </w:r>
      <w:r w:rsidRPr="00EE3DD0">
        <w:rPr>
          <w:rFonts w:ascii="Times New Roman" w:hAnsi="Times New Roman" w:cs="Times New Roman"/>
          <w:sz w:val="24"/>
          <w:szCs w:val="24"/>
        </w:rPr>
        <w:t xml:space="preserve">дължително </w:t>
      </w:r>
      <w:r>
        <w:rPr>
          <w:rFonts w:ascii="Times New Roman" w:hAnsi="Times New Roman" w:cs="Times New Roman"/>
          <w:sz w:val="24"/>
          <w:szCs w:val="24"/>
        </w:rPr>
        <w:t xml:space="preserve">е </w:t>
      </w:r>
      <w:r w:rsidRPr="00EE3DD0">
        <w:rPr>
          <w:rFonts w:ascii="Times New Roman" w:hAnsi="Times New Roman" w:cs="Times New Roman"/>
          <w:sz w:val="24"/>
          <w:szCs w:val="24"/>
        </w:rPr>
        <w:t xml:space="preserve">в училището да бъде осигурено оборудването, необходимо за провеждането на учебните часове по съответния учебен </w:t>
      </w:r>
      <w:r w:rsidRPr="00386C65">
        <w:rPr>
          <w:rFonts w:ascii="Times New Roman" w:hAnsi="Times New Roman" w:cs="Times New Roman"/>
          <w:sz w:val="24"/>
          <w:szCs w:val="24"/>
        </w:rPr>
        <w:t>предмет. В допълнение, количеството на избраното оборудване/обзавеждане</w:t>
      </w:r>
      <w:r>
        <w:rPr>
          <w:rFonts w:ascii="Times New Roman" w:hAnsi="Times New Roman" w:cs="Times New Roman"/>
          <w:sz w:val="24"/>
          <w:szCs w:val="24"/>
        </w:rPr>
        <w:t xml:space="preserve"> </w:t>
      </w:r>
      <w:r w:rsidRPr="00386C65">
        <w:rPr>
          <w:rFonts w:ascii="Times New Roman" w:hAnsi="Times New Roman" w:cs="Times New Roman"/>
          <w:sz w:val="24"/>
          <w:szCs w:val="24"/>
        </w:rPr>
        <w:t>трябва да бъде съобразено с броя на учебните места и вида на оборудването в училищния STEM център</w:t>
      </w:r>
      <w:r>
        <w:rPr>
          <w:rFonts w:ascii="Times New Roman" w:hAnsi="Times New Roman" w:cs="Times New Roman"/>
          <w:sz w:val="24"/>
          <w:szCs w:val="24"/>
        </w:rPr>
        <w:t xml:space="preserve">. </w:t>
      </w:r>
    </w:p>
    <w:p w14:paraId="7E519E34" w14:textId="77777777" w:rsidR="006B5134" w:rsidRPr="00FA2F9E" w:rsidRDefault="006B5134" w:rsidP="006B5134">
      <w:pPr>
        <w:jc w:val="both"/>
        <w:rPr>
          <w:rFonts w:ascii="Times New Roman" w:hAnsi="Times New Roman" w:cs="Times New Roman"/>
          <w:sz w:val="24"/>
          <w:szCs w:val="24"/>
        </w:rPr>
      </w:pPr>
      <w:r w:rsidRPr="00FA2F9E">
        <w:rPr>
          <w:rFonts w:ascii="Times New Roman" w:hAnsi="Times New Roman" w:cs="Times New Roman"/>
          <w:sz w:val="24"/>
          <w:szCs w:val="24"/>
        </w:rPr>
        <w:t xml:space="preserve">3. </w:t>
      </w:r>
      <w:r>
        <w:rPr>
          <w:rFonts w:ascii="Times New Roman" w:hAnsi="Times New Roman" w:cs="Times New Roman"/>
          <w:sz w:val="24"/>
          <w:szCs w:val="24"/>
        </w:rPr>
        <w:t>Моля вижте отговора на т. 2 по-горе, както и въпрос 4, т. 6. В допълнение, о</w:t>
      </w:r>
      <w:r w:rsidRPr="00F01816">
        <w:rPr>
          <w:rFonts w:ascii="Times New Roman" w:hAnsi="Times New Roman" w:cs="Times New Roman"/>
          <w:sz w:val="24"/>
          <w:szCs w:val="24"/>
        </w:rPr>
        <w:t xml:space="preserve">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1C2F2C73"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4. </w:t>
      </w:r>
      <w:r w:rsidRPr="00386C65">
        <w:rPr>
          <w:rFonts w:ascii="Times New Roman" w:hAnsi="Times New Roman" w:cs="Times New Roman"/>
          <w:sz w:val="24"/>
          <w:szCs w:val="24"/>
        </w:rPr>
        <w:t xml:space="preserve">Със заповед на министъра на образованието и науката са утвърдени </w:t>
      </w:r>
      <w:r>
        <w:rPr>
          <w:rFonts w:ascii="Times New Roman" w:hAnsi="Times New Roman" w:cs="Times New Roman"/>
          <w:sz w:val="24"/>
          <w:szCs w:val="24"/>
        </w:rPr>
        <w:t xml:space="preserve">Методика и критерии за оценка на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w:t>
      </w:r>
      <w:r w:rsidRPr="00386C65">
        <w:rPr>
          <w:rFonts w:ascii="Times New Roman" w:hAnsi="Times New Roman" w:cs="Times New Roman"/>
          <w:sz w:val="24"/>
          <w:szCs w:val="24"/>
        </w:rPr>
        <w:t xml:space="preserve">, които са публикувани на интернет страница на МОН </w:t>
      </w:r>
      <w:hyperlink r:id="rId11" w:history="1">
        <w:r w:rsidRPr="00BD75F8">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386C65">
        <w:rPr>
          <w:rFonts w:ascii="Times New Roman" w:hAnsi="Times New Roman" w:cs="Times New Roman"/>
          <w:sz w:val="24"/>
          <w:szCs w:val="24"/>
        </w:rPr>
        <w:t>и в ИСУН (в специално създадена процедура BG-RRP-1.017 „Концепция за STEM среда").</w:t>
      </w:r>
    </w:p>
    <w:p w14:paraId="58C8FF7C"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FE0B5E"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w:t>
      </w:r>
      <w:r>
        <w:rPr>
          <w:rFonts w:ascii="Times New Roman" w:hAnsi="Times New Roman" w:cs="Times New Roman"/>
          <w:b/>
          <w:bCs/>
          <w:sz w:val="24"/>
          <w:szCs w:val="24"/>
        </w:rPr>
        <w:t>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rPr>
        <w:t xml:space="preserve">5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7A06EE63"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 xml:space="preserve">Здравейте, във връзка с изпълнението на проекта „Училищна STEM среда" имам следните въпроси: </w:t>
      </w:r>
    </w:p>
    <w:p w14:paraId="76F4329D"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 xml:space="preserve">1. ОУ "Г.С.Раковски" - Варна и ГПЧЕ "Йоан Екзарх" - Варна ползваме обща сграда. За всяко от училищата е определена максимална сума за реализиране на дейностите. При </w:t>
      </w:r>
      <w:r w:rsidRPr="00A62B0F">
        <w:rPr>
          <w:rFonts w:ascii="Times New Roman" w:eastAsia="Times New Roman" w:hAnsi="Times New Roman" w:cs="Times New Roman"/>
          <w:color w:val="000000"/>
          <w:sz w:val="24"/>
          <w:szCs w:val="24"/>
        </w:rPr>
        <w:lastRenderedPageBreak/>
        <w:t>създаване на СТЕМ център и оборудване на помещенията от всяко от училищата, които са общи за двете училища класни стаи, ще има ли забрана за ползавнето на техниката и пространството от ученици и учители на другото училище? При наличие на подобно ограничение ще стане невъзможно провеждането на нормален учебен процес, поради липса на класни стаи - и в момента няма никакво свободно пространство в сградата - всяка свободна стая е използвана и от двете училища за редовните часове, а всяко разширение в коридорите е превърнато в работен кабинет за административния персонал, логопед, психолог, педагогически съветник.</w:t>
      </w:r>
    </w:p>
    <w:p w14:paraId="1146AB8C"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2. Предстои разделяне на двете училища в отделни сгради и в тази връзка: Какво ще се случи с оборудването, за което са изразходвани значителни обществени средства, а всяко преместване на ново място ще е рисково за функционирането му, необходимост да се пригажда към нови и несъобразени с него помещения, а в същото време ще останат оголени помещения в училището, което запазва старата сграда.</w:t>
      </w:r>
    </w:p>
    <w:p w14:paraId="5F2FCCBC" w14:textId="77777777" w:rsidR="006B5134"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Моля да внесете разяснения, които ще са полезни при съгласуване на действията на екипите на двете училища при реализиране на плана за действие за да се осъществи оборудването на СТЕМ средата.</w:t>
      </w:r>
    </w:p>
    <w:p w14:paraId="47CE2E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EBF446" w14:textId="77777777" w:rsidR="006B5134" w:rsidRDefault="006B5134" w:rsidP="006B5134">
      <w:pPr>
        <w:jc w:val="both"/>
        <w:rPr>
          <w:rFonts w:ascii="Times New Roman" w:hAnsi="Times New Roman" w:cs="Times New Roman"/>
          <w:sz w:val="24"/>
          <w:szCs w:val="24"/>
        </w:rPr>
      </w:pPr>
      <w:r w:rsidRPr="00F01A14">
        <w:rPr>
          <w:rFonts w:ascii="Times New Roman" w:hAnsi="Times New Roman" w:cs="Times New Roman"/>
          <w:sz w:val="24"/>
          <w:szCs w:val="24"/>
        </w:rPr>
        <w:t xml:space="preserve">1. </w:t>
      </w:r>
      <w:r>
        <w:rPr>
          <w:rFonts w:ascii="Times New Roman" w:hAnsi="Times New Roman" w:cs="Times New Roman"/>
          <w:sz w:val="24"/>
          <w:szCs w:val="24"/>
        </w:rPr>
        <w:t xml:space="preserve">Поканата за участие в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w:t>
      </w:r>
      <w:r w:rsidRPr="00C91D12">
        <w:rPr>
          <w:rFonts w:ascii="Times New Roman" w:hAnsi="Times New Roman" w:cs="Times New Roman"/>
          <w:sz w:val="24"/>
          <w:szCs w:val="24"/>
        </w:rPr>
        <w:t>не поставя ограничения</w:t>
      </w:r>
      <w:r>
        <w:rPr>
          <w:rFonts w:ascii="Times New Roman" w:hAnsi="Times New Roman" w:cs="Times New Roman"/>
          <w:sz w:val="24"/>
          <w:szCs w:val="24"/>
        </w:rPr>
        <w:t xml:space="preserve"> по отношение на използването</w:t>
      </w:r>
      <w:r w:rsidRPr="00554D77">
        <w:rPr>
          <w:rFonts w:ascii="Times New Roman" w:hAnsi="Times New Roman" w:cs="Times New Roman"/>
          <w:sz w:val="24"/>
          <w:szCs w:val="24"/>
        </w:rPr>
        <w:t xml:space="preserve"> на </w:t>
      </w:r>
      <w:r>
        <w:rPr>
          <w:rFonts w:ascii="Times New Roman" w:hAnsi="Times New Roman" w:cs="Times New Roman"/>
          <w:sz w:val="24"/>
          <w:szCs w:val="24"/>
        </w:rPr>
        <w:t xml:space="preserve">създадения училищен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w:t>
      </w:r>
      <w:r w:rsidRPr="00554D77">
        <w:rPr>
          <w:rFonts w:ascii="Times New Roman" w:hAnsi="Times New Roman" w:cs="Times New Roman"/>
          <w:sz w:val="24"/>
          <w:szCs w:val="24"/>
        </w:rPr>
        <w:t xml:space="preserve">от ученици и учители </w:t>
      </w:r>
      <w:r>
        <w:rPr>
          <w:rFonts w:ascii="Times New Roman" w:hAnsi="Times New Roman" w:cs="Times New Roman"/>
          <w:sz w:val="24"/>
          <w:szCs w:val="24"/>
        </w:rPr>
        <w:t xml:space="preserve">от </w:t>
      </w:r>
      <w:r w:rsidRPr="00554D77">
        <w:rPr>
          <w:rFonts w:ascii="Times New Roman" w:hAnsi="Times New Roman" w:cs="Times New Roman"/>
          <w:sz w:val="24"/>
          <w:szCs w:val="24"/>
        </w:rPr>
        <w:t>училище</w:t>
      </w:r>
      <w:r>
        <w:rPr>
          <w:rFonts w:ascii="Times New Roman" w:hAnsi="Times New Roman" w:cs="Times New Roman"/>
          <w:sz w:val="24"/>
          <w:szCs w:val="24"/>
        </w:rPr>
        <w:t>, различно от училището-кандидат. В същото време, двете училища, цитирани във въпроса, обхващат различни степени на образование. В тази връзка, моля вижте отговора на въпрос 8.</w:t>
      </w:r>
    </w:p>
    <w:p w14:paraId="3606ECA9"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2. В рамките на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се предвиждат дейности за СМР и за з</w:t>
      </w:r>
      <w:r w:rsidRPr="00F05065">
        <w:rPr>
          <w:rFonts w:ascii="Times New Roman" w:hAnsi="Times New Roman" w:cs="Times New Roman"/>
          <w:sz w:val="24"/>
          <w:szCs w:val="24"/>
        </w:rPr>
        <w:t>акуп</w:t>
      </w:r>
      <w:r>
        <w:rPr>
          <w:rFonts w:ascii="Times New Roman" w:hAnsi="Times New Roman" w:cs="Times New Roman"/>
          <w:sz w:val="24"/>
          <w:szCs w:val="24"/>
        </w:rPr>
        <w:t xml:space="preserve">уване, </w:t>
      </w:r>
      <w:r w:rsidRPr="000C56E7">
        <w:rPr>
          <w:rFonts w:ascii="Times New Roman" w:eastAsia="SimSun" w:hAnsi="Times New Roman" w:cs="Times New Roman"/>
          <w:bCs/>
          <w:color w:val="000000" w:themeColor="text1"/>
          <w:sz w:val="24"/>
          <w:szCs w:val="24"/>
          <w:lang w:eastAsia="zh-CN"/>
        </w:rPr>
        <w:t>доставка и монтаж на съвременно</w:t>
      </w:r>
      <w:r w:rsidRPr="00F05065">
        <w:rPr>
          <w:rFonts w:ascii="Times New Roman" w:hAnsi="Times New Roman" w:cs="Times New Roman"/>
          <w:sz w:val="24"/>
          <w:szCs w:val="24"/>
        </w:rPr>
        <w:t xml:space="preserve"> </w:t>
      </w:r>
      <w:r>
        <w:rPr>
          <w:rFonts w:ascii="Times New Roman" w:hAnsi="Times New Roman" w:cs="Times New Roman"/>
          <w:sz w:val="24"/>
          <w:szCs w:val="24"/>
        </w:rPr>
        <w:t xml:space="preserve">технологично </w:t>
      </w:r>
      <w:r w:rsidRPr="00F05065">
        <w:rPr>
          <w:rFonts w:ascii="Times New Roman" w:hAnsi="Times New Roman" w:cs="Times New Roman"/>
          <w:sz w:val="24"/>
          <w:szCs w:val="24"/>
        </w:rPr>
        <w:t>оборудване</w:t>
      </w:r>
      <w:r>
        <w:rPr>
          <w:rFonts w:ascii="Times New Roman" w:hAnsi="Times New Roman" w:cs="Times New Roman"/>
          <w:sz w:val="24"/>
          <w:szCs w:val="24"/>
        </w:rPr>
        <w:t xml:space="preserve">, обзавеждане и софтуерни продукти за целите на изграждане на училищен </w:t>
      </w:r>
      <w:r w:rsidRPr="00F05065">
        <w:rPr>
          <w:rFonts w:ascii="Times New Roman" w:hAnsi="Times New Roman" w:cs="Times New Roman"/>
          <w:sz w:val="24"/>
          <w:szCs w:val="24"/>
        </w:rPr>
        <w:t>STEM</w:t>
      </w:r>
      <w:r>
        <w:rPr>
          <w:rFonts w:ascii="Times New Roman" w:hAnsi="Times New Roman" w:cs="Times New Roman"/>
          <w:sz w:val="24"/>
          <w:szCs w:val="24"/>
        </w:rPr>
        <w:t xml:space="preserve"> център в съответното училище, както и </w:t>
      </w:r>
      <w:r w:rsidRPr="00F05065">
        <w:rPr>
          <w:rFonts w:ascii="Times New Roman" w:hAnsi="Times New Roman" w:cs="Times New Roman"/>
          <w:sz w:val="24"/>
          <w:szCs w:val="24"/>
        </w:rPr>
        <w:t>оборудване, необходимо за</w:t>
      </w:r>
      <w:r>
        <w:rPr>
          <w:rFonts w:ascii="Times New Roman" w:hAnsi="Times New Roman" w:cs="Times New Roman"/>
          <w:sz w:val="24"/>
          <w:szCs w:val="24"/>
        </w:rPr>
        <w:t xml:space="preserve"> </w:t>
      </w:r>
      <w:r w:rsidRPr="00F05065">
        <w:rPr>
          <w:rFonts w:ascii="Times New Roman" w:hAnsi="Times New Roman" w:cs="Times New Roman"/>
          <w:sz w:val="24"/>
          <w:szCs w:val="24"/>
        </w:rPr>
        <w:t>създаване на ВОСКС</w:t>
      </w:r>
      <w:r>
        <w:rPr>
          <w:rFonts w:ascii="Times New Roman" w:hAnsi="Times New Roman" w:cs="Times New Roman"/>
          <w:sz w:val="24"/>
          <w:szCs w:val="24"/>
        </w:rPr>
        <w:t>.</w:t>
      </w:r>
      <w:r w:rsidRPr="00F05065">
        <w:rPr>
          <w:rFonts w:ascii="Times New Roman" w:hAnsi="Times New Roman" w:cs="Times New Roman"/>
          <w:sz w:val="24"/>
          <w:szCs w:val="24"/>
        </w:rPr>
        <w:t xml:space="preserve"> </w:t>
      </w:r>
      <w:r w:rsidRPr="00334818">
        <w:rPr>
          <w:rFonts w:ascii="Times New Roman" w:hAnsi="Times New Roman" w:cs="Times New Roman"/>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 xml:space="preserve"> Видно от въпроса се планира преместване на едно от училищата в друга сграда. В тази връзка, ангажимент на това училище е да осигури монтаж на закупеното оборудване/обзавеждане в подходящи помещения в другата сграда, при спазване на изискванията на действащата нормативна уредба, и които да бъдат обособени като училищен </w:t>
      </w:r>
      <w:r w:rsidRPr="00F62B4F">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F05065">
        <w:rPr>
          <w:rFonts w:ascii="Times New Roman" w:hAnsi="Times New Roman" w:cs="Times New Roman"/>
          <w:sz w:val="24"/>
          <w:szCs w:val="24"/>
        </w:rPr>
        <w:t xml:space="preserve"> </w:t>
      </w:r>
    </w:p>
    <w:p w14:paraId="42B1D0F5" w14:textId="77777777" w:rsidR="006B5134" w:rsidRPr="00F01A1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съгласно чл. 4.7. от Договора за финансиране по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з</w:t>
      </w:r>
      <w:r w:rsidRPr="00F62B4F">
        <w:rPr>
          <w:rFonts w:ascii="Times New Roman" w:hAnsi="Times New Roman" w:cs="Times New Roman"/>
          <w:sz w:val="24"/>
          <w:szCs w:val="24"/>
        </w:rPr>
        <w:t>акупеното по предложението за изпълнение на инвестиция оборудване следва да се използва за целите на предложението и да не променя предназначението след приключване на изпълнението на инвестицията по МВУ.</w:t>
      </w:r>
      <w:r>
        <w:rPr>
          <w:rFonts w:ascii="Times New Roman" w:hAnsi="Times New Roman" w:cs="Times New Roman"/>
          <w:sz w:val="24"/>
          <w:szCs w:val="24"/>
        </w:rPr>
        <w:t xml:space="preserve"> </w:t>
      </w:r>
      <w:r w:rsidRPr="00F62B4F">
        <w:rPr>
          <w:rFonts w:ascii="Times New Roman" w:hAnsi="Times New Roman" w:cs="Times New Roman"/>
          <w:sz w:val="24"/>
          <w:szCs w:val="24"/>
        </w:rPr>
        <w:t>К</w:t>
      </w:r>
      <w:r>
        <w:rPr>
          <w:rFonts w:ascii="Times New Roman" w:hAnsi="Times New Roman" w:cs="Times New Roman"/>
          <w:sz w:val="24"/>
          <w:szCs w:val="24"/>
        </w:rPr>
        <w:t>онкретният получател</w:t>
      </w:r>
      <w:r w:rsidRPr="00F62B4F">
        <w:rPr>
          <w:rFonts w:ascii="Times New Roman" w:hAnsi="Times New Roman" w:cs="Times New Roman"/>
          <w:sz w:val="24"/>
          <w:szCs w:val="24"/>
        </w:rPr>
        <w:t xml:space="preserve"> задължително уведомява СНД за промени в основното местонахождение </w:t>
      </w:r>
      <w:r>
        <w:rPr>
          <w:rFonts w:ascii="Times New Roman" w:hAnsi="Times New Roman" w:cs="Times New Roman"/>
          <w:sz w:val="24"/>
          <w:szCs w:val="24"/>
        </w:rPr>
        <w:t xml:space="preserve">и използването </w:t>
      </w:r>
      <w:r w:rsidRPr="00F62B4F">
        <w:rPr>
          <w:rFonts w:ascii="Times New Roman" w:hAnsi="Times New Roman" w:cs="Times New Roman"/>
          <w:sz w:val="24"/>
          <w:szCs w:val="24"/>
        </w:rPr>
        <w:t>на оборудването</w:t>
      </w:r>
      <w:r>
        <w:rPr>
          <w:rFonts w:ascii="Times New Roman" w:hAnsi="Times New Roman" w:cs="Times New Roman"/>
          <w:sz w:val="24"/>
          <w:szCs w:val="24"/>
        </w:rPr>
        <w:t xml:space="preserve">, в случай че такива настъпят </w:t>
      </w:r>
      <w:r w:rsidRPr="002B1243">
        <w:rPr>
          <w:rFonts w:ascii="Times New Roman" w:hAnsi="Times New Roman" w:cs="Times New Roman"/>
          <w:sz w:val="24"/>
          <w:szCs w:val="24"/>
        </w:rPr>
        <w:t>до приключване на изпълнението на инвестицията по МВУ</w:t>
      </w:r>
      <w:r w:rsidRPr="00F62B4F">
        <w:rPr>
          <w:rFonts w:ascii="Times New Roman" w:hAnsi="Times New Roman" w:cs="Times New Roman"/>
          <w:sz w:val="24"/>
          <w:szCs w:val="24"/>
        </w:rPr>
        <w:t>.</w:t>
      </w:r>
    </w:p>
    <w:p w14:paraId="3AAA1E5F"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5BF469"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01BC2814"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lastRenderedPageBreak/>
        <w:t>Здравейте!</w:t>
      </w:r>
    </w:p>
    <w:p w14:paraId="2A5A4921"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Към кое направление ще бъде изграждане на СТЕМ кабинет по Дървообработване и какъв е предмета или предметите при специалност "Производство на тапицирани изделия"?</w:t>
      </w:r>
    </w:p>
    <w:p w14:paraId="64B443DD"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9C7410"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Изборът на н</w:t>
      </w:r>
      <w:r w:rsidRPr="008A4FE4">
        <w:rPr>
          <w:rFonts w:ascii="Times New Roman" w:hAnsi="Times New Roman" w:cs="Times New Roman"/>
          <w:sz w:val="24"/>
          <w:szCs w:val="24"/>
        </w:rPr>
        <w:t xml:space="preserve">аправление/направления (Роботика и Кибер - физични системи; Дизайн и 3D Прототипиране;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rPr>
        <w:t xml:space="preserve">както и изборът на </w:t>
      </w:r>
      <w:r w:rsidRPr="008A4FE4">
        <w:rPr>
          <w:rFonts w:ascii="Times New Roman" w:hAnsi="Times New Roman" w:cs="Times New Roman"/>
          <w:sz w:val="24"/>
          <w:szCs w:val="24"/>
        </w:rPr>
        <w:t>минимум 4 учебни предмета, които ще бъдат преподавани в училищния STEM център</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u w:val="single"/>
        </w:rPr>
        <w:t>са</w:t>
      </w:r>
      <w:r w:rsidRPr="008A4FE4">
        <w:rPr>
          <w:rFonts w:ascii="Times New Roman" w:hAnsi="Times New Roman" w:cs="Times New Roman"/>
          <w:sz w:val="24"/>
          <w:szCs w:val="24"/>
          <w:u w:val="single"/>
        </w:rPr>
        <w:t xml:space="preserve"> изцяло по преценка</w:t>
      </w:r>
      <w:r>
        <w:rPr>
          <w:rFonts w:ascii="Times New Roman" w:hAnsi="Times New Roman" w:cs="Times New Roman"/>
          <w:sz w:val="24"/>
          <w:szCs w:val="24"/>
        </w:rPr>
        <w:t xml:space="preserve"> на кандидата.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(Maker Space)“</w:t>
      </w:r>
      <w:r>
        <w:rPr>
          <w:rFonts w:ascii="Times New Roman" w:hAnsi="Times New Roman" w:cs="Times New Roman"/>
          <w:sz w:val="24"/>
          <w:szCs w:val="24"/>
        </w:rPr>
        <w:t>.</w:t>
      </w:r>
    </w:p>
    <w:p w14:paraId="771D7089"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F73392C"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42651B22"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Относно насоките и изискванията за СМР</w:t>
      </w:r>
    </w:p>
    <w:p w14:paraId="3BCED280"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Дали е задължително изграждане на винилова настилка, при условие че настоящата настилка е чисто нова (паркет)???</w:t>
      </w:r>
    </w:p>
    <w:p w14:paraId="086E489A" w14:textId="77777777" w:rsidR="006B5134" w:rsidRPr="00891EF6"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9E3F618" w14:textId="77777777" w:rsidR="006B5134" w:rsidRPr="009E1158" w:rsidRDefault="006B5134" w:rsidP="006B5134">
      <w:pPr>
        <w:jc w:val="both"/>
        <w:rPr>
          <w:rFonts w:ascii="Times New Roman" w:hAnsi="Times New Roman" w:cs="Times New Roman"/>
          <w:sz w:val="24"/>
          <w:szCs w:val="24"/>
        </w:rPr>
      </w:pPr>
      <w:r w:rsidRPr="00E65B6F">
        <w:rPr>
          <w:rFonts w:ascii="Times New Roman" w:hAnsi="Times New Roman" w:cs="Times New Roman"/>
          <w:sz w:val="24"/>
          <w:szCs w:val="24"/>
        </w:rPr>
        <w:t xml:space="preserve">В </w:t>
      </w: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в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 изграждане на винилова настилка.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В</w:t>
      </w:r>
      <w:r w:rsidRPr="009E1158">
        <w:rPr>
          <w:rFonts w:ascii="Times New Roman" w:hAnsi="Times New Roman" w:cs="Times New Roman"/>
          <w:sz w:val="24"/>
          <w:szCs w:val="24"/>
        </w:rPr>
        <w:t xml:space="preserve"> рамките на процедура </w:t>
      </w:r>
      <w:r w:rsidRPr="004B3E44">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755BA4">
        <w:rPr>
          <w:rFonts w:ascii="Times New Roman" w:hAnsi="Times New Roman" w:cs="Times New Roman"/>
          <w:sz w:val="24"/>
          <w:szCs w:val="24"/>
          <w:u w:val="single"/>
        </w:rPr>
        <w:t>няма</w:t>
      </w:r>
      <w:r w:rsidRPr="009E1158">
        <w:rPr>
          <w:rFonts w:ascii="Times New Roman" w:hAnsi="Times New Roman" w:cs="Times New Roman"/>
          <w:sz w:val="24"/>
          <w:szCs w:val="24"/>
        </w:rPr>
        <w:t xml:space="preserve"> да бъдат подкрепяни дейности, съответно разходи</w:t>
      </w:r>
      <w:r>
        <w:rPr>
          <w:rFonts w:ascii="Times New Roman" w:hAnsi="Times New Roman" w:cs="Times New Roman"/>
          <w:sz w:val="24"/>
          <w:szCs w:val="24"/>
        </w:rPr>
        <w:t xml:space="preserve"> </w:t>
      </w:r>
      <w:r w:rsidRPr="009E1158">
        <w:rPr>
          <w:rFonts w:ascii="Times New Roman" w:hAnsi="Times New Roman" w:cs="Times New Roman"/>
          <w:sz w:val="24"/>
          <w:szCs w:val="24"/>
        </w:rPr>
        <w:t>финансирани по друг проект, програма или каквато и да е друга финансова схема,</w:t>
      </w:r>
      <w:r>
        <w:rPr>
          <w:rFonts w:ascii="Times New Roman" w:hAnsi="Times New Roman" w:cs="Times New Roman"/>
          <w:sz w:val="24"/>
          <w:szCs w:val="24"/>
        </w:rPr>
        <w:t xml:space="preserve"> </w:t>
      </w:r>
      <w:r w:rsidRPr="009E1158">
        <w:rPr>
          <w:rFonts w:ascii="Times New Roman" w:hAnsi="Times New Roman" w:cs="Times New Roman"/>
          <w:sz w:val="24"/>
          <w:szCs w:val="24"/>
        </w:rPr>
        <w:t>произлизаща от общинския бюджет, националния бюджет, бюджета на Европейския съюз</w:t>
      </w:r>
      <w:r>
        <w:rPr>
          <w:rFonts w:ascii="Times New Roman" w:hAnsi="Times New Roman" w:cs="Times New Roman"/>
          <w:sz w:val="24"/>
          <w:szCs w:val="24"/>
        </w:rPr>
        <w:t xml:space="preserve"> </w:t>
      </w:r>
      <w:r w:rsidRPr="009E1158">
        <w:rPr>
          <w:rFonts w:ascii="Times New Roman" w:hAnsi="Times New Roman" w:cs="Times New Roman"/>
          <w:sz w:val="24"/>
          <w:szCs w:val="24"/>
        </w:rPr>
        <w:t>или друга донорска програма през последните 5 години преди крайния срок за</w:t>
      </w:r>
      <w:r>
        <w:rPr>
          <w:rFonts w:ascii="Times New Roman" w:hAnsi="Times New Roman" w:cs="Times New Roman"/>
          <w:sz w:val="24"/>
          <w:szCs w:val="24"/>
        </w:rPr>
        <w:t xml:space="preserve"> </w:t>
      </w:r>
      <w:r w:rsidRPr="009E1158">
        <w:rPr>
          <w:rFonts w:ascii="Times New Roman" w:hAnsi="Times New Roman" w:cs="Times New Roman"/>
          <w:sz w:val="24"/>
          <w:szCs w:val="24"/>
        </w:rPr>
        <w:t>кандидатстване по процедурата за предоставяне на средства от Механизма за възстановяване</w:t>
      </w:r>
      <w:r>
        <w:rPr>
          <w:rFonts w:ascii="Times New Roman" w:hAnsi="Times New Roman" w:cs="Times New Roman"/>
          <w:sz w:val="24"/>
          <w:szCs w:val="24"/>
        </w:rPr>
        <w:t xml:space="preserve"> </w:t>
      </w:r>
      <w:r w:rsidRPr="009E1158">
        <w:rPr>
          <w:rFonts w:ascii="Times New Roman" w:hAnsi="Times New Roman" w:cs="Times New Roman"/>
          <w:sz w:val="24"/>
          <w:szCs w:val="24"/>
        </w:rPr>
        <w:t>и устойчивост или до предоставяне с решение на СНД на средства по Механизма. В тази</w:t>
      </w:r>
      <w:r>
        <w:rPr>
          <w:rFonts w:ascii="Times New Roman" w:hAnsi="Times New Roman" w:cs="Times New Roman"/>
          <w:sz w:val="24"/>
          <w:szCs w:val="24"/>
        </w:rPr>
        <w:t xml:space="preserve"> </w:t>
      </w:r>
      <w:r w:rsidRPr="009E1158">
        <w:rPr>
          <w:rFonts w:ascii="Times New Roman" w:hAnsi="Times New Roman" w:cs="Times New Roman"/>
          <w:sz w:val="24"/>
          <w:szCs w:val="24"/>
        </w:rPr>
        <w:t>връзка кандидатът/партньорът попълва и подава към предложението за изпълнение на</w:t>
      </w:r>
      <w:r>
        <w:rPr>
          <w:rFonts w:ascii="Times New Roman" w:hAnsi="Times New Roman" w:cs="Times New Roman"/>
          <w:sz w:val="24"/>
          <w:szCs w:val="24"/>
        </w:rPr>
        <w:t xml:space="preserve"> </w:t>
      </w:r>
      <w:r w:rsidRPr="009E1158">
        <w:rPr>
          <w:rFonts w:ascii="Times New Roman" w:hAnsi="Times New Roman" w:cs="Times New Roman"/>
          <w:sz w:val="24"/>
          <w:szCs w:val="24"/>
        </w:rPr>
        <w:t>инвестиция Декларация при кандидатстване на кандидата/партньора (</w:t>
      </w:r>
      <w:r w:rsidRPr="00755BA4">
        <w:rPr>
          <w:rFonts w:ascii="Times New Roman" w:hAnsi="Times New Roman" w:cs="Times New Roman"/>
          <w:i/>
          <w:iCs/>
          <w:sz w:val="24"/>
          <w:szCs w:val="24"/>
        </w:rPr>
        <w:t>Приложение I към Поканата</w:t>
      </w:r>
      <w:r w:rsidRPr="009E1158">
        <w:rPr>
          <w:rFonts w:ascii="Times New Roman" w:hAnsi="Times New Roman" w:cs="Times New Roman"/>
          <w:sz w:val="24"/>
          <w:szCs w:val="24"/>
        </w:rPr>
        <w:t>).</w:t>
      </w:r>
      <w:r>
        <w:rPr>
          <w:rFonts w:ascii="Times New Roman" w:hAnsi="Times New Roman" w:cs="Times New Roman"/>
          <w:sz w:val="24"/>
          <w:szCs w:val="24"/>
        </w:rPr>
        <w:t xml:space="preserve"> </w:t>
      </w:r>
      <w:r w:rsidRPr="009E1158">
        <w:rPr>
          <w:rFonts w:ascii="Times New Roman" w:hAnsi="Times New Roman" w:cs="Times New Roman"/>
          <w:sz w:val="24"/>
          <w:szCs w:val="24"/>
        </w:rPr>
        <w:t>Недопускането на дублиране на дейности, съответно разходи, ще се съблюдава</w:t>
      </w:r>
      <w:r>
        <w:rPr>
          <w:rFonts w:ascii="Times New Roman" w:hAnsi="Times New Roman" w:cs="Times New Roman"/>
          <w:sz w:val="24"/>
          <w:szCs w:val="24"/>
        </w:rPr>
        <w:t xml:space="preserve"> </w:t>
      </w:r>
      <w:r w:rsidRPr="009E1158">
        <w:rPr>
          <w:rFonts w:ascii="Times New Roman" w:hAnsi="Times New Roman" w:cs="Times New Roman"/>
          <w:sz w:val="24"/>
          <w:szCs w:val="24"/>
        </w:rPr>
        <w:t>както на етап кандидатстване (чрез декларации), така и по време на изпълнението на проекта</w:t>
      </w:r>
      <w:r>
        <w:rPr>
          <w:rFonts w:ascii="Times New Roman" w:hAnsi="Times New Roman" w:cs="Times New Roman"/>
          <w:sz w:val="24"/>
          <w:szCs w:val="24"/>
        </w:rPr>
        <w:t xml:space="preserve"> </w:t>
      </w:r>
      <w:r w:rsidRPr="009E1158">
        <w:rPr>
          <w:rFonts w:ascii="Times New Roman" w:hAnsi="Times New Roman" w:cs="Times New Roman"/>
          <w:sz w:val="24"/>
          <w:szCs w:val="24"/>
        </w:rPr>
        <w:t>(чрез проверки за двойно финансиране и др.).</w:t>
      </w:r>
    </w:p>
    <w:p w14:paraId="0964A86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59D14F0"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lang w:val="en-US"/>
        </w:rPr>
        <w:t>1</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rPr>
        <w:t xml:space="preserve">7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26392AC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Уважаема госпожо / Уважаеми господине, </w:t>
      </w:r>
    </w:p>
    <w:p w14:paraId="7A2A19C8"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 </w:t>
      </w:r>
    </w:p>
    <w:p w14:paraId="3C2C0E8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 </w:t>
      </w:r>
    </w:p>
    <w:p w14:paraId="013661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1E4493A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Каква информация трябва да бъде предоставена в т.6.1 от Концепцията: -Описание на отделните видове зони, които ще бъдат създадени като част от STEM центъра и съответно оборудването/обзавеждането от съответните Направления, </w:t>
      </w:r>
    </w:p>
    <w:p w14:paraId="47E032B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или </w:t>
      </w:r>
    </w:p>
    <w:p w14:paraId="7F06C12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-Общо посочване, че STEM Центърът ще бъде изграден в едно или съответно в няколко от 5 -те направления; </w:t>
      </w:r>
    </w:p>
    <w:p w14:paraId="412BEFF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 2. На стр. 11 от Насоките, е посочено минимално ниво на оборудване по направления и ВОСКС, например: Дизайн и 3D Прототипиране: 3D принтер; 3D скенер; 3D очила; режещ плотер и други или техен еквивалент. Означава ли това, че ако например STEM Центърът ще бъде в направление Дизайн и 3D Протипиране, трябва задължително да бъдат включени, респ. закупени като минимум всеки един от изброените 4 артикула – 3D принтер, 3D скенер, 3D очила и плотер?</w:t>
      </w:r>
    </w:p>
    <w:p w14:paraId="4DA0F28D"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Правилно ли е разбирането ни, че училището може да добави и друг вид оборудване, необходимо за съответната зона от STEM Центъра? </w:t>
      </w:r>
    </w:p>
    <w:p w14:paraId="3285EAA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3. В образеца на Концепцията за изграждане на училищна STEM среда, в отделните Sheets „Направление …n…“ е необходимо в колони B и C да се въведе вида на оборудването и неговите технически спецификации/характеристики. </w:t>
      </w:r>
    </w:p>
    <w:p w14:paraId="5688FEC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едниствено минимални технически характеристики/параметри и др., на които трябва то да отговаря. - Какво е необходимо да бъде попълнено в колона D. </w:t>
      </w:r>
    </w:p>
    <w:p w14:paraId="60A33C3C"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Минимално ниво на оборудването по направлението ? </w:t>
      </w:r>
    </w:p>
    <w:p w14:paraId="714AB41E"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 </w:t>
      </w:r>
    </w:p>
    <w:p w14:paraId="59ECD9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№4. Допустимо ли е извършването на ремонт на учителска стая и закупуване на обзавеждане и оборудване за нея ?</w:t>
      </w:r>
    </w:p>
    <w:p w14:paraId="6E5E5EF3"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w:t>
      </w:r>
      <w:r w:rsidRPr="00B05FF5">
        <w:rPr>
          <w:rFonts w:ascii="Times New Roman" w:hAnsi="Times New Roman" w:cs="Times New Roman"/>
          <w:sz w:val="24"/>
          <w:szCs w:val="24"/>
        </w:rPr>
        <w:lastRenderedPageBreak/>
        <w:t xml:space="preserve">бяха изискванията за физическата среда по Националната програма „Изграждане на училищна STEM среда“? </w:t>
      </w:r>
    </w:p>
    <w:p w14:paraId="356D722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2C064E2" w14:textId="77777777" w:rsidR="006B5134"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Благодаря Ви предварително!</w:t>
      </w:r>
    </w:p>
    <w:p w14:paraId="69EB0678"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6417A9"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4. </w:t>
      </w:r>
    </w:p>
    <w:p w14:paraId="32ECA814"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F8E081"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8</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55C99B84" w14:textId="77777777" w:rsidR="006B5134" w:rsidRPr="00A44BD8" w:rsidRDefault="006B5134" w:rsidP="006B5134">
      <w:pPr>
        <w:jc w:val="both"/>
        <w:rPr>
          <w:rFonts w:ascii="Times New Roman" w:hAnsi="Times New Roman" w:cs="Times New Roman"/>
          <w:sz w:val="24"/>
          <w:szCs w:val="24"/>
        </w:rPr>
      </w:pPr>
      <w:r w:rsidRPr="00A44BD8">
        <w:rPr>
          <w:rFonts w:ascii="Times New Roman" w:hAnsi="Times New Roman" w:cs="Times New Roman"/>
          <w:sz w:val="24"/>
          <w:szCs w:val="24"/>
        </w:rPr>
        <w:t>Когато две училища ползват една сграда, има ли някакво ограничение създадената от всяко училище STEM среда да се ползва и от двете училища?</w:t>
      </w:r>
    </w:p>
    <w:p w14:paraId="325FEA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4C53782"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lang w:val="en-US"/>
        </w:rPr>
        <w:t xml:space="preserve">11, </w:t>
      </w:r>
      <w:r>
        <w:rPr>
          <w:rFonts w:ascii="Times New Roman" w:hAnsi="Times New Roman" w:cs="Times New Roman"/>
          <w:sz w:val="24"/>
          <w:szCs w:val="24"/>
        </w:rPr>
        <w:t xml:space="preserve">т. 1. </w:t>
      </w:r>
    </w:p>
    <w:p w14:paraId="3CEF37CA"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03C17C0"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5</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5C67F2A5"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 xml:space="preserve">Здравейте, имаме въпрос относно минималното ниво на оборудване. </w:t>
      </w:r>
    </w:p>
    <w:p w14:paraId="1AD4923D"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Задължително ли е да се закупят всички изброени позиции от оборудването? Ако училището няма нужда от режещ плотер или 3D принтер може ли да не бъдат закупени?</w:t>
      </w:r>
    </w:p>
    <w:p w14:paraId="67FAF005" w14:textId="77777777" w:rsidR="006B5134"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Благодаря!</w:t>
      </w:r>
    </w:p>
    <w:p w14:paraId="20D6E30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ED177DC" w14:textId="77777777" w:rsidR="006B5134" w:rsidRDefault="006B5134" w:rsidP="006B5134">
      <w:pPr>
        <w:spacing w:before="120" w:after="120" w:line="240" w:lineRule="auto"/>
        <w:jc w:val="both"/>
        <w:rPr>
          <w:rFonts w:ascii="Times New Roman" w:hAnsi="Times New Roman" w:cs="Times New Roman"/>
          <w:b/>
          <w:bCs/>
          <w:sz w:val="24"/>
          <w:szCs w:val="24"/>
        </w:rPr>
      </w:pPr>
      <w:r>
        <w:rPr>
          <w:rFonts w:ascii="Times New Roman" w:hAnsi="Times New Roman" w:cs="Times New Roman"/>
          <w:sz w:val="24"/>
          <w:szCs w:val="24"/>
        </w:rPr>
        <w:t>Моля вижте отговора на въпрос 4, т. 2.</w:t>
      </w:r>
    </w:p>
    <w:p w14:paraId="74F022B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70A09F"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ACEBB04"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Здравейте! Моля за отговор на следните въпроси:</w:t>
      </w:r>
    </w:p>
    <w:p w14:paraId="17E97EB1"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1. В Приложение 2 "Концепция за изграждане на училищна STEM среда" има колона, озаглавена Минимално ниво на оборудване по направлението. Моля за информация, какво трябва да се попълни там.</w:t>
      </w:r>
    </w:p>
    <w:p w14:paraId="73AE180D"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2. Ще има ли отново таблица с минималните технически изисквания и конкретики за оборудването или остава само описаното в документа "Насоки за разработване на Концепция STEM Schools"?</w:t>
      </w:r>
    </w:p>
    <w:p w14:paraId="78DD9D0F"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lastRenderedPageBreak/>
        <w:t>3. По какви критерии ще се определя допустимостта на избраното технологично и друго оборудване?</w:t>
      </w:r>
    </w:p>
    <w:p w14:paraId="68DF4FD8" w14:textId="77777777" w:rsidR="006B5134"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Благодаря предварително!</w:t>
      </w:r>
    </w:p>
    <w:p w14:paraId="5A06F400"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7CB785E" w14:textId="77777777" w:rsidR="006B5134" w:rsidRDefault="006B5134" w:rsidP="006B5134">
      <w:pPr>
        <w:spacing w:before="120" w:after="120" w:line="240" w:lineRule="auto"/>
        <w:jc w:val="both"/>
        <w:rPr>
          <w:rFonts w:ascii="Times New Roman" w:hAnsi="Times New Roman" w:cs="Times New Roman"/>
          <w:sz w:val="24"/>
          <w:szCs w:val="24"/>
        </w:rPr>
      </w:pPr>
      <w:r w:rsidRPr="00412B95">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4, т. 3. </w:t>
      </w:r>
    </w:p>
    <w:p w14:paraId="33D59C38"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2. </w:t>
      </w:r>
    </w:p>
    <w:p w14:paraId="24D6E3AA" w14:textId="77777777" w:rsidR="006B5134" w:rsidRPr="00412B95"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10, т. 4. </w:t>
      </w:r>
    </w:p>
    <w:p w14:paraId="62E8C9FF" w14:textId="77777777" w:rsidR="006B5134" w:rsidRPr="004C2F53" w:rsidRDefault="006B5134" w:rsidP="006B5134">
      <w:pPr>
        <w:spacing w:before="120" w:after="120" w:line="240" w:lineRule="auto"/>
        <w:jc w:val="both"/>
        <w:rPr>
          <w:rFonts w:ascii="Times New Roman" w:hAnsi="Times New Roman" w:cs="Times New Roman"/>
          <w:color w:val="000000" w:themeColor="text1"/>
          <w:sz w:val="24"/>
          <w:szCs w:val="24"/>
        </w:rPr>
      </w:pPr>
    </w:p>
    <w:p w14:paraId="179A224B" w14:textId="77777777" w:rsidR="006B5134" w:rsidRPr="00E8215C" w:rsidRDefault="006B5134" w:rsidP="006B5134">
      <w:pPr>
        <w:spacing w:before="120" w:after="120"/>
        <w:jc w:val="both"/>
        <w:rPr>
          <w:rFonts w:ascii="Times New Roman" w:hAnsi="Times New Roman" w:cs="Times New Roman"/>
          <w:sz w:val="24"/>
          <w:szCs w:val="24"/>
        </w:rPr>
      </w:pPr>
    </w:p>
    <w:p w14:paraId="3F2B8788" w14:textId="77777777" w:rsidR="000B0EEE" w:rsidRPr="00753049" w:rsidRDefault="000B0EEE" w:rsidP="000B0EEE">
      <w:pPr>
        <w:spacing w:before="120" w:after="120" w:line="240" w:lineRule="auto"/>
        <w:jc w:val="both"/>
        <w:rPr>
          <w:rFonts w:ascii="Times New Roman" w:hAnsi="Times New Roman" w:cs="Times New Roman"/>
          <w:b/>
          <w:bCs/>
          <w:sz w:val="24"/>
          <w:szCs w:val="24"/>
          <w:lang w:val="en-US"/>
        </w:rPr>
      </w:pPr>
    </w:p>
    <w:p w14:paraId="7527F2CA" w14:textId="77777777" w:rsidR="00E61FDA" w:rsidRPr="008645BA" w:rsidRDefault="00E61FDA" w:rsidP="00E61FDA">
      <w:pPr>
        <w:spacing w:before="120" w:after="120" w:line="240" w:lineRule="auto"/>
        <w:jc w:val="both"/>
        <w:rPr>
          <w:rFonts w:ascii="Times New Roman" w:hAnsi="Times New Roman" w:cs="Times New Roman"/>
          <w:b/>
          <w:bCs/>
          <w:sz w:val="24"/>
          <w:szCs w:val="24"/>
        </w:rPr>
      </w:pPr>
    </w:p>
    <w:p w14:paraId="01AE157E" w14:textId="77777777" w:rsidR="00B23E93" w:rsidRPr="004C2F53" w:rsidRDefault="00B23E93" w:rsidP="00392DE7">
      <w:pPr>
        <w:spacing w:before="120" w:after="120" w:line="240" w:lineRule="auto"/>
        <w:jc w:val="both"/>
        <w:rPr>
          <w:rFonts w:ascii="Times New Roman" w:hAnsi="Times New Roman" w:cs="Times New Roman"/>
          <w:color w:val="000000" w:themeColor="text1"/>
          <w:sz w:val="24"/>
          <w:szCs w:val="24"/>
        </w:rPr>
      </w:pPr>
    </w:p>
    <w:p w14:paraId="355321C5" w14:textId="77777777" w:rsidR="00B23E93" w:rsidRPr="00753049" w:rsidRDefault="00B23E93" w:rsidP="00B23E93">
      <w:pPr>
        <w:spacing w:before="120" w:after="120" w:line="240" w:lineRule="auto"/>
        <w:jc w:val="both"/>
        <w:rPr>
          <w:rFonts w:ascii="Times New Roman" w:hAnsi="Times New Roman" w:cs="Times New Roman"/>
          <w:b/>
          <w:bCs/>
          <w:sz w:val="24"/>
          <w:szCs w:val="24"/>
          <w:lang w:val="en-US"/>
        </w:rPr>
      </w:pPr>
    </w:p>
    <w:p w14:paraId="70E96CE2" w14:textId="4697A6CB" w:rsidR="006F393E" w:rsidRPr="00E8215C" w:rsidRDefault="006F393E" w:rsidP="00F264DF">
      <w:pPr>
        <w:spacing w:before="120" w:after="120"/>
        <w:jc w:val="both"/>
        <w:rPr>
          <w:rFonts w:ascii="Times New Roman" w:hAnsi="Times New Roman" w:cs="Times New Roman"/>
          <w:sz w:val="24"/>
          <w:szCs w:val="24"/>
        </w:rPr>
      </w:pPr>
    </w:p>
    <w:sectPr w:rsidR="006F393E" w:rsidRPr="00E8215C">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F04C6" w14:textId="77777777" w:rsidR="00160917" w:rsidRDefault="00160917" w:rsidP="004B4516">
      <w:pPr>
        <w:spacing w:after="0" w:line="240" w:lineRule="auto"/>
      </w:pPr>
      <w:r>
        <w:separator/>
      </w:r>
    </w:p>
  </w:endnote>
  <w:endnote w:type="continuationSeparator" w:id="0">
    <w:p w14:paraId="3B8B8B01" w14:textId="77777777" w:rsidR="00160917" w:rsidRDefault="00160917"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DD7DB" w14:textId="77777777" w:rsidR="00160917" w:rsidRDefault="00160917" w:rsidP="004B4516">
      <w:pPr>
        <w:spacing w:after="0" w:line="240" w:lineRule="auto"/>
      </w:pPr>
      <w:bookmarkStart w:id="0" w:name="_Hlk117864434"/>
      <w:bookmarkEnd w:id="0"/>
      <w:r>
        <w:separator/>
      </w:r>
    </w:p>
  </w:footnote>
  <w:footnote w:type="continuationSeparator" w:id="0">
    <w:p w14:paraId="404E5DFF" w14:textId="77777777" w:rsidR="00160917" w:rsidRDefault="00160917"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07919C80" w:rsidR="004B4516" w:rsidRDefault="008F7BFB">
    <w:pPr>
      <w:pStyle w:val="Header"/>
    </w:pPr>
    <w:r w:rsidRPr="00D06C2B">
      <w:rPr>
        <w:noProof/>
      </w:rPr>
      <w:drawing>
        <wp:inline distT="0" distB="0" distL="0" distR="0" wp14:anchorId="782D92FE" wp14:editId="23922761">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7"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1"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1"/>
  </w:num>
  <w:num w:numId="2">
    <w:abstractNumId w:val="5"/>
  </w:num>
  <w:num w:numId="3">
    <w:abstractNumId w:val="13"/>
  </w:num>
  <w:num w:numId="4">
    <w:abstractNumId w:val="7"/>
  </w:num>
  <w:num w:numId="5">
    <w:abstractNumId w:val="8"/>
  </w:num>
  <w:num w:numId="6">
    <w:abstractNumId w:val="2"/>
  </w:num>
  <w:num w:numId="7">
    <w:abstractNumId w:val="4"/>
  </w:num>
  <w:num w:numId="8">
    <w:abstractNumId w:val="9"/>
  </w:num>
  <w:num w:numId="9">
    <w:abstractNumId w:val="1"/>
  </w:num>
  <w:num w:numId="10">
    <w:abstractNumId w:val="3"/>
  </w:num>
  <w:num w:numId="11">
    <w:abstractNumId w:val="0"/>
  </w:num>
  <w:num w:numId="12">
    <w:abstractNumId w:val="14"/>
  </w:num>
  <w:num w:numId="13">
    <w:abstractNumId w:val="12"/>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170E9"/>
    <w:rsid w:val="0002372F"/>
    <w:rsid w:val="000247F6"/>
    <w:rsid w:val="00032FD7"/>
    <w:rsid w:val="0004198A"/>
    <w:rsid w:val="000577E1"/>
    <w:rsid w:val="00077FA4"/>
    <w:rsid w:val="00082219"/>
    <w:rsid w:val="000864E5"/>
    <w:rsid w:val="00092484"/>
    <w:rsid w:val="000A35A0"/>
    <w:rsid w:val="000A4F61"/>
    <w:rsid w:val="000B08E2"/>
    <w:rsid w:val="000B0EEE"/>
    <w:rsid w:val="000B4492"/>
    <w:rsid w:val="000B4C3F"/>
    <w:rsid w:val="000B779D"/>
    <w:rsid w:val="000C203E"/>
    <w:rsid w:val="000C3A1D"/>
    <w:rsid w:val="000D35B4"/>
    <w:rsid w:val="000E1441"/>
    <w:rsid w:val="000E6589"/>
    <w:rsid w:val="000F1766"/>
    <w:rsid w:val="000F3F89"/>
    <w:rsid w:val="000F729D"/>
    <w:rsid w:val="00106DF8"/>
    <w:rsid w:val="001071D7"/>
    <w:rsid w:val="00133793"/>
    <w:rsid w:val="00133C80"/>
    <w:rsid w:val="001366CE"/>
    <w:rsid w:val="00137E03"/>
    <w:rsid w:val="00143924"/>
    <w:rsid w:val="00147E30"/>
    <w:rsid w:val="00150D5D"/>
    <w:rsid w:val="001532A4"/>
    <w:rsid w:val="00156D9C"/>
    <w:rsid w:val="00160917"/>
    <w:rsid w:val="001B387A"/>
    <w:rsid w:val="001C0424"/>
    <w:rsid w:val="001C1580"/>
    <w:rsid w:val="001C371C"/>
    <w:rsid w:val="001C7219"/>
    <w:rsid w:val="001D25D8"/>
    <w:rsid w:val="001E5C15"/>
    <w:rsid w:val="001E761B"/>
    <w:rsid w:val="001F0057"/>
    <w:rsid w:val="001F6CBA"/>
    <w:rsid w:val="00202383"/>
    <w:rsid w:val="002036B7"/>
    <w:rsid w:val="0021028A"/>
    <w:rsid w:val="002238A4"/>
    <w:rsid w:val="00224A62"/>
    <w:rsid w:val="00236430"/>
    <w:rsid w:val="00241274"/>
    <w:rsid w:val="0025050E"/>
    <w:rsid w:val="0025103D"/>
    <w:rsid w:val="0026501E"/>
    <w:rsid w:val="00275E36"/>
    <w:rsid w:val="002904B9"/>
    <w:rsid w:val="00295C6F"/>
    <w:rsid w:val="002A02D7"/>
    <w:rsid w:val="002A7166"/>
    <w:rsid w:val="002A753B"/>
    <w:rsid w:val="002B0B21"/>
    <w:rsid w:val="002B628F"/>
    <w:rsid w:val="002D3D1C"/>
    <w:rsid w:val="002D736F"/>
    <w:rsid w:val="002F613D"/>
    <w:rsid w:val="00323DC1"/>
    <w:rsid w:val="00334E49"/>
    <w:rsid w:val="00356408"/>
    <w:rsid w:val="00360AFE"/>
    <w:rsid w:val="00372D86"/>
    <w:rsid w:val="00392DE7"/>
    <w:rsid w:val="00397406"/>
    <w:rsid w:val="003A2F8C"/>
    <w:rsid w:val="003B6A1B"/>
    <w:rsid w:val="003D11F9"/>
    <w:rsid w:val="003D6506"/>
    <w:rsid w:val="003F199A"/>
    <w:rsid w:val="00403E06"/>
    <w:rsid w:val="00432886"/>
    <w:rsid w:val="00437555"/>
    <w:rsid w:val="00444656"/>
    <w:rsid w:val="00452B58"/>
    <w:rsid w:val="00454C47"/>
    <w:rsid w:val="004634AB"/>
    <w:rsid w:val="00476CAC"/>
    <w:rsid w:val="00481B29"/>
    <w:rsid w:val="00482E44"/>
    <w:rsid w:val="00492307"/>
    <w:rsid w:val="004A4E37"/>
    <w:rsid w:val="004B3495"/>
    <w:rsid w:val="004B4516"/>
    <w:rsid w:val="004B5866"/>
    <w:rsid w:val="004C5C8E"/>
    <w:rsid w:val="004D6298"/>
    <w:rsid w:val="004E0F7E"/>
    <w:rsid w:val="004E28FD"/>
    <w:rsid w:val="00503FD5"/>
    <w:rsid w:val="00505176"/>
    <w:rsid w:val="0053019C"/>
    <w:rsid w:val="00531EDB"/>
    <w:rsid w:val="005338C5"/>
    <w:rsid w:val="00542824"/>
    <w:rsid w:val="00544221"/>
    <w:rsid w:val="005454CF"/>
    <w:rsid w:val="005502B9"/>
    <w:rsid w:val="005740DE"/>
    <w:rsid w:val="005772EA"/>
    <w:rsid w:val="005A7413"/>
    <w:rsid w:val="005B02C2"/>
    <w:rsid w:val="005C39BA"/>
    <w:rsid w:val="005E645D"/>
    <w:rsid w:val="005F2286"/>
    <w:rsid w:val="00605911"/>
    <w:rsid w:val="00606F63"/>
    <w:rsid w:val="00612C10"/>
    <w:rsid w:val="00613A9E"/>
    <w:rsid w:val="00613B73"/>
    <w:rsid w:val="00616CDB"/>
    <w:rsid w:val="00621135"/>
    <w:rsid w:val="006220D4"/>
    <w:rsid w:val="00634FB8"/>
    <w:rsid w:val="0066266E"/>
    <w:rsid w:val="00667ACF"/>
    <w:rsid w:val="00683F8C"/>
    <w:rsid w:val="006861FD"/>
    <w:rsid w:val="00695A3F"/>
    <w:rsid w:val="006B5134"/>
    <w:rsid w:val="006C0362"/>
    <w:rsid w:val="006C6EC1"/>
    <w:rsid w:val="006D3F9F"/>
    <w:rsid w:val="006F2AEC"/>
    <w:rsid w:val="006F393E"/>
    <w:rsid w:val="006F3D4F"/>
    <w:rsid w:val="006F566C"/>
    <w:rsid w:val="007109AC"/>
    <w:rsid w:val="00713514"/>
    <w:rsid w:val="007162E3"/>
    <w:rsid w:val="00716EBD"/>
    <w:rsid w:val="00723B2A"/>
    <w:rsid w:val="00725200"/>
    <w:rsid w:val="00725531"/>
    <w:rsid w:val="0073114C"/>
    <w:rsid w:val="00732198"/>
    <w:rsid w:val="0073310E"/>
    <w:rsid w:val="0073579E"/>
    <w:rsid w:val="007370A3"/>
    <w:rsid w:val="00740566"/>
    <w:rsid w:val="007436E2"/>
    <w:rsid w:val="00753049"/>
    <w:rsid w:val="007543D1"/>
    <w:rsid w:val="007641C0"/>
    <w:rsid w:val="0077158B"/>
    <w:rsid w:val="00776621"/>
    <w:rsid w:val="0078263D"/>
    <w:rsid w:val="007867B2"/>
    <w:rsid w:val="00786CC3"/>
    <w:rsid w:val="007A06A3"/>
    <w:rsid w:val="007B48AF"/>
    <w:rsid w:val="007C1D2C"/>
    <w:rsid w:val="007C2A57"/>
    <w:rsid w:val="007C4665"/>
    <w:rsid w:val="007D6204"/>
    <w:rsid w:val="007E1571"/>
    <w:rsid w:val="007F24DF"/>
    <w:rsid w:val="007F3992"/>
    <w:rsid w:val="007F3E5F"/>
    <w:rsid w:val="00801096"/>
    <w:rsid w:val="008059AC"/>
    <w:rsid w:val="00810C56"/>
    <w:rsid w:val="00826394"/>
    <w:rsid w:val="008279B6"/>
    <w:rsid w:val="00830FE9"/>
    <w:rsid w:val="00832D64"/>
    <w:rsid w:val="008401B2"/>
    <w:rsid w:val="008645BA"/>
    <w:rsid w:val="00867D63"/>
    <w:rsid w:val="008738C1"/>
    <w:rsid w:val="008749E3"/>
    <w:rsid w:val="00875E2F"/>
    <w:rsid w:val="008825F3"/>
    <w:rsid w:val="008B489F"/>
    <w:rsid w:val="008B778E"/>
    <w:rsid w:val="008D525E"/>
    <w:rsid w:val="008E2D52"/>
    <w:rsid w:val="008E7816"/>
    <w:rsid w:val="008F3A76"/>
    <w:rsid w:val="008F7BFB"/>
    <w:rsid w:val="00902331"/>
    <w:rsid w:val="0091213E"/>
    <w:rsid w:val="00913663"/>
    <w:rsid w:val="00917DEA"/>
    <w:rsid w:val="00923A66"/>
    <w:rsid w:val="00931043"/>
    <w:rsid w:val="009462CA"/>
    <w:rsid w:val="0097145D"/>
    <w:rsid w:val="00981294"/>
    <w:rsid w:val="00994F30"/>
    <w:rsid w:val="009A2EDA"/>
    <w:rsid w:val="009B51A9"/>
    <w:rsid w:val="009C5834"/>
    <w:rsid w:val="009C6E9F"/>
    <w:rsid w:val="009D40D7"/>
    <w:rsid w:val="009E3C67"/>
    <w:rsid w:val="009E3EBA"/>
    <w:rsid w:val="009E49D2"/>
    <w:rsid w:val="009E4CD0"/>
    <w:rsid w:val="009E7EA4"/>
    <w:rsid w:val="009F4F49"/>
    <w:rsid w:val="00A014C8"/>
    <w:rsid w:val="00A01B3E"/>
    <w:rsid w:val="00A05817"/>
    <w:rsid w:val="00A102A6"/>
    <w:rsid w:val="00A12138"/>
    <w:rsid w:val="00A12855"/>
    <w:rsid w:val="00A15E3C"/>
    <w:rsid w:val="00A53A36"/>
    <w:rsid w:val="00A5444C"/>
    <w:rsid w:val="00A665A8"/>
    <w:rsid w:val="00A70EC1"/>
    <w:rsid w:val="00A81034"/>
    <w:rsid w:val="00A835CE"/>
    <w:rsid w:val="00A963D2"/>
    <w:rsid w:val="00AA0D62"/>
    <w:rsid w:val="00AA19F0"/>
    <w:rsid w:val="00AC338D"/>
    <w:rsid w:val="00AD6A43"/>
    <w:rsid w:val="00AE2895"/>
    <w:rsid w:val="00AF6D05"/>
    <w:rsid w:val="00AF73D7"/>
    <w:rsid w:val="00B14AFF"/>
    <w:rsid w:val="00B23E93"/>
    <w:rsid w:val="00B31FA7"/>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B1FD5"/>
    <w:rsid w:val="00BB6ED2"/>
    <w:rsid w:val="00BB77AF"/>
    <w:rsid w:val="00BC23A9"/>
    <w:rsid w:val="00BD2BB1"/>
    <w:rsid w:val="00BD5F6F"/>
    <w:rsid w:val="00BE08CC"/>
    <w:rsid w:val="00BE1A9E"/>
    <w:rsid w:val="00BE55A5"/>
    <w:rsid w:val="00BF57B4"/>
    <w:rsid w:val="00C00B94"/>
    <w:rsid w:val="00C1295A"/>
    <w:rsid w:val="00C2694D"/>
    <w:rsid w:val="00C2739A"/>
    <w:rsid w:val="00C35B32"/>
    <w:rsid w:val="00C37B9D"/>
    <w:rsid w:val="00C41C85"/>
    <w:rsid w:val="00C51EC2"/>
    <w:rsid w:val="00C5501C"/>
    <w:rsid w:val="00C70555"/>
    <w:rsid w:val="00C722CF"/>
    <w:rsid w:val="00C83D8F"/>
    <w:rsid w:val="00C841B9"/>
    <w:rsid w:val="00C84F0F"/>
    <w:rsid w:val="00C90DF5"/>
    <w:rsid w:val="00C94020"/>
    <w:rsid w:val="00CA0AB6"/>
    <w:rsid w:val="00CA1A78"/>
    <w:rsid w:val="00CA33C7"/>
    <w:rsid w:val="00CD3D82"/>
    <w:rsid w:val="00CF5099"/>
    <w:rsid w:val="00D13DBC"/>
    <w:rsid w:val="00D17594"/>
    <w:rsid w:val="00D20F57"/>
    <w:rsid w:val="00D235C9"/>
    <w:rsid w:val="00D24CD8"/>
    <w:rsid w:val="00D4677A"/>
    <w:rsid w:val="00D52783"/>
    <w:rsid w:val="00D53890"/>
    <w:rsid w:val="00D55FB8"/>
    <w:rsid w:val="00D61C45"/>
    <w:rsid w:val="00D62217"/>
    <w:rsid w:val="00D70E8A"/>
    <w:rsid w:val="00D90EF2"/>
    <w:rsid w:val="00D92EB7"/>
    <w:rsid w:val="00D93D72"/>
    <w:rsid w:val="00D9557C"/>
    <w:rsid w:val="00DA24F9"/>
    <w:rsid w:val="00DA2852"/>
    <w:rsid w:val="00DD03C4"/>
    <w:rsid w:val="00E0302F"/>
    <w:rsid w:val="00E105EA"/>
    <w:rsid w:val="00E22808"/>
    <w:rsid w:val="00E25444"/>
    <w:rsid w:val="00E36715"/>
    <w:rsid w:val="00E429D0"/>
    <w:rsid w:val="00E561DE"/>
    <w:rsid w:val="00E61AAD"/>
    <w:rsid w:val="00E61FDA"/>
    <w:rsid w:val="00E621B1"/>
    <w:rsid w:val="00E70624"/>
    <w:rsid w:val="00E8215C"/>
    <w:rsid w:val="00E87404"/>
    <w:rsid w:val="00E9292E"/>
    <w:rsid w:val="00E94ADE"/>
    <w:rsid w:val="00E9666F"/>
    <w:rsid w:val="00EA141A"/>
    <w:rsid w:val="00EA3D96"/>
    <w:rsid w:val="00EB5F6B"/>
    <w:rsid w:val="00EC5DEC"/>
    <w:rsid w:val="00EC6681"/>
    <w:rsid w:val="00F000B7"/>
    <w:rsid w:val="00F001FE"/>
    <w:rsid w:val="00F03B38"/>
    <w:rsid w:val="00F041A7"/>
    <w:rsid w:val="00F05850"/>
    <w:rsid w:val="00F058F9"/>
    <w:rsid w:val="00F07341"/>
    <w:rsid w:val="00F15396"/>
    <w:rsid w:val="00F264DF"/>
    <w:rsid w:val="00F311F7"/>
    <w:rsid w:val="00F37C84"/>
    <w:rsid w:val="00F52C27"/>
    <w:rsid w:val="00F77C43"/>
    <w:rsid w:val="00F86A03"/>
    <w:rsid w:val="00F9198E"/>
    <w:rsid w:val="00F91A06"/>
    <w:rsid w:val="00FD2362"/>
    <w:rsid w:val="00FD4666"/>
    <w:rsid w:val="00FD7BA2"/>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n.bg/bg/10088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mon.bg/bg/100886" TargetMode="External"/><Relationship Id="rId4" Type="http://schemas.openxmlformats.org/officeDocument/2006/relationships/settings" Target="settings.xml"/><Relationship Id="rId9" Type="http://schemas.openxmlformats.org/officeDocument/2006/relationships/hyperlink" Target="https://www.mon.bg/bg/100886"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CrUfFPIeeu90WyHemXRLdmRBk2bTWtm6xT4l/g3h3wY=</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ShKXPnemSAK8top42btqnqdubGikA6KYPBzM5Q4aCxc=</DigestValue>
    </Reference>
    <Reference Type="http://www.w3.org/2000/09/xmldsig#Object" URI="#idValidSigLnImg">
      <DigestMethod Algorithm="http://www.w3.org/2001/04/xmlenc#sha256"/>
      <DigestValue>pBC7jrcYWFM4/FmeREnfikDOeKzoKV+JVRJUHseXc10=</DigestValue>
    </Reference>
    <Reference Type="http://www.w3.org/2000/09/xmldsig#Object" URI="#idInvalidSigLnImg">
      <DigestMethod Algorithm="http://www.w3.org/2001/04/xmlenc#sha256"/>
      <DigestValue>EYReVpMr4ymt7i15E4xQp5okOPFgrUGYz1NMH/z1bHc=</DigestValue>
    </Reference>
  </SignedInfo>
  <SignatureValue>eepjgjXKuV0FIq0NnCqGWBv73J5uZsZX+KVGm20nClBZCg9TNMmlFc2dd4eG6GQrQyiXXWQ12CfU
tkssDpZYItf30GZ3IUdg6AsY6nsCnqdggI2bnVa4N/IRyI/0IXB+l+F+cumPjIc2389/r1VZhahW
MUyx50TZ/g3K78koSDv46T0NJ8vD4/rvMMJednq3PxitnYf1ch3mmcC1tH981XiuNh7TrUhqtPLX
pZEBTBlCCpSXTt0LLd+WnBmVRws91mRYs5Cprq1dfIZjkwYt+rXTQadLBzyCYlFdWYUMsQMd1qYP
+iFjXXjUMHzZ1g7rt4/9TwcdsQd/1BodlJDjFw==</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Transform>
          <Transform Algorithm="http://www.w3.org/TR/2001/REC-xml-c14n-20010315"/>
        </Transforms>
        <DigestMethod Algorithm="http://www.w3.org/2001/04/xmlenc#sha256"/>
        <DigestValue>25XrBOMBgQdP/lMljeqqIouMVdjbk2kS+tcbw7S/6sk=</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afadneKQjZTPdM6YwzG51TLrlK6QFENADPhzxxuJ7eA=</DigestValue>
      </Reference>
      <Reference URI="/word/endnotes.xml?ContentType=application/vnd.openxmlformats-officedocument.wordprocessingml.endnotes+xml">
        <DigestMethod Algorithm="http://www.w3.org/2001/04/xmlenc#sha256"/>
        <DigestValue>jKhKusRaJAMDi3MnPXn7OO64ucqW4oxogUH7Q0OEZPI=</DigestValue>
      </Reference>
      <Reference URI="/word/fontTable.xml?ContentType=application/vnd.openxmlformats-officedocument.wordprocessingml.fontTable+xml">
        <DigestMethod Algorithm="http://www.w3.org/2001/04/xmlenc#sha256"/>
        <DigestValue>9lY7JfmQW+M1ZWCX1fxyIgG0npU8joNODo0P/FT5hAw=</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jd81q8YDFKxqUG+KxDk/QdJXtbXenh2paSmYAOYqY8Y=</DigestValue>
      </Reference>
      <Reference URI="/word/header1.xml?ContentType=application/vnd.openxmlformats-officedocument.wordprocessingml.header+xml">
        <DigestMethod Algorithm="http://www.w3.org/2001/04/xmlenc#sha256"/>
        <DigestValue>9EGNtsboLbvgAopuHSveqWWdnXAptX75hxuyJ4z0w3Y=</DigestValue>
      </Reference>
      <Reference URI="/word/media/image1.emf?ContentType=image/x-emf">
        <DigestMethod Algorithm="http://www.w3.org/2001/04/xmlenc#sha256"/>
        <DigestValue>tpu36qPucB3fG2vv136Lxnf6DqaTGiaZ9u5o7tVKPGo=</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7gJ6BRtvloxlAO6OsZswGQ3Vq/rl+M+LfhIIzn5F9nQ=</DigestValue>
      </Reference>
      <Reference URI="/word/settings.xml?ContentType=application/vnd.openxmlformats-officedocument.wordprocessingml.settings+xml">
        <DigestMethod Algorithm="http://www.w3.org/2001/04/xmlenc#sha256"/>
        <DigestValue>Gh4O30gXOtlsGSRUPUI9UHcCmKUj/aPJhkYfDuO13wk=</DigestValue>
      </Reference>
      <Reference URI="/word/styles.xml?ContentType=application/vnd.openxmlformats-officedocument.wordprocessingml.styles+xml">
        <DigestMethod Algorithm="http://www.w3.org/2001/04/xmlenc#sha256"/>
        <DigestValue>1sf/41gWZ8mSoafZbzyQXlko1NT0zTaTWJZ0cKntVA4=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2023-05-11T13:14:13Z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2023-05-11T13:14:13Z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sC2y+38AAACwLbL7fwAAkL6MMPx/AAAAAAAAAAAAAAEQgbH7fwAAsGs/Mvx/AAD8ShKy+38AAAAAAAAAAAAAAAAAAAAAAAAuAU1rhNEAANESgbH7fwAABAAAAAAAAAD1////AAAAAODn0CF+AQAA2JzPZwAAAAAAAAAAAAAAAAkAAAAAAAAAAAAAAAAAAAD8m89nYgAAADmcz2diAAAAIcpkMPx/AAAAAD0y/H8AAAAAAAAAAAAAAAAAAH4BAAABAAAAAAAAAODn0CF+AQAAGy1oMPx/AACgm89nYgAAADmcz2diAAAAAAAAAAAAAAAAAAAAZHYACAAAAAAlAAAADAAAAAEAAAAYAAAADAAAAAAAAAASAAAADAAAAAEAAAAeAAAAGAAAALoAAAAEAAAA9wAAABEAAAAlAAAADAAAAAEAAABUAAAAlAAAALsAAAAEAAAA9QAAABAAAAABAAAAAADIQQAAyEG7AAAABAAAAAwAAABMAAAAAAAAAAAAAAAAAAAA//////////9kAAAAMQAxAC4ANQAuADIAMAAyADM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KNzPZ2IAAAAAAAAAAAAAAJC+jDD8fwAAAAAAAAAAAAAJAAAAAAAAAAAAMEF+AQAARBKBsft/AAAAAAAAAAAAAAAAAAAAAAAAHkNNa4TRAACo3c9nYgAAAMAq5Bt+AQAAAHtLKH4BAADg59AhfgEAANDez2cAAAAA4Ji3IX4BAAAHAAAAAAAAAAAAAAAAAAAADN7PZ2IAAABJ3s9nYgAAACHKZDD8fwAAAAAAAAAAAADgb98bAAAAAAAAAAAAAAAAAAAAAAAAAADg59AhfgEAABstaDD8fwAAsN3PZ2IAAABJ3s9nY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iKUjsft/AABwo7chfgEAAAIAAAAAAAAAkL6MMPx/AAAAAAAAAAAAAAFol7D7fwAAgNYZKX4BAAAsPAO2+38AAAAAAAAAAAAAAAAAAAAAAAAe6E1rhNEAAAAAkLD7fwAAAAAAAAAAAADg////AAAAAODn0CF+AQAA6HPPZwAAAAAAAAAAAAAAAAYAAAAAAAAAAAAAAAAAAAAMc89nYgAAAElzz2diAAAAIcpkMPx/AAAYEKMhfgEAAAAAAAAAAAAAGBCjIX4BAADAdTc6fgEAAODn0CF+AQAAGy1oMPx/AACwcs9nYgAAAElzz2di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CQvoww/H8AAAAAAAAAAAAAAAAAAAAAAACoe4Y5fgEAAAB5wSF+AQAAAAAAAAAAAAAAAAAAAAAAAC7oTWuE0QAA4LcQsft/AABgCwAyfgEAAPD///8AAAAA4OfQIX4BAADYc89nAAAAAAAAAAAAAAAACQAAAAAAAAAAAAAAAAAAAPxyz2diAAAAOXPPZ2IAAAAhymQw/H8AAMgPoyF+AQAAAAAAAAAAAADID6MhfgEAAAAAAAAAAAAA4OfQIX4BAAAbLWgw/H8AAKByz2diAAAAOXPPZ2IAAAAAAAAAAAAAAJAL3zlkdgAIAAAAACUAAAAMAAAABAAAABgAAAAMAAAAAAAAABIAAAAMAAAAAQAAAB4AAAAYAAAAKQAAADMAAACjAAAASAAAACUAAAAMAAAABAAAAFQAAACoAAAAKgAAADMAAAChAAAARwAAAAEAAAAAAMhBAADIQSoAAAAzAAAADwAAAEwAAAAAAAAAAAAAAAAAAAD//////////2wAAAATBDUEPgRABDMEOAQgABIEMAQ5BEEEOAQ7BD4EMgQAA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QAAA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C2y+38AAACwLbL7fwAAkL6MMPx/AAAAAAAAAAAAAAEQgbH7fwAAsGs/Mvx/AAD8ShKy+38AAAAAAAAAAAAAAAAAAAAAAAAuAU1rhNEAANESgbH7fwAABAAAAAAAAAD1////AAAAAODn0CF+AQAA2JzPZwAAAAAAAAAAAAAAAAkAAAAAAAAAAAAAAAAAAAD8m89nYgAAADmcz2diAAAAIcpkMPx/AAAAAD0y/H8AAAAAAAAAAAAAAAAAAH4BAAABAAAAAAAAAODn0CF+AQAAGy1oMPx/AACgm89nYgAAADmcz2di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o3M9nYgAAAAAAAAAAAAAAkL6MMPx/AAAAAAAAAAAAAAkAAAAAAAAAAAAwQX4BAABEEoGx+38AAAAAAAAAAAAAAAAAAAAAAAAeQ01rhNEAAKjdz2diAAAAwCrkG34BAAAAe0sofgEAAODn0CF+AQAA0N7PZwAAAADgmLchfgEAAAcAAAAAAAAAAAAAAAAAAAAM3s9nYgAAAEnez2diAAAAIcpkMPx/AAAAAAAAAAAAAOBv3xsAAAAAAAAAAAAAAAAAAAAAAAAAAODn0CF+AQAAGy1oMPx/AACw3c9nYgAAAEnez2di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SOx+38AAHCjtyF+AQAAAgAAAAAAAACQvoww/H8AAAAAAAAAAAAAAWiXsPt/AACA1hkpfgEAACw8A7b7fwAAAAAAAAAAAAAAAAAAAAAAAB7oTWuE0QAAAACQsPt/AAAAAAAAAAAAAOD///8AAAAA4OfQIX4BAADoc89nAAAAAAAAAAAAAAAABgAAAAAAAAAAAAAAAAAAAAxzz2diAAAASXPPZ2IAAAAhymQw/H8AABgQoyF+AQAAAAAAAAAAAAAYEKMhfgEAAMB1Nzp+AQAA4OfQIX4BAAAbLWgw/H8AALByz2diAAAASXPPZ2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JC+jDD8fwAAAAAAAAAAAAAAAAAAAAAAAKh7hjl+AQAAAHnBIX4BAAAAAAAAAAAAAAAAAAAAAAAALuhNa4TRAADgtxCx+38AAGALADJ+AQAA8P///wAAAADg59AhfgEAANhzz2cAAAAAAAAAAAAAAAAJAAAAAAAAAAAAAAAAAAAA/HLPZ2IAAAA5c89nYgAAACHKZDD8fwAAyA+jIX4BAAAAAAAAAAAAAMgPoyF+AQAAAAAAAAAAAADg59AhfgEAABstaDD8fwAAoHLPZ2IAAAA5c89nYgAAAAAAAAAAAAAAkAvfOW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19</Pages>
  <Words>7212</Words>
  <Characters>41112</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26</cp:revision>
  <dcterms:created xsi:type="dcterms:W3CDTF">2023-04-25T13:05:00Z</dcterms:created>
  <dcterms:modified xsi:type="dcterms:W3CDTF">2023-05-09T11:58:00Z</dcterms:modified>
</cp:coreProperties>
</file>