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A15BEC"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4pt;height:93.6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7E004B89"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B0A79">
        <w:rPr>
          <w:rFonts w:ascii="Times New Roman" w:hAnsi="Times New Roman" w:cs="Times New Roman"/>
          <w:b/>
          <w:bCs/>
          <w:sz w:val="24"/>
          <w:szCs w:val="24"/>
        </w:rPr>
        <w:t>1</w:t>
      </w:r>
      <w:r w:rsidR="00347D2B">
        <w:rPr>
          <w:rFonts w:ascii="Times New Roman" w:hAnsi="Times New Roman" w:cs="Times New Roman"/>
          <w:b/>
          <w:bCs/>
          <w:sz w:val="24"/>
          <w:szCs w:val="24"/>
        </w:rPr>
        <w:t>6</w:t>
      </w:r>
      <w:r w:rsidRPr="008738C1">
        <w:rPr>
          <w:rFonts w:ascii="Times New Roman" w:hAnsi="Times New Roman" w:cs="Times New Roman"/>
          <w:b/>
          <w:bCs/>
          <w:sz w:val="24"/>
          <w:szCs w:val="24"/>
        </w:rPr>
        <w:t>.</w:t>
      </w:r>
      <w:r w:rsidR="0084630D">
        <w:rPr>
          <w:rFonts w:ascii="Times New Roman" w:hAnsi="Times New Roman" w:cs="Times New Roman"/>
          <w:b/>
          <w:bCs/>
          <w:sz w:val="24"/>
          <w:szCs w:val="24"/>
        </w:rPr>
        <w:t>01</w:t>
      </w:r>
      <w:r w:rsidRPr="008738C1">
        <w:rPr>
          <w:rFonts w:ascii="Times New Roman" w:hAnsi="Times New Roman" w:cs="Times New Roman"/>
          <w:b/>
          <w:bCs/>
          <w:sz w:val="24"/>
          <w:szCs w:val="24"/>
        </w:rPr>
        <w:t>.202</w:t>
      </w:r>
      <w:r w:rsidR="0084630D">
        <w:rPr>
          <w:rFonts w:ascii="Times New Roman" w:hAnsi="Times New Roman" w:cs="Times New Roman"/>
          <w:b/>
          <w:bCs/>
          <w:sz w:val="24"/>
          <w:szCs w:val="24"/>
        </w:rPr>
        <w:t>3</w:t>
      </w:r>
      <w:r w:rsidRPr="008738C1">
        <w:rPr>
          <w:rFonts w:ascii="Times New Roman" w:hAnsi="Times New Roman" w:cs="Times New Roman"/>
          <w:b/>
          <w:bCs/>
          <w:sz w:val="24"/>
          <w:szCs w:val="24"/>
        </w:rPr>
        <w:t xml:space="preserve">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bookmarkStart w:id="2" w:name="_Hlk125100335"/>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w:t>
      </w:r>
      <w:bookmarkEnd w:id="2"/>
      <w:r w:rsidRPr="007641C0">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3"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3"/>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4"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4"/>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5"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5"/>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6"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6"/>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7"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7"/>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8"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8"/>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9" w:name="_Hlk118885773"/>
      <w:r w:rsidRPr="00A664A4">
        <w:rPr>
          <w:rFonts w:ascii="Times New Roman" w:hAnsi="Times New Roman" w:cs="Times New Roman"/>
          <w:b/>
          <w:bCs/>
          <w:sz w:val="24"/>
          <w:szCs w:val="24"/>
        </w:rPr>
        <w:t>ОТГОВОР:</w:t>
      </w:r>
    </w:p>
    <w:bookmarkEnd w:id="9"/>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10"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10"/>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1"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1"/>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2" w:name="_Hlk118895973"/>
      <w:r w:rsidRPr="00A664A4">
        <w:rPr>
          <w:rFonts w:ascii="Times New Roman" w:hAnsi="Times New Roman" w:cs="Times New Roman"/>
          <w:b/>
          <w:bCs/>
          <w:sz w:val="24"/>
          <w:szCs w:val="24"/>
        </w:rPr>
        <w:t>ОТГОВОР:</w:t>
      </w:r>
    </w:p>
    <w:bookmarkEnd w:id="12"/>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3"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3"/>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4" w:name="_Hlk118901297"/>
      <w:r w:rsidRPr="00A664A4">
        <w:rPr>
          <w:rFonts w:ascii="Times New Roman" w:hAnsi="Times New Roman" w:cs="Times New Roman"/>
          <w:b/>
          <w:bCs/>
          <w:sz w:val="24"/>
          <w:szCs w:val="24"/>
        </w:rPr>
        <w:lastRenderedPageBreak/>
        <w:t>ОТГОВОР:</w:t>
      </w:r>
    </w:p>
    <w:bookmarkEnd w:id="14"/>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5"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5"/>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6" w:name="_Hlk118972282"/>
      <w:r w:rsidRPr="00A664A4">
        <w:rPr>
          <w:rFonts w:ascii="Times New Roman" w:hAnsi="Times New Roman" w:cs="Times New Roman"/>
          <w:b/>
          <w:bCs/>
          <w:sz w:val="24"/>
          <w:szCs w:val="24"/>
        </w:rPr>
        <w:t>ОТГОВОР:</w:t>
      </w:r>
    </w:p>
    <w:bookmarkEnd w:id="16"/>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7"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7"/>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8" w:name="_Hlk119487486"/>
      <w:r>
        <w:rPr>
          <w:rFonts w:ascii="Times New Roman" w:hAnsi="Times New Roman" w:cs="Times New Roman"/>
          <w:sz w:val="24"/>
          <w:szCs w:val="24"/>
        </w:rPr>
        <w:t>акт за предоставяне право на управление</w:t>
      </w:r>
      <w:bookmarkEnd w:id="18"/>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9"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9"/>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20"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20"/>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1"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1"/>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2"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2"/>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3" w:name="_Hlk119062681"/>
      <w:r w:rsidRPr="00AC7BE9">
        <w:rPr>
          <w:rFonts w:ascii="Times New Roman" w:hAnsi="Times New Roman" w:cs="Times New Roman"/>
          <w:sz w:val="24"/>
          <w:szCs w:val="24"/>
        </w:rPr>
        <w:t xml:space="preserve">§1, ал. 4 </w:t>
      </w:r>
      <w:bookmarkEnd w:id="23"/>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4" w:name="_Hlk119063777"/>
      <w:r w:rsidRPr="00AC7BE9">
        <w:rPr>
          <w:rFonts w:ascii="Times New Roman" w:hAnsi="Times New Roman" w:cs="Times New Roman"/>
          <w:sz w:val="24"/>
          <w:szCs w:val="24"/>
        </w:rPr>
        <w:t xml:space="preserve">Наредба № РД-02-20-3 от 21 декември 2015 г. </w:t>
      </w:r>
      <w:bookmarkEnd w:id="24"/>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5" w:name="_Hlk119068277"/>
      <w:r w:rsidRPr="00E139F1">
        <w:rPr>
          <w:rFonts w:ascii="Times New Roman" w:hAnsi="Times New Roman" w:cs="Times New Roman"/>
          <w:b/>
          <w:bCs/>
          <w:sz w:val="24"/>
          <w:szCs w:val="24"/>
        </w:rPr>
        <w:t>ОТГОВОР:</w:t>
      </w:r>
    </w:p>
    <w:bookmarkEnd w:id="25"/>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6"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7" w:name="_Hlk119314178"/>
      <w:r w:rsidRPr="00687FFC">
        <w:rPr>
          <w:rFonts w:ascii="Times New Roman" w:hAnsi="Times New Roman" w:cs="Times New Roman"/>
          <w:b/>
          <w:bCs/>
          <w:sz w:val="24"/>
          <w:szCs w:val="24"/>
        </w:rPr>
        <w:t>ИСУН 2020</w:t>
      </w:r>
      <w:bookmarkEnd w:id="27"/>
      <w:r w:rsidRPr="00687FFC">
        <w:rPr>
          <w:rFonts w:ascii="Times New Roman" w:hAnsi="Times New Roman" w:cs="Times New Roman"/>
          <w:b/>
          <w:bCs/>
          <w:sz w:val="24"/>
          <w:szCs w:val="24"/>
        </w:rPr>
        <w:t>):</w:t>
      </w:r>
    </w:p>
    <w:bookmarkEnd w:id="26"/>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8"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9" w:name="_Hlk119314150"/>
      <w:bookmarkEnd w:id="28"/>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9"/>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30"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1" w:name="_Hlk119333907"/>
      <w:bookmarkEnd w:id="30"/>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2"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2"/>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1"/>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3"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3"/>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4" w:name="_Hlk119415969"/>
      <w:r w:rsidRPr="00E139F1">
        <w:rPr>
          <w:rFonts w:ascii="Times New Roman" w:hAnsi="Times New Roman" w:cs="Times New Roman"/>
          <w:b/>
          <w:bCs/>
          <w:sz w:val="24"/>
          <w:szCs w:val="24"/>
        </w:rPr>
        <w:t>ОТГОВОР:</w:t>
      </w:r>
    </w:p>
    <w:bookmarkEnd w:id="34"/>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5"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5"/>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6"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6"/>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7"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7"/>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8"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9" w:name="_Hlk119505922"/>
      <w:r>
        <w:rPr>
          <w:rFonts w:ascii="Times New Roman" w:eastAsia="Times New Roman" w:hAnsi="Times New Roman" w:cs="Times New Roman"/>
          <w:noProof/>
          <w:sz w:val="24"/>
          <w:szCs w:val="20"/>
          <w:lang w:eastAsia="bg-BG"/>
        </w:rPr>
        <w:t>кандидатът</w:t>
      </w:r>
      <w:bookmarkEnd w:id="38"/>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9"/>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40"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40"/>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1" w:name="_Hlk119491914"/>
      <w:r w:rsidRPr="00E139F1">
        <w:rPr>
          <w:rFonts w:ascii="Times New Roman" w:hAnsi="Times New Roman" w:cs="Times New Roman"/>
          <w:b/>
          <w:bCs/>
          <w:sz w:val="24"/>
          <w:szCs w:val="24"/>
        </w:rPr>
        <w:t>ОТГОВОР:</w:t>
      </w:r>
      <w:bookmarkEnd w:id="41"/>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2"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2"/>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3"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3"/>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4" w:name="_Hlk119501693"/>
      <w:r w:rsidRPr="00043DAC">
        <w:rPr>
          <w:rFonts w:ascii="Times New Roman" w:hAnsi="Times New Roman" w:cs="Times New Roman"/>
          <w:sz w:val="24"/>
          <w:szCs w:val="24"/>
        </w:rPr>
        <w:t>общата стойност на избрания пакет енергоспестяващи мерки</w:t>
      </w:r>
      <w:bookmarkEnd w:id="44"/>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5" w:name="_Hlk119498778"/>
      <w:r w:rsidRPr="00E139F1">
        <w:rPr>
          <w:rFonts w:ascii="Times New Roman" w:hAnsi="Times New Roman" w:cs="Times New Roman"/>
          <w:b/>
          <w:bCs/>
          <w:sz w:val="24"/>
          <w:szCs w:val="24"/>
        </w:rPr>
        <w:t>ОТГОВОР:</w:t>
      </w:r>
    </w:p>
    <w:bookmarkEnd w:id="45"/>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6"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6"/>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7"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7"/>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8" w:name="_Hlk119669651"/>
      <w:r w:rsidRPr="00E139F1">
        <w:rPr>
          <w:rFonts w:ascii="Times New Roman" w:hAnsi="Times New Roman" w:cs="Times New Roman"/>
          <w:b/>
          <w:bCs/>
          <w:sz w:val="24"/>
          <w:szCs w:val="24"/>
        </w:rPr>
        <w:lastRenderedPageBreak/>
        <w:t>ОТГОВОР:</w:t>
      </w:r>
    </w:p>
    <w:bookmarkEnd w:id="48"/>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9"/>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50" w:name="_Hlk119916115"/>
    </w:p>
    <w:p w14:paraId="056BD889" w14:textId="77777777" w:rsidR="005B1EED" w:rsidRDefault="005B1EED" w:rsidP="005B1EED">
      <w:pPr>
        <w:jc w:val="both"/>
        <w:rPr>
          <w:rFonts w:ascii="Times New Roman" w:hAnsi="Times New Roman" w:cs="Times New Roman"/>
          <w:b/>
          <w:bCs/>
          <w:sz w:val="24"/>
          <w:szCs w:val="24"/>
        </w:rPr>
      </w:pPr>
      <w:bookmarkStart w:id="51"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50"/>
    <w:bookmarkEnd w:id="51"/>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2" w:name="_Hlk120000040"/>
      <w:r w:rsidRPr="00E139F1">
        <w:rPr>
          <w:rFonts w:ascii="Times New Roman" w:hAnsi="Times New Roman" w:cs="Times New Roman"/>
          <w:b/>
          <w:bCs/>
          <w:sz w:val="24"/>
          <w:szCs w:val="24"/>
        </w:rPr>
        <w:t>ОТГОВОР:</w:t>
      </w:r>
    </w:p>
    <w:bookmarkEnd w:id="52"/>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3" w:name="_Hlk119921345"/>
      <w:r w:rsidRPr="009866DA">
        <w:rPr>
          <w:rFonts w:ascii="Times New Roman" w:hAnsi="Times New Roman" w:cs="Times New Roman"/>
          <w:sz w:val="24"/>
          <w:szCs w:val="24"/>
        </w:rPr>
        <w:t>„Модернизация на образователната среда“</w:t>
      </w:r>
      <w:bookmarkEnd w:id="53"/>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4"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4"/>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5" w:name="_Hlk120002036"/>
      <w:r w:rsidRPr="00E65C22">
        <w:rPr>
          <w:rFonts w:ascii="Times New Roman" w:hAnsi="Times New Roman" w:cs="Times New Roman"/>
          <w:b/>
          <w:bCs/>
          <w:sz w:val="24"/>
          <w:szCs w:val="24"/>
        </w:rPr>
        <w:t>ОТГОВОР:</w:t>
      </w:r>
    </w:p>
    <w:bookmarkEnd w:id="55"/>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Моля да ми бъде отговорено има ли действаща процедура и възможност да бъде променена групата,  която е определена за 131. СУ „Климент А. </w:t>
      </w:r>
      <w:proofErr w:type="spellStart"/>
      <w:r w:rsidRPr="003332E1">
        <w:rPr>
          <w:rFonts w:ascii="Times New Roman" w:eastAsia="Calibri" w:hAnsi="Times New Roman" w:cs="Times New Roman"/>
          <w:color w:val="000000"/>
          <w:sz w:val="24"/>
          <w:szCs w:val="24"/>
          <w:shd w:val="clear" w:color="auto" w:fill="FFFFFF"/>
        </w:rPr>
        <w:t>Тимирязев</w:t>
      </w:r>
      <w:proofErr w:type="spellEnd"/>
      <w:r w:rsidRPr="003332E1">
        <w:rPr>
          <w:rFonts w:ascii="Times New Roman" w:eastAsia="Calibri" w:hAnsi="Times New Roman" w:cs="Times New Roman"/>
          <w:color w:val="000000"/>
          <w:sz w:val="24"/>
          <w:szCs w:val="24"/>
          <w:shd w:val="clear" w:color="auto" w:fill="FFFFFF"/>
        </w:rPr>
        <w:t>“.</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6"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6"/>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7" w:name="_Hlk120014434"/>
      <w:r w:rsidRPr="00E65C22">
        <w:rPr>
          <w:rFonts w:ascii="Times New Roman" w:hAnsi="Times New Roman" w:cs="Times New Roman"/>
          <w:b/>
          <w:bCs/>
          <w:sz w:val="24"/>
          <w:szCs w:val="24"/>
        </w:rPr>
        <w:t>ОТГОВОР:</w:t>
      </w:r>
    </w:p>
    <w:bookmarkEnd w:id="57"/>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8"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8"/>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9" w:name="_Hlk120021551"/>
      <w:r w:rsidRPr="00E65C22">
        <w:rPr>
          <w:rFonts w:ascii="Times New Roman" w:hAnsi="Times New Roman" w:cs="Times New Roman"/>
          <w:b/>
          <w:bCs/>
          <w:sz w:val="24"/>
          <w:szCs w:val="24"/>
        </w:rPr>
        <w:t>ОТГОВОР:</w:t>
      </w:r>
    </w:p>
    <w:bookmarkEnd w:id="59"/>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60"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0"/>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 xml:space="preserve">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w:t>
      </w:r>
      <w:proofErr w:type="spellStart"/>
      <w:r w:rsidRPr="00C33099">
        <w:rPr>
          <w:rFonts w:ascii="Times New Roman" w:hAnsi="Times New Roman" w:cs="Times New Roman"/>
          <w:sz w:val="24"/>
          <w:szCs w:val="24"/>
        </w:rPr>
        <w:t>яслените</w:t>
      </w:r>
      <w:proofErr w:type="spellEnd"/>
      <w:r w:rsidRPr="00C33099">
        <w:rPr>
          <w:rFonts w:ascii="Times New Roman" w:hAnsi="Times New Roman" w:cs="Times New Roman"/>
          <w:sz w:val="24"/>
          <w:szCs w:val="24"/>
        </w:rPr>
        <w:t xml:space="preserve">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1"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2" w:name="_Hlk120026202"/>
      <w:bookmarkEnd w:id="61"/>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2"/>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3" w:name="_Hlk120026336"/>
      <w:r w:rsidRPr="00E65C22">
        <w:rPr>
          <w:rFonts w:ascii="Times New Roman" w:hAnsi="Times New Roman" w:cs="Times New Roman"/>
          <w:b/>
          <w:bCs/>
          <w:sz w:val="24"/>
          <w:szCs w:val="24"/>
        </w:rPr>
        <w:t>ОТГОВОР:</w:t>
      </w:r>
    </w:p>
    <w:bookmarkEnd w:id="63"/>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w:t>
      </w:r>
      <w:proofErr w:type="spellStart"/>
      <w:r w:rsidRPr="00AD7A3A">
        <w:rPr>
          <w:rFonts w:ascii="Times New Roman" w:hAnsi="Times New Roman" w:cs="Times New Roman"/>
          <w:sz w:val="24"/>
          <w:szCs w:val="24"/>
        </w:rPr>
        <w:t>съфинансира</w:t>
      </w:r>
      <w:proofErr w:type="spellEnd"/>
      <w:r w:rsidRPr="00AD7A3A">
        <w:rPr>
          <w:rFonts w:ascii="Times New Roman" w:hAnsi="Times New Roman" w:cs="Times New Roman"/>
          <w:sz w:val="24"/>
          <w:szCs w:val="24"/>
        </w:rPr>
        <w:t xml:space="preserve">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w:t>
      </w:r>
      <w:proofErr w:type="spellStart"/>
      <w:r w:rsidRPr="00525E9F">
        <w:rPr>
          <w:rFonts w:ascii="Times New Roman" w:hAnsi="Times New Roman" w:cs="Times New Roman"/>
          <w:i/>
          <w:iCs/>
          <w:sz w:val="24"/>
          <w:szCs w:val="24"/>
        </w:rPr>
        <w:t>Iа</w:t>
      </w:r>
      <w:proofErr w:type="spellEnd"/>
      <w:r w:rsidRPr="00525E9F">
        <w:rPr>
          <w:rFonts w:ascii="Times New Roman" w:hAnsi="Times New Roman" w:cs="Times New Roman"/>
          <w:i/>
          <w:iCs/>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4" w:name="_Hlk120527507"/>
      <w:r w:rsidRPr="00E65C22">
        <w:rPr>
          <w:rFonts w:ascii="Times New Roman" w:hAnsi="Times New Roman" w:cs="Times New Roman"/>
          <w:b/>
          <w:bCs/>
          <w:sz w:val="24"/>
          <w:szCs w:val="24"/>
        </w:rPr>
        <w:t>ОТГОВОР:</w:t>
      </w:r>
    </w:p>
    <w:bookmarkEnd w:id="64"/>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5" w:name="_Hlk120630674"/>
      <w:r w:rsidRPr="001D0B2B">
        <w:rPr>
          <w:rFonts w:ascii="Times New Roman" w:hAnsi="Times New Roman" w:cs="Times New Roman"/>
          <w:sz w:val="24"/>
          <w:szCs w:val="24"/>
        </w:rPr>
        <w:t xml:space="preserve">спорт, хранене, администрация на училището </w:t>
      </w:r>
      <w:bookmarkEnd w:id="65"/>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6"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7"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7"/>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8" w:name="_Hlk120694045"/>
      <w:bookmarkEnd w:id="66"/>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8"/>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9"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9"/>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w:t>
      </w:r>
      <w:proofErr w:type="spellStart"/>
      <w:r w:rsidRPr="001D0B2B">
        <w:rPr>
          <w:rFonts w:ascii="Times New Roman" w:hAnsi="Times New Roman" w:cs="Times New Roman"/>
          <w:sz w:val="24"/>
          <w:szCs w:val="24"/>
        </w:rPr>
        <w:t>арг</w:t>
      </w:r>
      <w:proofErr w:type="spellEnd"/>
      <w:r w:rsidRPr="001D0B2B">
        <w:rPr>
          <w:rFonts w:ascii="Times New Roman" w:hAnsi="Times New Roman" w:cs="Times New Roman"/>
          <w:sz w:val="24"/>
          <w:szCs w:val="24"/>
        </w:rPr>
        <w:t>.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70" w:name="_Hlk120694065"/>
      <w:r w:rsidRPr="00E65C22">
        <w:rPr>
          <w:rFonts w:ascii="Times New Roman" w:hAnsi="Times New Roman" w:cs="Times New Roman"/>
          <w:b/>
          <w:bCs/>
          <w:sz w:val="24"/>
          <w:szCs w:val="24"/>
        </w:rPr>
        <w:t>ОТГОВОР:</w:t>
      </w:r>
    </w:p>
    <w:bookmarkEnd w:id="70"/>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1"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1"/>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2" w:name="_Hlk121322556"/>
      <w:r w:rsidRPr="000E28F4">
        <w:rPr>
          <w:rFonts w:ascii="Times New Roman" w:hAnsi="Times New Roman" w:cs="Times New Roman"/>
          <w:sz w:val="24"/>
          <w:szCs w:val="24"/>
        </w:rPr>
        <w:t xml:space="preserve">Агенция за устойчиво енергийно развитие </w:t>
      </w:r>
      <w:bookmarkEnd w:id="72"/>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3"/>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4"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4"/>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 xml:space="preserve">Съгласно Общите условия при предоставяне на средства на крайни получатели по Националния план за възстановяване и устойчивост – приложение </w:t>
      </w:r>
      <w:proofErr w:type="spellStart"/>
      <w:r w:rsidRPr="00095943">
        <w:rPr>
          <w:rFonts w:ascii="Times New Roman" w:hAnsi="Times New Roman" w:cs="Times New Roman"/>
          <w:sz w:val="24"/>
          <w:szCs w:val="24"/>
        </w:rPr>
        <w:t>Annex_XII</w:t>
      </w:r>
      <w:proofErr w:type="spellEnd"/>
      <w:r w:rsidRPr="00095943">
        <w:rPr>
          <w:rFonts w:ascii="Times New Roman" w:hAnsi="Times New Roman" w:cs="Times New Roman"/>
          <w:sz w:val="24"/>
          <w:szCs w:val="24"/>
        </w:rPr>
        <w:t xml:space="preserve">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5" w:name="_Hlk120794737"/>
      <w:r w:rsidRPr="00095943">
        <w:rPr>
          <w:rFonts w:ascii="Times New Roman" w:hAnsi="Times New Roman" w:cs="Times New Roman"/>
          <w:b/>
          <w:bCs/>
          <w:sz w:val="24"/>
          <w:szCs w:val="24"/>
        </w:rPr>
        <w:t>ОТГОВОР:</w:t>
      </w:r>
    </w:p>
    <w:bookmarkEnd w:id="75"/>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(Приложение </w:t>
      </w:r>
      <w:proofErr w:type="spellStart"/>
      <w:r w:rsidRPr="009B523D">
        <w:rPr>
          <w:rFonts w:ascii="Times New Roman" w:eastAsia="Calibri" w:hAnsi="Times New Roman" w:cs="Times New Roman"/>
          <w:sz w:val="24"/>
          <w:szCs w:val="24"/>
        </w:rPr>
        <w:t>IVб</w:t>
      </w:r>
      <w:proofErr w:type="spellEnd"/>
      <w:r w:rsidRPr="009B523D">
        <w:rPr>
          <w:rFonts w:ascii="Times New Roman" w:eastAsia="Calibri" w:hAnsi="Times New Roman" w:cs="Times New Roman"/>
          <w:sz w:val="24"/>
          <w:szCs w:val="24"/>
        </w:rPr>
        <w:t xml:space="preserve">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 случай че формулярът е подаден с КЕП на лице, което е упълномощено от представляващия Кандидата (в случая Кмет на Община), то декларациите - приложения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Въпросът ни е свързан с това къде в последната публикувана версия на Приложения №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6"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6"/>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7"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7"/>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w:t>
      </w:r>
      <w:proofErr w:type="spellStart"/>
      <w:r w:rsidRPr="009B523D">
        <w:rPr>
          <w:rFonts w:ascii="Times New Roman" w:hAnsi="Times New Roman" w:cs="Times New Roman"/>
          <w:sz w:val="24"/>
          <w:szCs w:val="24"/>
        </w:rPr>
        <w:t>Annex_V_Заявление</w:t>
      </w:r>
      <w:proofErr w:type="spellEnd"/>
      <w:r w:rsidRPr="009B523D">
        <w:rPr>
          <w:rFonts w:ascii="Times New Roman" w:hAnsi="Times New Roman" w:cs="Times New Roman"/>
          <w:sz w:val="24"/>
          <w:szCs w:val="24"/>
        </w:rPr>
        <w:t xml:space="preserve">-Ръководител) или </w:t>
      </w:r>
      <w:proofErr w:type="spellStart"/>
      <w:r w:rsidRPr="009B523D">
        <w:rPr>
          <w:rFonts w:ascii="Times New Roman" w:hAnsi="Times New Roman" w:cs="Times New Roman"/>
          <w:sz w:val="24"/>
          <w:szCs w:val="24"/>
        </w:rPr>
        <w:t>Annex_VI</w:t>
      </w:r>
      <w:proofErr w:type="spellEnd"/>
      <w:r w:rsidRPr="009B523D">
        <w:rPr>
          <w:rFonts w:ascii="Times New Roman" w:hAnsi="Times New Roman" w:cs="Times New Roman"/>
          <w:sz w:val="24"/>
          <w:szCs w:val="24"/>
        </w:rPr>
        <w:t xml:space="preserve">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 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w:t>
      </w:r>
      <w:proofErr w:type="spellStart"/>
      <w:r w:rsidRPr="009B523D">
        <w:rPr>
          <w:rFonts w:ascii="Times New Roman" w:hAnsi="Times New Roman" w:cs="Times New Roman"/>
          <w:sz w:val="24"/>
          <w:szCs w:val="24"/>
        </w:rPr>
        <w:t>анкеси</w:t>
      </w:r>
      <w:proofErr w:type="spellEnd"/>
      <w:r w:rsidRPr="009B523D">
        <w:rPr>
          <w:rFonts w:ascii="Times New Roman" w:hAnsi="Times New Roman" w:cs="Times New Roman"/>
          <w:sz w:val="24"/>
          <w:szCs w:val="24"/>
        </w:rPr>
        <w:t>.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8" w:name="_Hlk121490041"/>
      <w:r w:rsidRPr="009B523D">
        <w:rPr>
          <w:rFonts w:ascii="Times New Roman" w:hAnsi="Times New Roman" w:cs="Times New Roman"/>
          <w:b/>
          <w:bCs/>
          <w:sz w:val="24"/>
          <w:szCs w:val="24"/>
        </w:rPr>
        <w:t>ОТГОВОР:</w:t>
      </w:r>
    </w:p>
    <w:bookmarkEnd w:id="78"/>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w:t>
      </w:r>
      <w:proofErr w:type="spellStart"/>
      <w:r w:rsidR="001D4C6F" w:rsidRPr="001D4C6F">
        <w:rPr>
          <w:rFonts w:ascii="Times New Roman" w:eastAsia="Calibri" w:hAnsi="Times New Roman" w:cs="Times New Roman"/>
          <w:sz w:val="24"/>
          <w:szCs w:val="24"/>
        </w:rPr>
        <w:t>съгласувателни</w:t>
      </w:r>
      <w:proofErr w:type="spellEnd"/>
      <w:r w:rsidR="001D4C6F" w:rsidRPr="001D4C6F">
        <w:rPr>
          <w:rFonts w:ascii="Times New Roman" w:eastAsia="Calibri"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9"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9"/>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80" w:name="_Hlk121924833"/>
      <w:r w:rsidRPr="00CE1F8F">
        <w:rPr>
          <w:rFonts w:ascii="Times New Roman" w:hAnsi="Times New Roman" w:cs="Times New Roman"/>
          <w:b/>
          <w:bCs/>
          <w:sz w:val="24"/>
          <w:szCs w:val="24"/>
        </w:rPr>
        <w:t>ОТГОВОР:</w:t>
      </w:r>
    </w:p>
    <w:bookmarkEnd w:id="80"/>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1"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A15BEC"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2" w:name="_Hlk121925209"/>
      <w:bookmarkEnd w:id="81"/>
      <w:r w:rsidRPr="00CE1F8F">
        <w:rPr>
          <w:rFonts w:ascii="Times New Roman" w:hAnsi="Times New Roman" w:cs="Times New Roman"/>
          <w:b/>
          <w:bCs/>
          <w:sz w:val="24"/>
          <w:szCs w:val="24"/>
        </w:rPr>
        <w:t>ОТГОВОР:</w:t>
      </w:r>
    </w:p>
    <w:bookmarkEnd w:id="82"/>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3"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3"/>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A15BEC"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4"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4"/>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Т.7. Обследване за енергийна ефективност и валиден сертификат за енергийни характеристики на сграда в експлоатация, изготвени по реда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Т.8. Обследване по реда на чл. 176в от ЗУТ за установяване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техническите характеристики, свързани с удовлетворяване на изискванията по чл. 169, ал. 1, т. 1-5 от ЗУТ, и Технически паспорт в съответствие </w:t>
      </w:r>
      <w:proofErr w:type="spellStart"/>
      <w:r w:rsidRPr="00CE1F8F">
        <w:rPr>
          <w:rFonts w:ascii="Times New Roman" w:eastAsia="Calibri" w:hAnsi="Times New Roman" w:cs="Times New Roman"/>
          <w:sz w:val="24"/>
          <w:szCs w:val="24"/>
        </w:rPr>
        <w:t>с|изискванията</w:t>
      </w:r>
      <w:proofErr w:type="spellEnd"/>
      <w:r w:rsidRPr="00CE1F8F">
        <w:rPr>
          <w:rFonts w:ascii="Times New Roman" w:eastAsia="Calibri" w:hAnsi="Times New Roman" w:cs="Times New Roman"/>
          <w:sz w:val="24"/>
          <w:szCs w:val="24"/>
        </w:rPr>
        <w:t>,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w:t>
      </w:r>
      <w:proofErr w:type="spellStart"/>
      <w:r w:rsidRPr="00CE1F8F">
        <w:rPr>
          <w:rFonts w:ascii="Times New Roman" w:eastAsia="Calibri" w:hAnsi="Times New Roman" w:cs="Times New Roman"/>
          <w:sz w:val="24"/>
          <w:szCs w:val="24"/>
        </w:rPr>
        <w:t>техиически</w:t>
      </w:r>
      <w:proofErr w:type="spellEnd"/>
      <w:r w:rsidRPr="00CE1F8F">
        <w:rPr>
          <w:rFonts w:ascii="Times New Roman" w:eastAsia="Calibri" w:hAnsi="Times New Roman" w:cs="Times New Roman"/>
          <w:sz w:val="24"/>
          <w:szCs w:val="24"/>
        </w:rPr>
        <w:t xml:space="preserve">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A15BEC"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5"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5"/>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6" w:name="_Hlk122010182"/>
      <w:r w:rsidRPr="00621704">
        <w:rPr>
          <w:rFonts w:ascii="Times New Roman" w:hAnsi="Times New Roman" w:cs="Times New Roman"/>
          <w:b/>
          <w:bCs/>
          <w:sz w:val="24"/>
          <w:szCs w:val="24"/>
        </w:rPr>
        <w:t>ОТГОВОР:</w:t>
      </w:r>
    </w:p>
    <w:bookmarkEnd w:id="86"/>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7"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8"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A15BEC"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7"/>
    <w:bookmarkEnd w:id="88"/>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9"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A15BEC"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9"/>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A15BEC"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A15BEC"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0"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0"/>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1" w:name="_Hlk122419101"/>
      <w:r w:rsidRPr="00621704">
        <w:rPr>
          <w:rFonts w:ascii="Times New Roman" w:hAnsi="Times New Roman" w:cs="Times New Roman"/>
          <w:b/>
          <w:bCs/>
          <w:sz w:val="24"/>
          <w:szCs w:val="24"/>
        </w:rPr>
        <w:t>ОТГОВОР:</w:t>
      </w:r>
    </w:p>
    <w:bookmarkEnd w:id="91"/>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w:t>
      </w:r>
      <w:proofErr w:type="spellStart"/>
      <w:r w:rsidRPr="007F641B">
        <w:rPr>
          <w:rFonts w:ascii="Times New Roman" w:hAnsi="Times New Roman" w:cs="Times New Roman"/>
          <w:sz w:val="24"/>
          <w:szCs w:val="24"/>
        </w:rPr>
        <w:t>разходооправдателни</w:t>
      </w:r>
      <w:proofErr w:type="spellEnd"/>
      <w:r w:rsidRPr="007F641B">
        <w:rPr>
          <w:rFonts w:ascii="Times New Roman" w:hAnsi="Times New Roman" w:cs="Times New Roman"/>
          <w:sz w:val="24"/>
          <w:szCs w:val="24"/>
        </w:rPr>
        <w:t xml:space="preserve">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 xml:space="preserve">връзка, моля дайте разяснение за </w:t>
      </w:r>
      <w:proofErr w:type="spellStart"/>
      <w:r w:rsidRPr="007F641B">
        <w:rPr>
          <w:rFonts w:ascii="Times New Roman" w:hAnsi="Times New Roman" w:cs="Times New Roman"/>
          <w:sz w:val="24"/>
          <w:szCs w:val="24"/>
        </w:rPr>
        <w:t>разходооправдателните</w:t>
      </w:r>
      <w:proofErr w:type="spellEnd"/>
      <w:r w:rsidRPr="007F641B">
        <w:rPr>
          <w:rFonts w:ascii="Times New Roman" w:hAnsi="Times New Roman" w:cs="Times New Roman"/>
          <w:sz w:val="24"/>
          <w:szCs w:val="24"/>
        </w:rPr>
        <w:t xml:space="preserve"> документи за извършените предварителни разходи (като разходи за проектиране, за набавянето на необходимите </w:t>
      </w:r>
      <w:proofErr w:type="spellStart"/>
      <w:r w:rsidRPr="007F641B">
        <w:rPr>
          <w:rFonts w:ascii="Times New Roman" w:hAnsi="Times New Roman" w:cs="Times New Roman"/>
          <w:sz w:val="24"/>
          <w:szCs w:val="24"/>
        </w:rPr>
        <w:t>съгласувателни</w:t>
      </w:r>
      <w:proofErr w:type="spellEnd"/>
      <w:r w:rsidRPr="007F641B">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w:t>
      </w:r>
      <w:proofErr w:type="spellStart"/>
      <w:r>
        <w:rPr>
          <w:rFonts w:ascii="Times New Roman" w:hAnsi="Times New Roman" w:cs="Times New Roman"/>
          <w:sz w:val="24"/>
          <w:szCs w:val="24"/>
        </w:rPr>
        <w:t>разходооправдателните</w:t>
      </w:r>
      <w:proofErr w:type="spellEnd"/>
      <w:r>
        <w:rPr>
          <w:rFonts w:ascii="Times New Roman" w:hAnsi="Times New Roman" w:cs="Times New Roman"/>
          <w:sz w:val="24"/>
          <w:szCs w:val="24"/>
        </w:rPr>
        <w:t xml:space="preserve">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2" w:name="_Hlk122592443"/>
      <w:r w:rsidRPr="00621704">
        <w:rPr>
          <w:rFonts w:ascii="Times New Roman" w:hAnsi="Times New Roman" w:cs="Times New Roman"/>
          <w:b/>
          <w:bCs/>
          <w:sz w:val="24"/>
          <w:szCs w:val="24"/>
        </w:rPr>
        <w:t>ОТГОВОР:</w:t>
      </w:r>
    </w:p>
    <w:bookmarkEnd w:id="92"/>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3"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3"/>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17751142"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123DAB6"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4141BE">
        <w:rPr>
          <w:rFonts w:ascii="Times New Roman" w:eastAsia="Calibri" w:hAnsi="Times New Roman" w:cs="Times New Roman"/>
          <w:b/>
          <w:bCs/>
          <w:sz w:val="24"/>
          <w:szCs w:val="24"/>
        </w:rPr>
        <w:t>82</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78A2167"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Община Роман е изпълнила проект за  въвеждане енергоефективни мерки през 2013г. по ОП</w:t>
      </w:r>
      <w:r w:rsidRPr="004141BE">
        <w:rPr>
          <w:rFonts w:ascii="Times New Roman" w:hAnsi="Times New Roman" w:cs="Times New Roman"/>
          <w:sz w:val="24"/>
          <w:szCs w:val="24"/>
        </w:rPr>
        <w:t xml:space="preserve"> </w:t>
      </w:r>
      <w:r w:rsidRPr="00641407">
        <w:rPr>
          <w:rFonts w:ascii="Times New Roman" w:hAnsi="Times New Roman" w:cs="Times New Roman"/>
          <w:sz w:val="24"/>
          <w:szCs w:val="24"/>
        </w:rPr>
        <w:t xml:space="preserve">"Регионално развитие" в ДГ Зора /подмяна на дограма, топлоизолиране на външни стени, изградени фотоволтаична инсталация съгласно доклад от обследване за енергийна ефективност (ОЕЕ) на сградата, но паради ограничен финансов ресурс не се изпълнени предписаните мерки по част ОВК  която включва подмяна на чугунени радиатори с алуминиеви и подмяна на чугунена тръбна мрежа с полиетилен. </w:t>
      </w:r>
    </w:p>
    <w:p w14:paraId="6930497A"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Въпрос: Допустимо ли е община Роман да подаде проектно предложение само за част ОВК </w:t>
      </w:r>
    </w:p>
    <w:p w14:paraId="7C7FC98C"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w:t>
      </w:r>
      <w:proofErr w:type="spellStart"/>
      <w:r w:rsidRPr="00641407">
        <w:rPr>
          <w:rFonts w:ascii="Times New Roman" w:hAnsi="Times New Roman" w:cs="Times New Roman"/>
          <w:sz w:val="24"/>
          <w:szCs w:val="24"/>
        </w:rPr>
        <w:t>радиотори</w:t>
      </w:r>
      <w:proofErr w:type="spellEnd"/>
      <w:r w:rsidRPr="00641407">
        <w:rPr>
          <w:rFonts w:ascii="Times New Roman" w:hAnsi="Times New Roman" w:cs="Times New Roman"/>
          <w:sz w:val="24"/>
          <w:szCs w:val="24"/>
        </w:rPr>
        <w:t xml:space="preserve"> с алуминиеви</w:t>
      </w:r>
    </w:p>
    <w:p w14:paraId="4D64063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тръбна мрежа с полиетилен</w:t>
      </w:r>
    </w:p>
    <w:p w14:paraId="114EECF5" w14:textId="77777777" w:rsidR="00B0516A" w:rsidRPr="00641407" w:rsidRDefault="00B0516A" w:rsidP="00B0516A">
      <w:pPr>
        <w:spacing w:after="0"/>
        <w:jc w:val="both"/>
        <w:rPr>
          <w:rFonts w:ascii="Times New Roman" w:hAnsi="Times New Roman" w:cs="Times New Roman"/>
          <w:sz w:val="24"/>
          <w:szCs w:val="24"/>
        </w:rPr>
      </w:pPr>
      <w:proofErr w:type="spellStart"/>
      <w:r w:rsidRPr="00641407">
        <w:rPr>
          <w:rFonts w:ascii="Times New Roman" w:hAnsi="Times New Roman" w:cs="Times New Roman"/>
          <w:sz w:val="24"/>
          <w:szCs w:val="24"/>
        </w:rPr>
        <w:t>енергоспестящо</w:t>
      </w:r>
      <w:proofErr w:type="spellEnd"/>
      <w:r w:rsidRPr="00641407">
        <w:rPr>
          <w:rFonts w:ascii="Times New Roman" w:hAnsi="Times New Roman" w:cs="Times New Roman"/>
          <w:sz w:val="24"/>
          <w:szCs w:val="24"/>
        </w:rPr>
        <w:t xml:space="preserve"> осветление </w:t>
      </w:r>
    </w:p>
    <w:p w14:paraId="1BE53458"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котелна централа с термопомпа </w:t>
      </w:r>
    </w:p>
    <w:p w14:paraId="4315D66E"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както и ремонти обзавеждане на физкултурен салон и музикален кабинет </w:t>
      </w:r>
    </w:p>
    <w:p w14:paraId="37D01839" w14:textId="77777777" w:rsidR="00B0516A" w:rsidRDefault="00B0516A" w:rsidP="00B0516A">
      <w:pPr>
        <w:jc w:val="both"/>
        <w:rPr>
          <w:rFonts w:ascii="Times New Roman" w:hAnsi="Times New Roman" w:cs="Times New Roman"/>
          <w:sz w:val="24"/>
          <w:szCs w:val="24"/>
        </w:rPr>
      </w:pPr>
      <w:proofErr w:type="spellStart"/>
      <w:r w:rsidRPr="00641407">
        <w:rPr>
          <w:rFonts w:ascii="Times New Roman" w:hAnsi="Times New Roman" w:cs="Times New Roman"/>
          <w:sz w:val="24"/>
          <w:szCs w:val="24"/>
        </w:rPr>
        <w:t>впредвид</w:t>
      </w:r>
      <w:proofErr w:type="spellEnd"/>
      <w:r w:rsidRPr="00641407">
        <w:rPr>
          <w:rFonts w:ascii="Times New Roman" w:hAnsi="Times New Roman" w:cs="Times New Roman"/>
          <w:sz w:val="24"/>
          <w:szCs w:val="24"/>
        </w:rPr>
        <w:t xml:space="preserve"> на това ,че другите мерки от обследването са изпълнени.</w:t>
      </w:r>
    </w:p>
    <w:p w14:paraId="453E0984" w14:textId="77777777" w:rsidR="00B0516A" w:rsidRDefault="00B0516A" w:rsidP="00B0516A">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7FFD960" w14:textId="77777777" w:rsidR="00B0516A" w:rsidRDefault="00B0516A" w:rsidP="00B051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w:t>
      </w:r>
      <w:r w:rsidRPr="00F25D74">
        <w:rPr>
          <w:rFonts w:ascii="Times New Roman" w:hAnsi="Times New Roman" w:cs="Times New Roman"/>
          <w:sz w:val="24"/>
          <w:szCs w:val="24"/>
        </w:rPr>
        <w:t>В</w:t>
      </w:r>
      <w:r>
        <w:rPr>
          <w:rFonts w:ascii="Times New Roman" w:hAnsi="Times New Roman" w:cs="Times New Roman"/>
          <w:sz w:val="24"/>
          <w:szCs w:val="24"/>
        </w:rPr>
        <w:t>ъпрос</w:t>
      </w:r>
      <w:r w:rsidRPr="00F25D74">
        <w:rPr>
          <w:rFonts w:ascii="Times New Roman" w:hAnsi="Times New Roman" w:cs="Times New Roman"/>
          <w:sz w:val="24"/>
          <w:szCs w:val="24"/>
        </w:rPr>
        <w:t xml:space="preserve"> 6 от 01.11.2022 г.</w:t>
      </w:r>
      <w:r>
        <w:rPr>
          <w:rFonts w:ascii="Times New Roman" w:hAnsi="Times New Roman" w:cs="Times New Roman"/>
          <w:sz w:val="24"/>
          <w:szCs w:val="24"/>
        </w:rPr>
        <w:t xml:space="preserve"> и Въпрос 20, т. 2 от</w:t>
      </w:r>
      <w:r w:rsidRPr="002D7D0B">
        <w:rPr>
          <w:rFonts w:ascii="Times New Roman" w:hAnsi="Times New Roman" w:cs="Times New Roman"/>
          <w:sz w:val="24"/>
          <w:szCs w:val="24"/>
        </w:rPr>
        <w:t xml:space="preserve"> 09.11.2022 г.</w:t>
      </w:r>
    </w:p>
    <w:p w14:paraId="2D434292" w14:textId="77777777" w:rsidR="00B0516A" w:rsidRDefault="00B0516A" w:rsidP="00B0516A">
      <w:pPr>
        <w:spacing w:after="0" w:line="240" w:lineRule="auto"/>
        <w:jc w:val="both"/>
        <w:rPr>
          <w:rFonts w:ascii="Times New Roman" w:hAnsi="Times New Roman" w:cs="Times New Roman"/>
          <w:sz w:val="24"/>
          <w:szCs w:val="24"/>
        </w:rPr>
      </w:pPr>
    </w:p>
    <w:p w14:paraId="085D96E9"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732125"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4141BE">
        <w:rPr>
          <w:rFonts w:ascii="Times New Roman" w:eastAsia="Calibri" w:hAnsi="Times New Roman" w:cs="Times New Roman"/>
          <w:b/>
          <w:bCs/>
          <w:sz w:val="24"/>
          <w:szCs w:val="24"/>
        </w:rPr>
        <w:t>83</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05</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0CB3A45"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Здравейте. Възможно ли е професионална гимназия да кандидатства за финансиране на проектно предложение, единствено по Компонент 2 със следните дейности: </w:t>
      </w:r>
    </w:p>
    <w:p w14:paraId="2F873AE4"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1: Цялостно вътрешно основно обновяване на две лаборатории в професионална гимназия. </w:t>
      </w:r>
    </w:p>
    <w:p w14:paraId="71EAFDCA"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2: Доставка и монтаж на обзавеждане и специализирано оборудване за нуждите на две учебни лаборатории. </w:t>
      </w:r>
    </w:p>
    <w:p w14:paraId="5F171ABA" w14:textId="77777777" w:rsidR="00B0516A"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Така написано, дейностите на проектното предложение покриват ли изискванията за финансиране?</w:t>
      </w:r>
    </w:p>
    <w:p w14:paraId="14694497" w14:textId="77777777" w:rsidR="00B0516A" w:rsidRDefault="00B0516A" w:rsidP="00B0516A">
      <w:pPr>
        <w:spacing w:line="240" w:lineRule="auto"/>
        <w:jc w:val="both"/>
        <w:rPr>
          <w:rFonts w:ascii="Times New Roman" w:hAnsi="Times New Roman" w:cs="Times New Roman"/>
          <w:b/>
          <w:bCs/>
          <w:sz w:val="24"/>
          <w:szCs w:val="24"/>
        </w:rPr>
      </w:pPr>
      <w:bookmarkStart w:id="94" w:name="_Hlk124156961"/>
      <w:r w:rsidRPr="00621704">
        <w:rPr>
          <w:rFonts w:ascii="Times New Roman" w:hAnsi="Times New Roman" w:cs="Times New Roman"/>
          <w:b/>
          <w:bCs/>
          <w:sz w:val="24"/>
          <w:szCs w:val="24"/>
        </w:rPr>
        <w:t>ОТГОВОР:</w:t>
      </w:r>
    </w:p>
    <w:p w14:paraId="2579015D" w14:textId="77777777" w:rsidR="00B0516A" w:rsidRDefault="00B0516A" w:rsidP="00B0516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B300C">
        <w:rPr>
          <w:rFonts w:ascii="Times New Roman" w:hAnsi="Times New Roman" w:cs="Times New Roman"/>
          <w:sz w:val="24"/>
          <w:szCs w:val="24"/>
        </w:rPr>
        <w:t xml:space="preserve"> </w:t>
      </w:r>
      <w:r>
        <w:rPr>
          <w:rFonts w:ascii="Times New Roman" w:hAnsi="Times New Roman" w:cs="Times New Roman"/>
          <w:sz w:val="24"/>
          <w:szCs w:val="24"/>
        </w:rPr>
        <w:t xml:space="preserve">т. </w:t>
      </w:r>
      <w:r w:rsidRPr="003B300C">
        <w:rPr>
          <w:rFonts w:ascii="Times New Roman" w:hAnsi="Times New Roman" w:cs="Times New Roman"/>
          <w:sz w:val="24"/>
          <w:szCs w:val="24"/>
        </w:rPr>
        <w:t xml:space="preserve">10.1 „Критерии за допустимост” от Условията за кандидатстване: </w:t>
      </w:r>
    </w:p>
    <w:p w14:paraId="2E362294" w14:textId="77777777" w:rsidR="00B0516A" w:rsidRPr="00E53D41" w:rsidRDefault="00B0516A" w:rsidP="00B0516A">
      <w:pPr>
        <w:spacing w:after="120" w:line="240" w:lineRule="auto"/>
        <w:jc w:val="both"/>
        <w:rPr>
          <w:rFonts w:ascii="Times New Roman" w:hAnsi="Times New Roman" w:cs="Times New Roman"/>
          <w:sz w:val="24"/>
          <w:szCs w:val="24"/>
        </w:rPr>
      </w:pPr>
      <w:r w:rsidRPr="00E53D41">
        <w:rPr>
          <w:rFonts w:ascii="Times New Roman" w:hAnsi="Times New Roman" w:cs="Times New Roman"/>
          <w:sz w:val="24"/>
          <w:szCs w:val="24"/>
        </w:rPr>
        <w:t xml:space="preserve">„Недопустими образователни институции по Компонент 1 и Компонент 2 са училищата по </w:t>
      </w:r>
      <w:r w:rsidRPr="00E53D41">
        <w:rPr>
          <w:rFonts w:ascii="Times New Roman" w:hAnsi="Times New Roman" w:cs="Times New Roman"/>
          <w:b/>
          <w:bCs/>
          <w:sz w:val="24"/>
          <w:szCs w:val="24"/>
        </w:rPr>
        <w:t>чл. 38, ал. 2, т. 2</w:t>
      </w:r>
      <w:r w:rsidRPr="00E53D41">
        <w:rPr>
          <w:rFonts w:ascii="Times New Roman" w:hAnsi="Times New Roman" w:cs="Times New Roman"/>
          <w:sz w:val="24"/>
          <w:szCs w:val="24"/>
        </w:rPr>
        <w:t xml:space="preserve">, чл. 39, ал. 2 и чл. 40 и чл. 43 от ЗПУО, вкл. училища по чл. 38, ал. 1, т. 1, т. 2, т. 4, т. 5 и ал. 2, т. 1 от ЗПУО с 300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1 и със 150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2.“</w:t>
      </w:r>
      <w:r>
        <w:rPr>
          <w:rFonts w:ascii="Times New Roman" w:hAnsi="Times New Roman" w:cs="Times New Roman"/>
          <w:sz w:val="24"/>
          <w:szCs w:val="24"/>
        </w:rPr>
        <w:t>. В тази връзка професионални гимназии са недопустими образователни институции по настоящата процедура.</w:t>
      </w:r>
    </w:p>
    <w:p w14:paraId="6DD960C7"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94"/>
    <w:p w14:paraId="2F3011DA" w14:textId="77777777" w:rsidR="00B0516A" w:rsidRDefault="00B0516A" w:rsidP="00B0516A">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Допълнен </w:t>
      </w: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на ВЪПРОС 64, т. 2 от 09.12.2022 г.</w:t>
      </w:r>
      <w:r w:rsidRPr="00621704">
        <w:rPr>
          <w:rFonts w:ascii="Times New Roman" w:hAnsi="Times New Roman" w:cs="Times New Roman"/>
          <w:b/>
          <w:bCs/>
          <w:sz w:val="24"/>
          <w:szCs w:val="24"/>
        </w:rPr>
        <w:t>:</w:t>
      </w:r>
    </w:p>
    <w:p w14:paraId="6229A944" w14:textId="77777777" w:rsidR="00B0516A" w:rsidRDefault="00B0516A" w:rsidP="00B0516A">
      <w:pPr>
        <w:spacing w:line="240" w:lineRule="auto"/>
        <w:jc w:val="both"/>
        <w:rPr>
          <w:rFonts w:ascii="Times New Roman" w:hAnsi="Times New Roman" w:cs="Times New Roman"/>
          <w:sz w:val="24"/>
          <w:szCs w:val="24"/>
        </w:rPr>
      </w:pPr>
      <w:r w:rsidRPr="000C7ABD">
        <w:rPr>
          <w:rFonts w:ascii="Times New Roman" w:hAnsi="Times New Roman" w:cs="Times New Roman"/>
          <w:sz w:val="24"/>
          <w:szCs w:val="24"/>
        </w:rPr>
        <w:t xml:space="preserve">Във връзка </w:t>
      </w:r>
      <w:r>
        <w:rPr>
          <w:rFonts w:ascii="Times New Roman" w:hAnsi="Times New Roman" w:cs="Times New Roman"/>
          <w:sz w:val="24"/>
          <w:szCs w:val="24"/>
        </w:rPr>
        <w:t xml:space="preserve">с получен отговор от </w:t>
      </w:r>
      <w:bookmarkStart w:id="95" w:name="_Hlk124174630"/>
      <w:r>
        <w:rPr>
          <w:rFonts w:ascii="Times New Roman" w:hAnsi="Times New Roman" w:cs="Times New Roman"/>
          <w:sz w:val="24"/>
          <w:szCs w:val="24"/>
        </w:rPr>
        <w:t>Д</w:t>
      </w:r>
      <w:r w:rsidRPr="000C7ABD">
        <w:rPr>
          <w:rFonts w:ascii="Times New Roman" w:hAnsi="Times New Roman" w:cs="Times New Roman"/>
          <w:sz w:val="24"/>
          <w:szCs w:val="24"/>
        </w:rPr>
        <w:t>ирекция „</w:t>
      </w:r>
      <w:r>
        <w:rPr>
          <w:rFonts w:ascii="Times New Roman" w:hAnsi="Times New Roman" w:cs="Times New Roman"/>
          <w:sz w:val="24"/>
          <w:szCs w:val="24"/>
        </w:rPr>
        <w:t>Н</w:t>
      </w:r>
      <w:r w:rsidRPr="000C7ABD">
        <w:rPr>
          <w:rFonts w:ascii="Times New Roman" w:hAnsi="Times New Roman" w:cs="Times New Roman"/>
          <w:sz w:val="24"/>
          <w:szCs w:val="24"/>
        </w:rPr>
        <w:t>ационален фонд“</w:t>
      </w:r>
      <w:bookmarkEnd w:id="95"/>
      <w:r>
        <w:rPr>
          <w:rFonts w:ascii="Times New Roman" w:hAnsi="Times New Roman" w:cs="Times New Roman"/>
          <w:sz w:val="24"/>
          <w:szCs w:val="24"/>
        </w:rPr>
        <w:t xml:space="preserve"> в М</w:t>
      </w:r>
      <w:r w:rsidRPr="000C7ABD">
        <w:rPr>
          <w:rFonts w:ascii="Times New Roman" w:hAnsi="Times New Roman" w:cs="Times New Roman"/>
          <w:sz w:val="24"/>
          <w:szCs w:val="24"/>
        </w:rPr>
        <w:t>инистерство на финансите</w:t>
      </w:r>
      <w:r w:rsidRPr="008518F3">
        <w:t xml:space="preserve"> </w:t>
      </w:r>
      <w:r w:rsidRPr="008518F3">
        <w:rPr>
          <w:rFonts w:ascii="Times New Roman" w:hAnsi="Times New Roman" w:cs="Times New Roman"/>
          <w:sz w:val="24"/>
          <w:szCs w:val="24"/>
        </w:rPr>
        <w:t>относно извършване от СНД на предварителен контрол на документациите за обществени поръчки</w:t>
      </w:r>
      <w:r>
        <w:rPr>
          <w:rFonts w:ascii="Times New Roman" w:hAnsi="Times New Roman" w:cs="Times New Roman"/>
          <w:sz w:val="24"/>
          <w:szCs w:val="24"/>
        </w:rPr>
        <w:t xml:space="preserve"> преди сключване на договор за финансиране по процедурата, Ви информираме за следното:</w:t>
      </w:r>
    </w:p>
    <w:p w14:paraId="734F8412" w14:textId="77777777"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Не е п</w:t>
      </w:r>
      <w:r w:rsidRPr="00863444">
        <w:rPr>
          <w:rFonts w:ascii="Times New Roman" w:hAnsi="Times New Roman" w:cs="Times New Roman"/>
          <w:sz w:val="24"/>
          <w:szCs w:val="24"/>
        </w:rPr>
        <w:t xml:space="preserve">речка на етап кандидатстване </w:t>
      </w:r>
      <w:bookmarkStart w:id="96" w:name="_Hlk124174599"/>
      <w:r>
        <w:rPr>
          <w:rFonts w:ascii="Times New Roman" w:hAnsi="Times New Roman" w:cs="Times New Roman"/>
          <w:sz w:val="24"/>
          <w:szCs w:val="24"/>
        </w:rPr>
        <w:t>с проектно предложение да се кандидатства за финансиране на училище, за което</w:t>
      </w:r>
      <w:r w:rsidRPr="00863444">
        <w:rPr>
          <w:rFonts w:ascii="Times New Roman" w:hAnsi="Times New Roman" w:cs="Times New Roman"/>
          <w:sz w:val="24"/>
          <w:szCs w:val="24"/>
        </w:rPr>
        <w:t xml:space="preserve"> </w:t>
      </w:r>
      <w:bookmarkEnd w:id="96"/>
      <w:r w:rsidRPr="00863444">
        <w:rPr>
          <w:rFonts w:ascii="Times New Roman" w:hAnsi="Times New Roman" w:cs="Times New Roman"/>
          <w:sz w:val="24"/>
          <w:szCs w:val="24"/>
        </w:rPr>
        <w:t>има избран изпълнител на СМР дейностите</w:t>
      </w:r>
      <w:r>
        <w:rPr>
          <w:rFonts w:ascii="Times New Roman" w:hAnsi="Times New Roman" w:cs="Times New Roman"/>
          <w:sz w:val="24"/>
          <w:szCs w:val="24"/>
        </w:rPr>
        <w:t xml:space="preserve"> в резултат на </w:t>
      </w:r>
      <w:r w:rsidRPr="00863444">
        <w:rPr>
          <w:rFonts w:ascii="Times New Roman" w:hAnsi="Times New Roman" w:cs="Times New Roman"/>
          <w:sz w:val="24"/>
          <w:szCs w:val="24"/>
        </w:rPr>
        <w:t>проведена обществена поръчка по ЗОП</w:t>
      </w:r>
      <w:r>
        <w:rPr>
          <w:rFonts w:ascii="Times New Roman" w:hAnsi="Times New Roman" w:cs="Times New Roman"/>
          <w:sz w:val="24"/>
          <w:szCs w:val="24"/>
        </w:rPr>
        <w:t>.</w:t>
      </w:r>
      <w:r w:rsidRPr="00863444">
        <w:rPr>
          <w:rFonts w:ascii="Times New Roman" w:hAnsi="Times New Roman" w:cs="Times New Roman"/>
          <w:sz w:val="24"/>
          <w:szCs w:val="24"/>
        </w:rPr>
        <w:t xml:space="preserve"> </w:t>
      </w:r>
      <w:r>
        <w:rPr>
          <w:rFonts w:ascii="Times New Roman" w:hAnsi="Times New Roman" w:cs="Times New Roman"/>
          <w:sz w:val="24"/>
          <w:szCs w:val="24"/>
        </w:rPr>
        <w:t>Съответно, не се налага</w:t>
      </w:r>
      <w:r w:rsidRPr="00863444">
        <w:rPr>
          <w:rFonts w:ascii="Times New Roman" w:hAnsi="Times New Roman" w:cs="Times New Roman"/>
          <w:sz w:val="24"/>
          <w:szCs w:val="24"/>
        </w:rPr>
        <w:t xml:space="preserve"> </w:t>
      </w:r>
      <w:r>
        <w:rPr>
          <w:rFonts w:ascii="Times New Roman" w:hAnsi="Times New Roman" w:cs="Times New Roman"/>
          <w:sz w:val="24"/>
          <w:szCs w:val="24"/>
        </w:rPr>
        <w:t xml:space="preserve">в такива случаи </w:t>
      </w:r>
      <w:r w:rsidRPr="00863444">
        <w:rPr>
          <w:rFonts w:ascii="Times New Roman" w:hAnsi="Times New Roman" w:cs="Times New Roman"/>
          <w:sz w:val="24"/>
          <w:szCs w:val="24"/>
        </w:rPr>
        <w:t>договор</w:t>
      </w:r>
      <w:r>
        <w:rPr>
          <w:rFonts w:ascii="Times New Roman" w:hAnsi="Times New Roman" w:cs="Times New Roman"/>
          <w:sz w:val="24"/>
          <w:szCs w:val="24"/>
        </w:rPr>
        <w:t>ът</w:t>
      </w:r>
      <w:r w:rsidRPr="00863444">
        <w:rPr>
          <w:rFonts w:ascii="Times New Roman" w:hAnsi="Times New Roman" w:cs="Times New Roman"/>
          <w:sz w:val="24"/>
          <w:szCs w:val="24"/>
        </w:rPr>
        <w:t xml:space="preserve"> с избрания изпълнител да </w:t>
      </w:r>
      <w:r>
        <w:rPr>
          <w:rFonts w:ascii="Times New Roman" w:hAnsi="Times New Roman" w:cs="Times New Roman"/>
          <w:sz w:val="24"/>
          <w:szCs w:val="24"/>
        </w:rPr>
        <w:t>бъде</w:t>
      </w:r>
      <w:r w:rsidRPr="00863444">
        <w:rPr>
          <w:rFonts w:ascii="Times New Roman" w:hAnsi="Times New Roman" w:cs="Times New Roman"/>
          <w:sz w:val="24"/>
          <w:szCs w:val="24"/>
        </w:rPr>
        <w:t xml:space="preserve"> прекрат</w:t>
      </w:r>
      <w:r>
        <w:rPr>
          <w:rFonts w:ascii="Times New Roman" w:hAnsi="Times New Roman" w:cs="Times New Roman"/>
          <w:sz w:val="24"/>
          <w:szCs w:val="24"/>
        </w:rPr>
        <w:t>ен,</w:t>
      </w:r>
      <w:r w:rsidRPr="00863444">
        <w:rPr>
          <w:rFonts w:ascii="Times New Roman" w:hAnsi="Times New Roman" w:cs="Times New Roman"/>
          <w:sz w:val="24"/>
          <w:szCs w:val="24"/>
        </w:rPr>
        <w:t xml:space="preserve"> за да бъде </w:t>
      </w:r>
      <w:r>
        <w:rPr>
          <w:rFonts w:ascii="Times New Roman" w:hAnsi="Times New Roman" w:cs="Times New Roman"/>
          <w:sz w:val="24"/>
          <w:szCs w:val="24"/>
        </w:rPr>
        <w:t xml:space="preserve">училището </w:t>
      </w:r>
      <w:r w:rsidRPr="00A46254">
        <w:rPr>
          <w:rFonts w:ascii="Times New Roman" w:hAnsi="Times New Roman" w:cs="Times New Roman"/>
          <w:sz w:val="24"/>
          <w:szCs w:val="24"/>
        </w:rPr>
        <w:t>допустим</w:t>
      </w:r>
      <w:r>
        <w:rPr>
          <w:rFonts w:ascii="Times New Roman" w:hAnsi="Times New Roman" w:cs="Times New Roman"/>
          <w:sz w:val="24"/>
          <w:szCs w:val="24"/>
        </w:rPr>
        <w:t>о за финансиране.</w:t>
      </w:r>
    </w:p>
    <w:p w14:paraId="4C8A95BB" w14:textId="0532CFDA"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отговора на </w:t>
      </w:r>
      <w:r w:rsidRPr="00ED2B7D">
        <w:rPr>
          <w:rFonts w:ascii="Times New Roman" w:hAnsi="Times New Roman" w:cs="Times New Roman"/>
          <w:sz w:val="24"/>
          <w:szCs w:val="24"/>
        </w:rPr>
        <w:t>Дирекция „Национален фонд“</w:t>
      </w:r>
      <w:r>
        <w:rPr>
          <w:rFonts w:ascii="Times New Roman" w:hAnsi="Times New Roman" w:cs="Times New Roman"/>
          <w:sz w:val="24"/>
          <w:szCs w:val="24"/>
        </w:rPr>
        <w:t>: „</w:t>
      </w:r>
      <w:r>
        <w:rPr>
          <w:rFonts w:ascii="Times New Roman" w:hAnsi="Times New Roman" w:cs="Times New Roman"/>
          <w:i/>
          <w:iCs/>
          <w:sz w:val="24"/>
          <w:szCs w:val="24"/>
        </w:rPr>
        <w:t>П</w:t>
      </w:r>
      <w:r w:rsidRPr="00210B9D">
        <w:rPr>
          <w:rFonts w:ascii="Times New Roman" w:hAnsi="Times New Roman" w:cs="Times New Roman"/>
          <w:i/>
          <w:iCs/>
          <w:sz w:val="24"/>
          <w:szCs w:val="24"/>
        </w:rPr>
        <w:t xml:space="preserve">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w:t>
      </w:r>
      <w:r>
        <w:rPr>
          <w:rFonts w:ascii="Times New Roman" w:hAnsi="Times New Roman" w:cs="Times New Roman"/>
          <w:i/>
          <w:iCs/>
          <w:sz w:val="24"/>
          <w:szCs w:val="24"/>
        </w:rPr>
        <w:t>докладване</w:t>
      </w:r>
      <w:r w:rsidRPr="00210B9D">
        <w:rPr>
          <w:rFonts w:ascii="Times New Roman" w:hAnsi="Times New Roman" w:cs="Times New Roman"/>
          <w:i/>
          <w:iCs/>
          <w:sz w:val="24"/>
          <w:szCs w:val="24"/>
        </w:rPr>
        <w:t xml:space="preserve"> поради вече проведена процедура по реда на ЗОП и сключен договор с изпълнител, СНД задължително извършва последващ контрол</w:t>
      </w:r>
      <w:r w:rsidRPr="003F790C">
        <w:t xml:space="preserve"> </w:t>
      </w:r>
      <w:r w:rsidRPr="003F790C">
        <w:rPr>
          <w:rFonts w:ascii="Times New Roman" w:hAnsi="Times New Roman" w:cs="Times New Roman"/>
          <w:i/>
          <w:iCs/>
          <w:sz w:val="24"/>
          <w:szCs w:val="24"/>
        </w:rPr>
        <w:t>съгласно Приложение 3 на СУК - контролни листове за последващ контрол 3.1. – 3.4</w:t>
      </w:r>
      <w:r>
        <w:rPr>
          <w:rFonts w:ascii="Times New Roman" w:hAnsi="Times New Roman" w:cs="Times New Roman"/>
          <w:sz w:val="24"/>
          <w:szCs w:val="24"/>
        </w:rPr>
        <w:t>.“</w:t>
      </w:r>
      <w:r w:rsidRPr="004141BE">
        <w:rPr>
          <w:rFonts w:ascii="Times New Roman" w:hAnsi="Times New Roman" w:cs="Times New Roman"/>
          <w:sz w:val="24"/>
          <w:szCs w:val="24"/>
        </w:rPr>
        <w:t>.</w:t>
      </w:r>
    </w:p>
    <w:p w14:paraId="74DB1A0D"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4836A2C"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84</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08CE0C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Здравейте, </w:t>
      </w:r>
    </w:p>
    <w:p w14:paraId="0798982D"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Имаме следния въпрос:</w:t>
      </w:r>
    </w:p>
    <w:p w14:paraId="0412B451"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lastRenderedPageBreak/>
        <w:t xml:space="preserve">Имаме инвестиционно намерение да премахнем спомагателна сграда, ситуирана в урегулирания поземлен имот на съществуващо училище (с двусменен режим на обучение) и на нейно място да изградим допълнителна сграда с 8 броя класни стаи за увеличаване на капацитета на училището с цел преминаване към едносменен режим. </w:t>
      </w:r>
    </w:p>
    <w:p w14:paraId="5C9C4338"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Сградата на училището е в добро състояние и не се налага извършване на ремонт и/или реконструкция по нея. </w:t>
      </w:r>
    </w:p>
    <w:p w14:paraId="71CB933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Обект на интервенция е само спомагателната сграда, която се предвижда да се премахне и на нейно място да се изгради допълнителна училищна сграда. </w:t>
      </w:r>
    </w:p>
    <w:p w14:paraId="29DC411C" w14:textId="77777777" w:rsidR="004141BE"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Допустимо ли е за извършване на описаните дейности да се кандидатства по BG-RRP-1.007 - „Модернизация на образователна среда”?</w:t>
      </w:r>
    </w:p>
    <w:p w14:paraId="01BAA0A0"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FB0B83E" w14:textId="77777777" w:rsidR="004141BE" w:rsidRDefault="004141BE" w:rsidP="00414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Моля вижте отговора на В</w:t>
      </w:r>
      <w:r w:rsidRPr="008632A0">
        <w:rPr>
          <w:rFonts w:ascii="Times New Roman" w:hAnsi="Times New Roman" w:cs="Times New Roman"/>
          <w:sz w:val="24"/>
          <w:szCs w:val="24"/>
        </w:rPr>
        <w:t>ъпрос 6</w:t>
      </w:r>
      <w:r>
        <w:rPr>
          <w:rFonts w:ascii="Times New Roman" w:hAnsi="Times New Roman" w:cs="Times New Roman"/>
          <w:sz w:val="24"/>
          <w:szCs w:val="24"/>
        </w:rPr>
        <w:t>, както и отговорът на въпрос 24, т. 2, първи абзац</w:t>
      </w:r>
      <w:r w:rsidRPr="008632A0">
        <w:rPr>
          <w:rFonts w:ascii="Times New Roman" w:hAnsi="Times New Roman" w:cs="Times New Roman"/>
          <w:sz w:val="24"/>
          <w:szCs w:val="24"/>
        </w:rPr>
        <w:t>.</w:t>
      </w:r>
    </w:p>
    <w:p w14:paraId="6999237A" w14:textId="77777777" w:rsidR="004141BE" w:rsidRDefault="004141BE" w:rsidP="004141BE">
      <w:pPr>
        <w:spacing w:after="0" w:line="240" w:lineRule="auto"/>
        <w:jc w:val="both"/>
        <w:rPr>
          <w:rFonts w:ascii="Times New Roman" w:hAnsi="Times New Roman" w:cs="Times New Roman"/>
          <w:sz w:val="24"/>
          <w:szCs w:val="24"/>
        </w:rPr>
      </w:pPr>
    </w:p>
    <w:p w14:paraId="32F2E0F4"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AACBE1E"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00657B2"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Уважаеми дами и господа, </w:t>
      </w:r>
    </w:p>
    <w:p w14:paraId="4E5F167D"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бих искала да задам следния въпрос: Ще се приема ли за влязло в сила </w:t>
      </w:r>
      <w:bookmarkStart w:id="97" w:name="_Hlk124425884"/>
      <w:r w:rsidRPr="00B17B58">
        <w:rPr>
          <w:rFonts w:ascii="Times New Roman" w:hAnsi="Times New Roman" w:cs="Times New Roman"/>
          <w:sz w:val="24"/>
          <w:szCs w:val="24"/>
        </w:rPr>
        <w:t>Разрешение за строеж, за което е допуснато предварително изпълнение, съгласно чл.60, ал.1 от АПК</w:t>
      </w:r>
      <w:bookmarkEnd w:id="97"/>
      <w:r w:rsidRPr="00B17B58">
        <w:rPr>
          <w:rFonts w:ascii="Times New Roman" w:hAnsi="Times New Roman" w:cs="Times New Roman"/>
          <w:sz w:val="24"/>
          <w:szCs w:val="24"/>
        </w:rPr>
        <w:t>, което касае защита на особено важни обществени интереси, свързани с живота и здравето на подрастващите!</w:t>
      </w:r>
    </w:p>
    <w:p w14:paraId="30EE968C"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Благодаря Ви предварително</w:t>
      </w:r>
    </w:p>
    <w:p w14:paraId="4C124A3B"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CBDE4C6" w14:textId="1B3F09D6" w:rsidR="004141BE" w:rsidRDefault="004141BE" w:rsidP="004141BE">
      <w:pPr>
        <w:jc w:val="both"/>
        <w:rPr>
          <w:rFonts w:ascii="Times New Roman" w:hAnsi="Times New Roman" w:cs="Times New Roman"/>
          <w:sz w:val="24"/>
          <w:szCs w:val="24"/>
        </w:rPr>
      </w:pPr>
      <w:r w:rsidRPr="0077387B">
        <w:rPr>
          <w:rFonts w:ascii="Times New Roman" w:hAnsi="Times New Roman" w:cs="Times New Roman"/>
          <w:sz w:val="24"/>
          <w:szCs w:val="24"/>
        </w:rPr>
        <w:t xml:space="preserve">Съгласно </w:t>
      </w:r>
      <w:r>
        <w:rPr>
          <w:rFonts w:ascii="Times New Roman" w:hAnsi="Times New Roman" w:cs="Times New Roman"/>
          <w:sz w:val="24"/>
          <w:szCs w:val="24"/>
        </w:rPr>
        <w:t>т. 11 „Дейности, допустими за финансиране“ от Условията за кандидатстване з</w:t>
      </w:r>
      <w:r w:rsidRPr="0077387B">
        <w:rPr>
          <w:rFonts w:ascii="Times New Roman" w:hAnsi="Times New Roman" w:cs="Times New Roman"/>
          <w:sz w:val="24"/>
          <w:szCs w:val="24"/>
        </w:rPr>
        <w:t>а предложения в пълна степен на проектна готовност (с разрешение за строеж)</w:t>
      </w:r>
      <w:r>
        <w:rPr>
          <w:rFonts w:ascii="Times New Roman" w:hAnsi="Times New Roman" w:cs="Times New Roman"/>
          <w:sz w:val="24"/>
          <w:szCs w:val="24"/>
        </w:rPr>
        <w:t xml:space="preserve">, кандидатите предоставят </w:t>
      </w:r>
      <w:bookmarkStart w:id="98" w:name="_Hlk124425913"/>
      <w:r>
        <w:rPr>
          <w:rFonts w:ascii="Times New Roman" w:hAnsi="Times New Roman" w:cs="Times New Roman"/>
          <w:sz w:val="24"/>
          <w:szCs w:val="24"/>
        </w:rPr>
        <w:t>в</w:t>
      </w:r>
      <w:r w:rsidRPr="0077387B">
        <w:rPr>
          <w:rFonts w:ascii="Times New Roman" w:hAnsi="Times New Roman" w:cs="Times New Roman"/>
          <w:sz w:val="24"/>
          <w:szCs w:val="24"/>
        </w:rPr>
        <w:t>лязло в сила разрешение за строеж</w:t>
      </w:r>
      <w:bookmarkEnd w:id="98"/>
      <w:r w:rsidRPr="0077387B">
        <w:rPr>
          <w:rFonts w:ascii="Times New Roman" w:hAnsi="Times New Roman" w:cs="Times New Roman"/>
          <w:sz w:val="24"/>
          <w:szCs w:val="24"/>
        </w:rPr>
        <w:t>, издадено по реда на чл. 148-156а от ЗУТ</w:t>
      </w:r>
      <w:r>
        <w:rPr>
          <w:rFonts w:ascii="Times New Roman" w:hAnsi="Times New Roman" w:cs="Times New Roman"/>
          <w:sz w:val="24"/>
          <w:szCs w:val="24"/>
        </w:rPr>
        <w:t xml:space="preserve">. В този смисъл </w:t>
      </w:r>
      <w:r w:rsidRPr="00417B20">
        <w:rPr>
          <w:rFonts w:ascii="Times New Roman" w:hAnsi="Times New Roman" w:cs="Times New Roman"/>
          <w:sz w:val="24"/>
          <w:szCs w:val="24"/>
        </w:rPr>
        <w:t>Разрешение за строеж, за което е допуснато предварително изпълнение, съгласно чл.</w:t>
      </w:r>
      <w:r>
        <w:rPr>
          <w:rFonts w:ascii="Times New Roman" w:hAnsi="Times New Roman" w:cs="Times New Roman"/>
          <w:sz w:val="24"/>
          <w:szCs w:val="24"/>
        </w:rPr>
        <w:t xml:space="preserve"> </w:t>
      </w:r>
      <w:r w:rsidRPr="00417B20">
        <w:rPr>
          <w:rFonts w:ascii="Times New Roman" w:hAnsi="Times New Roman" w:cs="Times New Roman"/>
          <w:sz w:val="24"/>
          <w:szCs w:val="24"/>
        </w:rPr>
        <w:t>60, ал.</w:t>
      </w:r>
      <w:r>
        <w:rPr>
          <w:rFonts w:ascii="Times New Roman" w:hAnsi="Times New Roman" w:cs="Times New Roman"/>
          <w:sz w:val="24"/>
          <w:szCs w:val="24"/>
        </w:rPr>
        <w:t xml:space="preserve"> </w:t>
      </w:r>
      <w:r w:rsidRPr="00417B20">
        <w:rPr>
          <w:rFonts w:ascii="Times New Roman" w:hAnsi="Times New Roman" w:cs="Times New Roman"/>
          <w:sz w:val="24"/>
          <w:szCs w:val="24"/>
        </w:rPr>
        <w:t>1 от АПК</w:t>
      </w:r>
      <w:r>
        <w:rPr>
          <w:rFonts w:ascii="Times New Roman" w:hAnsi="Times New Roman" w:cs="Times New Roman"/>
          <w:sz w:val="24"/>
          <w:szCs w:val="24"/>
        </w:rPr>
        <w:t xml:space="preserve"> не представлява </w:t>
      </w:r>
      <w:r w:rsidRPr="00417B20">
        <w:rPr>
          <w:rFonts w:ascii="Times New Roman" w:hAnsi="Times New Roman" w:cs="Times New Roman"/>
          <w:sz w:val="24"/>
          <w:szCs w:val="24"/>
        </w:rPr>
        <w:t>влязло в сила разрешение за строеж</w:t>
      </w:r>
      <w:r>
        <w:rPr>
          <w:rFonts w:ascii="Times New Roman" w:hAnsi="Times New Roman" w:cs="Times New Roman"/>
          <w:sz w:val="24"/>
          <w:szCs w:val="24"/>
        </w:rPr>
        <w:t>.</w:t>
      </w:r>
    </w:p>
    <w:p w14:paraId="3BFE4A2F"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70C724"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294704A" w14:textId="77777777" w:rsidR="004141BE" w:rsidRPr="00B17B58" w:rsidRDefault="004141BE" w:rsidP="004141BE">
      <w:pPr>
        <w:rPr>
          <w:rFonts w:ascii="Times New Roman" w:hAnsi="Times New Roman" w:cs="Times New Roman"/>
          <w:sz w:val="24"/>
          <w:szCs w:val="24"/>
        </w:rPr>
      </w:pPr>
      <w:r w:rsidRPr="00B17B58">
        <w:rPr>
          <w:rFonts w:ascii="Times New Roman" w:hAnsi="Times New Roman" w:cs="Times New Roman"/>
          <w:sz w:val="24"/>
          <w:szCs w:val="24"/>
        </w:rPr>
        <w:t>Уважаеми госпожи и господа.</w:t>
      </w:r>
    </w:p>
    <w:p w14:paraId="43A4BA46" w14:textId="77777777" w:rsidR="004141BE"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Моля, потвърдете, че в случай че предложението за изпълнение на инвестиция се подава с валиден КЕП на оправомощено лице, при избран Вариант 1: </w:t>
      </w:r>
      <w:r>
        <w:rPr>
          <w:rFonts w:ascii="Times New Roman" w:hAnsi="Times New Roman" w:cs="Times New Roman"/>
          <w:sz w:val="24"/>
          <w:szCs w:val="24"/>
        </w:rPr>
        <w:t>„</w:t>
      </w:r>
      <w:r w:rsidRPr="00B17B58">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 и вписано в Регистър Булстат</w:t>
      </w:r>
      <w:r>
        <w:rPr>
          <w:rFonts w:ascii="Times New Roman" w:hAnsi="Times New Roman" w:cs="Times New Roman"/>
          <w:sz w:val="24"/>
          <w:szCs w:val="24"/>
        </w:rPr>
        <w:t>“</w:t>
      </w:r>
      <w:r w:rsidRPr="00B17B58">
        <w:rPr>
          <w:rFonts w:ascii="Times New Roman" w:hAnsi="Times New Roman" w:cs="Times New Roman"/>
          <w:sz w:val="24"/>
          <w:szCs w:val="24"/>
        </w:rPr>
        <w:t>, то не е необходимо да се поставя печат на институцията (в конкретния случай печат на община, както и печат на детска градина).</w:t>
      </w:r>
    </w:p>
    <w:p w14:paraId="43F660CF" w14:textId="77777777" w:rsidR="004141BE" w:rsidRDefault="004141BE" w:rsidP="004141BE">
      <w:pPr>
        <w:spacing w:line="240" w:lineRule="auto"/>
        <w:jc w:val="both"/>
        <w:rPr>
          <w:rFonts w:ascii="Times New Roman" w:hAnsi="Times New Roman" w:cs="Times New Roman"/>
          <w:b/>
          <w:bCs/>
          <w:sz w:val="24"/>
          <w:szCs w:val="24"/>
        </w:rPr>
      </w:pPr>
    </w:p>
    <w:p w14:paraId="218ADEC8" w14:textId="5C69051F"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275603AD" w14:textId="1C41A45E" w:rsidR="007B0A79" w:rsidRDefault="004141BE" w:rsidP="007B0A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Когато д</w:t>
      </w:r>
      <w:r w:rsidRPr="00385A05">
        <w:rPr>
          <w:rFonts w:ascii="Times New Roman" w:hAnsi="Times New Roman" w:cs="Times New Roman"/>
          <w:sz w:val="24"/>
          <w:szCs w:val="24"/>
        </w:rPr>
        <w:t>екларация се датира и подписва на хартиен носител от лице, официално представляващо кандидата и вписано в Регистър Булстат</w:t>
      </w:r>
      <w:r>
        <w:rPr>
          <w:rFonts w:ascii="Times New Roman" w:hAnsi="Times New Roman" w:cs="Times New Roman"/>
          <w:sz w:val="24"/>
          <w:szCs w:val="24"/>
        </w:rPr>
        <w:t>,</w:t>
      </w:r>
      <w:r w:rsidRPr="00385A05">
        <w:rPr>
          <w:rFonts w:ascii="Times New Roman" w:hAnsi="Times New Roman" w:cs="Times New Roman"/>
          <w:sz w:val="24"/>
          <w:szCs w:val="24"/>
        </w:rPr>
        <w:t xml:space="preserve"> </w:t>
      </w:r>
      <w:r w:rsidRPr="00BB67E0">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да се поставя печат на институцията. </w:t>
      </w:r>
      <w:r w:rsidRPr="00C21DED">
        <w:rPr>
          <w:rFonts w:ascii="Times New Roman" w:hAnsi="Times New Roman" w:cs="Times New Roman"/>
          <w:sz w:val="24"/>
          <w:szCs w:val="24"/>
        </w:rPr>
        <w:t>След попълването, подписването и поставянето на дата на хартиения носител, декларацията следва да се сканира и да се прикачи към Формуляра за кандидатстване в Информационната система за Механизма ИСУН 2020</w:t>
      </w:r>
      <w:r>
        <w:rPr>
          <w:rFonts w:ascii="Times New Roman" w:hAnsi="Times New Roman" w:cs="Times New Roman"/>
          <w:sz w:val="24"/>
          <w:szCs w:val="24"/>
        </w:rPr>
        <w:t>.</w:t>
      </w:r>
    </w:p>
    <w:p w14:paraId="1D4B706F" w14:textId="77777777" w:rsidR="007B0A79" w:rsidRDefault="007B0A79" w:rsidP="007B0A79">
      <w:pPr>
        <w:spacing w:after="0" w:line="240" w:lineRule="auto"/>
        <w:jc w:val="both"/>
        <w:rPr>
          <w:rFonts w:ascii="Times New Roman" w:hAnsi="Times New Roman" w:cs="Times New Roman"/>
          <w:sz w:val="24"/>
          <w:szCs w:val="24"/>
        </w:rPr>
      </w:pPr>
    </w:p>
    <w:p w14:paraId="29D7C35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9" w:name="_Hlk124492119"/>
    </w:p>
    <w:p w14:paraId="556CA822"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sidRPr="007D2B10">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9"/>
    <w:p w14:paraId="447AF28C" w14:textId="77777777" w:rsidR="007B0A79" w:rsidRPr="00FE5A77"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 xml:space="preserve">Уважаеми дами и господа, </w:t>
      </w:r>
    </w:p>
    <w:p w14:paraId="3BB7C8AA" w14:textId="77777777" w:rsidR="007B0A79"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Във връзка с процедура чрез подбор BG-RRP-1.007 „МОДЕРНИЗАЦИЯ НА ОБРАЗОВАТЕЛНА СРЕДА”, Община Перник възнамерява да кандидатства чрез инженеринг  за модернизация на училище с обявена за Паметник на културата сграда от местно значение. Поради промените в българското законодателство от 18.11.2022 г. на Наредба № РД-02-20-3 от 9 ноември 2022 г. за техническите изисквания към енергийните характеристики на сгради и необходимостта от процедурно време за изготвяне  на ново Обследване за енергийна ефективност и сертификат за енергийни характеристики  в съответствие с новите изисквания на Наредбата. Бихме желали да получим информация дали на етап кандидатстване трябва да представим съгласувана документация за сградата на училището по реда на Закона за културно наследство, установено със становище на НИНКН или е възможно след проведена обществена поръчва и избран изпълнител, който има сертификат за работа със сгради обявени за културни паметници, да подадем документация към НИНКН?</w:t>
      </w:r>
    </w:p>
    <w:p w14:paraId="1499F980" w14:textId="77777777" w:rsidR="007B0A79" w:rsidRDefault="007B0A79" w:rsidP="007B0A79">
      <w:pPr>
        <w:spacing w:line="240" w:lineRule="auto"/>
        <w:jc w:val="both"/>
        <w:rPr>
          <w:rFonts w:ascii="Times New Roman" w:hAnsi="Times New Roman" w:cs="Times New Roman"/>
          <w:b/>
          <w:bCs/>
          <w:sz w:val="24"/>
          <w:szCs w:val="24"/>
        </w:rPr>
      </w:pPr>
      <w:bookmarkStart w:id="100" w:name="_Hlk124492136"/>
      <w:r w:rsidRPr="00621704">
        <w:rPr>
          <w:rFonts w:ascii="Times New Roman" w:hAnsi="Times New Roman" w:cs="Times New Roman"/>
          <w:b/>
          <w:bCs/>
          <w:sz w:val="24"/>
          <w:szCs w:val="24"/>
        </w:rPr>
        <w:t>ОТГОВОР:</w:t>
      </w:r>
    </w:p>
    <w:p w14:paraId="720571DF" w14:textId="77777777" w:rsidR="007B0A79" w:rsidRPr="00320ED5"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0949E1">
        <w:rPr>
          <w:rFonts w:ascii="Times New Roman" w:hAnsi="Times New Roman" w:cs="Times New Roman"/>
          <w:sz w:val="24"/>
          <w:szCs w:val="24"/>
        </w:rPr>
        <w:t xml:space="preserve">18. </w:t>
      </w:r>
      <w:r>
        <w:rPr>
          <w:rFonts w:ascii="Times New Roman" w:hAnsi="Times New Roman" w:cs="Times New Roman"/>
          <w:sz w:val="24"/>
          <w:szCs w:val="24"/>
        </w:rPr>
        <w:t>„</w:t>
      </w:r>
      <w:r w:rsidRPr="000949E1">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в случай на инженеринг и когато</w:t>
      </w:r>
      <w:r w:rsidRPr="00FC2EC8">
        <w:t xml:space="preserve"> </w:t>
      </w:r>
      <w:r w:rsidRPr="00FC2EC8">
        <w:rPr>
          <w:rFonts w:ascii="Times New Roman" w:hAnsi="Times New Roman" w:cs="Times New Roman"/>
          <w:sz w:val="24"/>
          <w:szCs w:val="24"/>
        </w:rPr>
        <w:t>сградата, обект на интервенция, е включена в обхвата на Закона за културното наследство</w:t>
      </w:r>
      <w:r>
        <w:rPr>
          <w:rFonts w:ascii="Times New Roman" w:hAnsi="Times New Roman" w:cs="Times New Roman"/>
          <w:sz w:val="24"/>
          <w:szCs w:val="24"/>
        </w:rPr>
        <w:t xml:space="preserve">, </w:t>
      </w:r>
      <w:r>
        <w:rPr>
          <w:rFonts w:ascii="Times New Roman" w:hAnsi="Times New Roman" w:cs="Times New Roman"/>
          <w:b/>
          <w:bCs/>
          <w:sz w:val="24"/>
          <w:szCs w:val="24"/>
        </w:rPr>
        <w:t>на етапа на кандидатстване</w:t>
      </w:r>
      <w:r w:rsidRPr="00C7313C">
        <w:rPr>
          <w:rFonts w:ascii="Times New Roman" w:hAnsi="Times New Roman" w:cs="Times New Roman"/>
          <w:b/>
          <w:bCs/>
          <w:sz w:val="24"/>
          <w:szCs w:val="24"/>
        </w:rPr>
        <w:t xml:space="preserve"> се изисква Визата за проектиране съгласно чл. 140/140а от ЗУТ да бъде съгласувана с компетентен орган по реда на Закона за културното наследство.</w:t>
      </w:r>
      <w:r w:rsidRPr="00207F85">
        <w:rPr>
          <w:rFonts w:ascii="Times New Roman" w:hAnsi="Times New Roman" w:cs="Times New Roman"/>
          <w:b/>
          <w:bCs/>
          <w:sz w:val="24"/>
          <w:szCs w:val="24"/>
        </w:rPr>
        <w:t xml:space="preserve"> </w:t>
      </w:r>
      <w:r w:rsidRPr="00FE5A77">
        <w:rPr>
          <w:rFonts w:ascii="Times New Roman" w:hAnsi="Times New Roman" w:cs="Times New Roman"/>
          <w:sz w:val="24"/>
          <w:szCs w:val="24"/>
        </w:rPr>
        <w:t>Обследване</w:t>
      </w:r>
      <w:r>
        <w:rPr>
          <w:rFonts w:ascii="Times New Roman" w:hAnsi="Times New Roman" w:cs="Times New Roman"/>
          <w:sz w:val="24"/>
          <w:szCs w:val="24"/>
        </w:rPr>
        <w:t>то</w:t>
      </w:r>
      <w:r w:rsidRPr="00FE5A77">
        <w:rPr>
          <w:rFonts w:ascii="Times New Roman" w:hAnsi="Times New Roman" w:cs="Times New Roman"/>
          <w:sz w:val="24"/>
          <w:szCs w:val="24"/>
        </w:rPr>
        <w:t xml:space="preserve"> за енергийна ефективност и сертификат</w:t>
      </w:r>
      <w:r>
        <w:rPr>
          <w:rFonts w:ascii="Times New Roman" w:hAnsi="Times New Roman" w:cs="Times New Roman"/>
          <w:sz w:val="24"/>
          <w:szCs w:val="24"/>
        </w:rPr>
        <w:t>ът</w:t>
      </w:r>
      <w:r w:rsidRPr="00FE5A77">
        <w:rPr>
          <w:rFonts w:ascii="Times New Roman" w:hAnsi="Times New Roman" w:cs="Times New Roman"/>
          <w:sz w:val="24"/>
          <w:szCs w:val="24"/>
        </w:rPr>
        <w:t xml:space="preserve"> за енергийни характеристики  </w:t>
      </w:r>
      <w:r>
        <w:rPr>
          <w:rFonts w:ascii="Times New Roman" w:hAnsi="Times New Roman" w:cs="Times New Roman"/>
          <w:sz w:val="24"/>
          <w:szCs w:val="24"/>
        </w:rPr>
        <w:t xml:space="preserve">следва да бъдат изготвени съгласно реда </w:t>
      </w:r>
      <w:r w:rsidRPr="00FE5A77">
        <w:rPr>
          <w:rFonts w:ascii="Times New Roman" w:hAnsi="Times New Roman" w:cs="Times New Roman"/>
          <w:sz w:val="24"/>
          <w:szCs w:val="24"/>
        </w:rPr>
        <w:t xml:space="preserve">в </w:t>
      </w:r>
      <w:r>
        <w:rPr>
          <w:rFonts w:ascii="Times New Roman" w:hAnsi="Times New Roman" w:cs="Times New Roman"/>
          <w:sz w:val="24"/>
          <w:szCs w:val="24"/>
        </w:rPr>
        <w:t>действащата нормативна уредба.</w:t>
      </w:r>
    </w:p>
    <w:p w14:paraId="55EE781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1" w:name="_Hlk124499798"/>
      <w:bookmarkEnd w:id="100"/>
    </w:p>
    <w:p w14:paraId="3880E7FD"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1"/>
    <w:p w14:paraId="44509726" w14:textId="77777777" w:rsidR="007B0A79" w:rsidRPr="00E34A5F" w:rsidRDefault="007B0A79" w:rsidP="007B0A79">
      <w:pPr>
        <w:spacing w:line="240" w:lineRule="auto"/>
        <w:jc w:val="both"/>
        <w:rPr>
          <w:rFonts w:ascii="Times New Roman" w:hAnsi="Times New Roman" w:cs="Times New Roman"/>
          <w:sz w:val="24"/>
          <w:szCs w:val="24"/>
        </w:rPr>
      </w:pPr>
      <w:r w:rsidRPr="00E34A5F">
        <w:rPr>
          <w:rFonts w:ascii="Times New Roman" w:hAnsi="Times New Roman" w:cs="Times New Roman"/>
          <w:sz w:val="24"/>
          <w:szCs w:val="24"/>
        </w:rPr>
        <w:t xml:space="preserve">Здравейте. Моля за следното разяснение по формуляра за кандидатстване. Проектът, който подготвяме е със срок на изпълнение 20 месеца (посочено в секция 1. Основни данни). Проектът съдържа задължителната дейност 1 с продължителност 12 месеца (посочено в секция 3. План за изпълнение / Дейности по проекта) и задължителните дейности за организация и управление, и за информация, комуникация и публичност (описано в секция 9. Допълнителна информация необходима за оценка на проектното предложение). Моля потвърдете/отхвърлете разбирането, че автоматично генерирания от системата план от 12 месеца за изпълнение на дейност 1 не следва да предоставя </w:t>
      </w:r>
      <w:r w:rsidRPr="00E34A5F">
        <w:rPr>
          <w:rFonts w:ascii="Times New Roman" w:hAnsi="Times New Roman" w:cs="Times New Roman"/>
          <w:sz w:val="24"/>
          <w:szCs w:val="24"/>
        </w:rPr>
        <w:lastRenderedPageBreak/>
        <w:t>информация за плана за изпълнение на инвестицията като цяло (20 месеца), а единствено за срока на изпълнение на дейност 1 (12 месеца)?</w:t>
      </w:r>
    </w:p>
    <w:p w14:paraId="62C3562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ACD3610" w14:textId="77777777" w:rsidR="007B0A79" w:rsidRPr="00ED1B43"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Общата продължителност на дейностите в а</w:t>
      </w:r>
      <w:r w:rsidRPr="00ED1B43">
        <w:rPr>
          <w:rFonts w:ascii="Times New Roman" w:hAnsi="Times New Roman" w:cs="Times New Roman"/>
          <w:sz w:val="24"/>
          <w:szCs w:val="24"/>
        </w:rPr>
        <w:t xml:space="preserve">втоматично генерирания план за изпълнение на дейностите </w:t>
      </w:r>
      <w:r w:rsidRPr="00A00569">
        <w:rPr>
          <w:rFonts w:ascii="Times New Roman" w:hAnsi="Times New Roman" w:cs="Times New Roman"/>
          <w:sz w:val="24"/>
          <w:szCs w:val="24"/>
        </w:rPr>
        <w:t>в секция 3 на формуляра за кандидатстване</w:t>
      </w:r>
      <w:r w:rsidRPr="00ED1B43">
        <w:rPr>
          <w:rFonts w:ascii="Times New Roman" w:hAnsi="Times New Roman" w:cs="Times New Roman"/>
          <w:sz w:val="24"/>
          <w:szCs w:val="24"/>
        </w:rPr>
        <w:t xml:space="preserve"> следва да съответства на </w:t>
      </w:r>
      <w:r>
        <w:rPr>
          <w:rFonts w:ascii="Times New Roman" w:hAnsi="Times New Roman" w:cs="Times New Roman"/>
          <w:sz w:val="24"/>
          <w:szCs w:val="24"/>
        </w:rPr>
        <w:t>с</w:t>
      </w:r>
      <w:r w:rsidRPr="00994074">
        <w:rPr>
          <w:rFonts w:ascii="Times New Roman" w:hAnsi="Times New Roman" w:cs="Times New Roman"/>
          <w:sz w:val="24"/>
          <w:szCs w:val="24"/>
        </w:rPr>
        <w:t>рок</w:t>
      </w:r>
      <w:r>
        <w:rPr>
          <w:rFonts w:ascii="Times New Roman" w:hAnsi="Times New Roman" w:cs="Times New Roman"/>
          <w:sz w:val="24"/>
          <w:szCs w:val="24"/>
        </w:rPr>
        <w:t>а</w:t>
      </w:r>
      <w:r w:rsidRPr="00994074">
        <w:rPr>
          <w:rFonts w:ascii="Times New Roman" w:hAnsi="Times New Roman" w:cs="Times New Roman"/>
          <w:sz w:val="24"/>
          <w:szCs w:val="24"/>
        </w:rPr>
        <w:t xml:space="preserve"> на изпълнение</w:t>
      </w:r>
      <w:r>
        <w:rPr>
          <w:rFonts w:ascii="Times New Roman" w:hAnsi="Times New Roman" w:cs="Times New Roman"/>
          <w:sz w:val="24"/>
          <w:szCs w:val="24"/>
        </w:rPr>
        <w:t xml:space="preserve"> на проекта, който кандидатът посочва в секция 1 на формуляра за кандидатстване. В тази връзка, когато предложението за изпълнение на инвестицията включва само една пряка дейност, продължителността на тази дейност следва да е равна на срока на изпълнение на проекта.</w:t>
      </w:r>
    </w:p>
    <w:p w14:paraId="2D9FF57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2" w:name="_Hlk124755910"/>
    </w:p>
    <w:p w14:paraId="6C993849"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2"/>
    <w:p w14:paraId="4D114919" w14:textId="77777777" w:rsidR="007B0A79" w:rsidRPr="00493E0F" w:rsidRDefault="007B0A79" w:rsidP="007B0A79">
      <w:pPr>
        <w:spacing w:line="240" w:lineRule="auto"/>
        <w:jc w:val="both"/>
        <w:rPr>
          <w:rFonts w:ascii="Times New Roman" w:hAnsi="Times New Roman" w:cs="Times New Roman"/>
          <w:sz w:val="24"/>
          <w:szCs w:val="24"/>
        </w:rPr>
      </w:pPr>
      <w:r w:rsidRPr="00493E0F">
        <w:rPr>
          <w:rFonts w:ascii="Times New Roman" w:hAnsi="Times New Roman" w:cs="Times New Roman"/>
          <w:sz w:val="24"/>
          <w:szCs w:val="24"/>
        </w:rPr>
        <w:t>Здравейте. Съгласно ПОСТАНОВЛЕНИЕ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чл. 12 (1) За осигуряването на дейностите по управление и изпълнение на оперативните споразумения по чл. 4, ал. 2 в Плана ръководителите на 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и предвид допустимостта в процедурата на разходи за организация и управление (вкл. за информация, комуникация и публичност) -  в размер на 1% от преките разходи без ДДС по проекта, то моля потвърдете/отхвърлете разбирането, че дейностите по управление могат да се изпълняват от лица на срочни трудови договори, които са в утвърдената численост на персонала на крайния получател на БФП?</w:t>
      </w:r>
    </w:p>
    <w:p w14:paraId="2B2E123C"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17E4C95" w14:textId="77777777" w:rsidR="007B0A79"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няма посочени конкретни изисквания и/или ограничения по отношение</w:t>
      </w:r>
      <w:r w:rsidRPr="002D4E57">
        <w:rPr>
          <w:rFonts w:ascii="Times New Roman" w:hAnsi="Times New Roman" w:cs="Times New Roman"/>
          <w:sz w:val="24"/>
          <w:szCs w:val="24"/>
        </w:rPr>
        <w:t xml:space="preserve"> </w:t>
      </w:r>
      <w:r>
        <w:rPr>
          <w:rFonts w:ascii="Times New Roman" w:hAnsi="Times New Roman" w:cs="Times New Roman"/>
          <w:sz w:val="24"/>
          <w:szCs w:val="24"/>
        </w:rPr>
        <w:t>на начина на наемане на лица за изпълнение на дейностите за организация и управление на проекта. Въпреки това отговорност на кандидата е да спазва разпоредбите на националното законодателство при изпълнението на инвестициите по НПВУ.</w:t>
      </w:r>
      <w:r w:rsidRPr="002D4E57">
        <w:t xml:space="preserve"> </w:t>
      </w:r>
      <w:r w:rsidRPr="00350B5B">
        <w:rPr>
          <w:rFonts w:ascii="Times New Roman" w:hAnsi="Times New Roman" w:cs="Times New Roman"/>
          <w:sz w:val="24"/>
          <w:szCs w:val="24"/>
        </w:rPr>
        <w:t>В допълнение, цитираната от Вас разпоредба на ПМС № 157 от 2022 г. предвижда една правна възможност, упражняването на която зависи от волята на субектите, които са нейни адресати, т.е. доколкото в процедурата липсват конкретни изисквания и/или ограничения, начина на наемане на лица за изпълнение на дейностите за организация и управление на предложението е изцяло във Ваша преценка и на Ваша отговорност.</w:t>
      </w:r>
    </w:p>
    <w:p w14:paraId="054CC03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C775193"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88172CF"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Здравейте,</w:t>
      </w:r>
    </w:p>
    <w:p w14:paraId="591E3328"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lastRenderedPageBreak/>
        <w:t>Съгласно Условията за кандидатстване по процедура чрез подбор № BG-RRP-1.007 „Модернизация на образователна среда”, в случай на пълна проектна готовност на етапа на кандидатстване, кандидатът трябва да подаде Влязло в сила разрешение за строеж, издадено  по реда на чл. 148-156а от ЗУТ, съобразено с Наредба №24/2020 г.</w:t>
      </w:r>
    </w:p>
    <w:p w14:paraId="769D7C11" w14:textId="77777777" w:rsidR="007B0A79"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Ако Разрешението за строеж е издадено, но все още не е влязло в сила, ще бъде ли изискано от кандидатите по време на оценката или ще се смята, че условието за пълна проектна готовност не е изпълнено и кандидатите няма да получат точки по критерия за проектна готовност?</w:t>
      </w:r>
    </w:p>
    <w:p w14:paraId="12AD7FA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w:t>
      </w:r>
    </w:p>
    <w:p w14:paraId="2506FDAA" w14:textId="77777777" w:rsidR="007B0A79" w:rsidRDefault="007B0A79" w:rsidP="007B0A79">
      <w:pPr>
        <w:spacing w:line="240" w:lineRule="auto"/>
        <w:jc w:val="both"/>
        <w:rPr>
          <w:rFonts w:ascii="Times New Roman" w:hAnsi="Times New Roman" w:cs="Times New Roman"/>
          <w:b/>
          <w:bCs/>
          <w:i/>
          <w:iCs/>
          <w:sz w:val="24"/>
          <w:szCs w:val="24"/>
        </w:rPr>
      </w:pPr>
      <w:r w:rsidRPr="00135065">
        <w:rPr>
          <w:rFonts w:ascii="Times New Roman" w:hAnsi="Times New Roman" w:cs="Times New Roman"/>
          <w:sz w:val="24"/>
          <w:szCs w:val="24"/>
        </w:rPr>
        <w:t xml:space="preserve">Съгласно Методиката за оценка </w:t>
      </w:r>
      <w:r w:rsidRPr="0039131D">
        <w:rPr>
          <w:rFonts w:ascii="Times New Roman" w:hAnsi="Times New Roman" w:cs="Times New Roman"/>
          <w:sz w:val="24"/>
          <w:szCs w:val="24"/>
        </w:rPr>
        <w:t>(</w:t>
      </w:r>
      <w:r w:rsidRPr="00135065">
        <w:rPr>
          <w:rFonts w:ascii="Times New Roman" w:hAnsi="Times New Roman" w:cs="Times New Roman"/>
          <w:sz w:val="24"/>
          <w:szCs w:val="24"/>
        </w:rPr>
        <w:t xml:space="preserve">Приложение </w:t>
      </w:r>
      <w:r w:rsidRPr="0039131D">
        <w:rPr>
          <w:rFonts w:ascii="Times New Roman" w:hAnsi="Times New Roman" w:cs="Times New Roman"/>
          <w:sz w:val="24"/>
          <w:szCs w:val="24"/>
        </w:rPr>
        <w:t>Х към Условията за кандидатстване)</w:t>
      </w:r>
      <w:r w:rsidRPr="00135065">
        <w:rPr>
          <w:rFonts w:ascii="Times New Roman" w:hAnsi="Times New Roman" w:cs="Times New Roman"/>
          <w:sz w:val="24"/>
          <w:szCs w:val="24"/>
        </w:rPr>
        <w:t xml:space="preserve">, </w:t>
      </w:r>
      <w:r>
        <w:rPr>
          <w:rFonts w:ascii="Times New Roman" w:hAnsi="Times New Roman" w:cs="Times New Roman"/>
          <w:sz w:val="24"/>
          <w:szCs w:val="24"/>
        </w:rPr>
        <w:t xml:space="preserve">когато се кандидатства в пълна проектна готовност, </w:t>
      </w:r>
      <w:r w:rsidRPr="00135065">
        <w:rPr>
          <w:rFonts w:ascii="Times New Roman" w:hAnsi="Times New Roman" w:cs="Times New Roman"/>
          <w:sz w:val="24"/>
          <w:szCs w:val="24"/>
        </w:rPr>
        <w:t>критерий 10 от критериите за административно съответствие и допустимост</w:t>
      </w:r>
      <w:r w:rsidRPr="0039131D">
        <w:rPr>
          <w:rFonts w:ascii="Times New Roman" w:hAnsi="Times New Roman" w:cs="Times New Roman"/>
          <w:sz w:val="24"/>
          <w:szCs w:val="24"/>
        </w:rPr>
        <w:t xml:space="preserve"> </w:t>
      </w:r>
      <w:r w:rsidRPr="00472782">
        <w:rPr>
          <w:rFonts w:ascii="Times New Roman" w:hAnsi="Times New Roman" w:cs="Times New Roman"/>
          <w:b/>
          <w:bCs/>
          <w:sz w:val="24"/>
          <w:szCs w:val="24"/>
        </w:rPr>
        <w:t>оценява дали на етапа на кандидатстване кандидатът разполага с</w:t>
      </w:r>
      <w:r>
        <w:rPr>
          <w:rFonts w:ascii="Times New Roman" w:hAnsi="Times New Roman" w:cs="Times New Roman"/>
          <w:sz w:val="24"/>
          <w:szCs w:val="24"/>
        </w:rPr>
        <w:t xml:space="preserve"> </w:t>
      </w:r>
      <w:r w:rsidRPr="00F04853">
        <w:rPr>
          <w:rFonts w:ascii="Times New Roman" w:hAnsi="Times New Roman" w:cs="Times New Roman"/>
          <w:i/>
          <w:iCs/>
          <w:sz w:val="24"/>
          <w:szCs w:val="24"/>
        </w:rPr>
        <w:t xml:space="preserve">работен/технически проект, придружен от количествени сметки на проектантите по приложимите части, подробна КСС и </w:t>
      </w:r>
      <w:r w:rsidRPr="00472782">
        <w:rPr>
          <w:rFonts w:ascii="Times New Roman" w:hAnsi="Times New Roman" w:cs="Times New Roman"/>
          <w:b/>
          <w:bCs/>
          <w:i/>
          <w:iCs/>
          <w:sz w:val="24"/>
          <w:szCs w:val="24"/>
          <w:u w:val="single"/>
        </w:rPr>
        <w:t>влязло в сила</w:t>
      </w:r>
      <w:r w:rsidRPr="00F04853">
        <w:rPr>
          <w:rFonts w:ascii="Times New Roman" w:hAnsi="Times New Roman" w:cs="Times New Roman"/>
          <w:b/>
          <w:bCs/>
          <w:i/>
          <w:iCs/>
          <w:sz w:val="24"/>
          <w:szCs w:val="24"/>
        </w:rPr>
        <w:t xml:space="preserve"> разрешение за строеж</w:t>
      </w:r>
      <w:r>
        <w:rPr>
          <w:rFonts w:ascii="Times New Roman" w:hAnsi="Times New Roman" w:cs="Times New Roman"/>
          <w:b/>
          <w:bCs/>
          <w:i/>
          <w:iCs/>
          <w:sz w:val="24"/>
          <w:szCs w:val="24"/>
        </w:rPr>
        <w:t xml:space="preserve">. </w:t>
      </w:r>
    </w:p>
    <w:p w14:paraId="466302AD" w14:textId="16CBAF99" w:rsidR="007B0A79" w:rsidRPr="00BB67E0" w:rsidRDefault="007B0A79" w:rsidP="007B0A79">
      <w:pPr>
        <w:spacing w:line="240" w:lineRule="auto"/>
        <w:jc w:val="both"/>
        <w:rPr>
          <w:rFonts w:ascii="Times New Roman" w:hAnsi="Times New Roman" w:cs="Times New Roman"/>
          <w:sz w:val="24"/>
          <w:szCs w:val="24"/>
        </w:rPr>
      </w:pPr>
      <w:r w:rsidRPr="002D4E57">
        <w:rPr>
          <w:rFonts w:ascii="Times New Roman" w:hAnsi="Times New Roman" w:cs="Times New Roman"/>
          <w:sz w:val="24"/>
          <w:szCs w:val="24"/>
        </w:rPr>
        <w:t>В допълнение</w:t>
      </w:r>
      <w:r>
        <w:rPr>
          <w:rFonts w:ascii="Times New Roman" w:hAnsi="Times New Roman" w:cs="Times New Roman"/>
          <w:sz w:val="24"/>
          <w:szCs w:val="24"/>
        </w:rPr>
        <w:t>,</w:t>
      </w:r>
      <w:r w:rsidRPr="002D4E57">
        <w:rPr>
          <w:rFonts w:ascii="Times New Roman" w:hAnsi="Times New Roman" w:cs="Times New Roman"/>
          <w:sz w:val="24"/>
          <w:szCs w:val="24"/>
        </w:rPr>
        <w:t xml:space="preserve"> моля</w:t>
      </w:r>
      <w:r>
        <w:rPr>
          <w:rFonts w:ascii="Times New Roman" w:hAnsi="Times New Roman" w:cs="Times New Roman"/>
          <w:sz w:val="24"/>
          <w:szCs w:val="24"/>
        </w:rPr>
        <w:t>,</w:t>
      </w:r>
      <w:r w:rsidRPr="002D4E57">
        <w:rPr>
          <w:rFonts w:ascii="Times New Roman" w:hAnsi="Times New Roman" w:cs="Times New Roman"/>
          <w:sz w:val="24"/>
          <w:szCs w:val="24"/>
        </w:rPr>
        <w:t xml:space="preserve"> вижте отговора на въпрос 85</w:t>
      </w:r>
      <w:r>
        <w:rPr>
          <w:rFonts w:ascii="Times New Roman" w:hAnsi="Times New Roman" w:cs="Times New Roman"/>
          <w:sz w:val="24"/>
          <w:szCs w:val="24"/>
        </w:rPr>
        <w:t>.</w:t>
      </w:r>
    </w:p>
    <w:p w14:paraId="616ED12F" w14:textId="77777777" w:rsidR="00347D2B" w:rsidRPr="00E875B4"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35BD369"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4CA4D1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УВАЖАЕМИ ДАМИ И ГОСПОДА, </w:t>
      </w:r>
    </w:p>
    <w:p w14:paraId="7FFC658F"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10D128F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Искане за разяснение № 1:</w:t>
      </w:r>
    </w:p>
    <w:p w14:paraId="431D7C0C"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Описание:</w:t>
      </w:r>
    </w:p>
    <w:p w14:paraId="5D2CBCE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Съгласно текста на стр. 25 от Насоките в бюджетен ред 1.1 кандидатът посочва общата стойност на всички разходи за:</w:t>
      </w:r>
    </w:p>
    <w:p w14:paraId="18582DB5"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изготвяне на работен/технически проект и авторски надзор или инженеринг (проектиране, заедно с авторски надзор и строителство); - строително-монтажни работи, в т.ч. и за оформяне на прилежащото дворно място;</w:t>
      </w:r>
    </w:p>
    <w:p w14:paraId="09DE444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набавянето на необходими </w:t>
      </w:r>
      <w:proofErr w:type="spellStart"/>
      <w:r w:rsidRPr="00E72244">
        <w:rPr>
          <w:rFonts w:ascii="Times New Roman" w:hAnsi="Times New Roman" w:cs="Times New Roman"/>
          <w:sz w:val="24"/>
          <w:szCs w:val="24"/>
        </w:rPr>
        <w:t>съгласувателни</w:t>
      </w:r>
      <w:proofErr w:type="spellEnd"/>
      <w:r w:rsidRPr="00E72244">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w:t>
      </w:r>
    </w:p>
    <w:p w14:paraId="2EEE5B9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w:t>
      </w:r>
    </w:p>
    <w:p w14:paraId="093C9D1B"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въвеждане на обекта в експлоатация;</w:t>
      </w:r>
    </w:p>
    <w:p w14:paraId="7563C1D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строителен надзор съгласно чл. 168, ал. 2 от ЗУТ;</w:t>
      </w:r>
    </w:p>
    <w:p w14:paraId="0F103551"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lastRenderedPageBreak/>
        <w:t>- оценка на съответствието на проектите, съгласно чл. 142, ал. 4 и чл. 169 от ЗУТ;</w:t>
      </w:r>
    </w:p>
    <w:p w14:paraId="7BDA2097"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w:t>
      </w:r>
    </w:p>
    <w:p w14:paraId="7A213B9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7F7D7B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При попълване на поле „Дейност“ системата позволява избор само на една дейност от секция 3. „План за изпълнение/Дейности по проекта“. </w:t>
      </w:r>
    </w:p>
    <w:p w14:paraId="2A1B4273"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Въпрос:</w:t>
      </w:r>
    </w:p>
    <w:p w14:paraId="72D10DBE"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Във връзка с гореизложеното и предвид изричната забрана за добавяне на нови бюджетни редове в секция 6. „Бюджет“, моля да потвърдите или отхвърлите нашето разбиране, че в описанието на Дейност 1 „Основен ремонт, реконструкция, основно обновяване, пристрояване, надстрояване на предучилищна образователна среда за придобиване на цялостен обновен облик на образователната институция“ от проекта, в секция 3. „План за изпълнение/Дейности по проекта“, следва да се съдържа описание на всички подготвителни и придружаващи строителството дейности, в т.ч. изготвяне на работен/технически проект и авторски надзор или инженеринг (проектиране, заедно с авторски надзор и строителство); строително-монтажни работи, в т.ч. и за оформяне на прилежащото дворно място; набавянето на необходими </w:t>
      </w:r>
      <w:proofErr w:type="spellStart"/>
      <w:r w:rsidRPr="00E72244">
        <w:rPr>
          <w:rFonts w:ascii="Times New Roman" w:hAnsi="Times New Roman" w:cs="Times New Roman"/>
          <w:sz w:val="24"/>
          <w:szCs w:val="24"/>
        </w:rPr>
        <w:t>съгласувателни</w:t>
      </w:r>
      <w:proofErr w:type="spellEnd"/>
      <w:r w:rsidRPr="00E72244">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въвеждане на обекта в експлоатация; строителен надзор съгласно чл. 168, ал. 2 от ЗУТ; оценка на съответствието на проектите, съгласно чл. 142, ал. 4 и чл. 169 от ЗУТ;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 </w:t>
      </w:r>
    </w:p>
    <w:p w14:paraId="5909154D"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C831EBD" w14:textId="77777777" w:rsidR="00347D2B" w:rsidRPr="005F7CD8"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t>Цитираното изискване на стр. 25 от Условията за кандидатстване се отнася до планирането на окрупнени стойности на разходите в бюджета на предложението за изпълнение на инвестиции. По отношение на планирането на дейностите, в</w:t>
      </w:r>
      <w:r w:rsidRPr="005F7CD8">
        <w:rPr>
          <w:rFonts w:ascii="Times New Roman" w:hAnsi="Times New Roman" w:cs="Times New Roman"/>
          <w:sz w:val="24"/>
          <w:szCs w:val="24"/>
        </w:rPr>
        <w:t xml:space="preserve"> Приложение </w:t>
      </w:r>
      <w:r w:rsidRPr="005F7CD8">
        <w:rPr>
          <w:rFonts w:ascii="Times New Roman" w:hAnsi="Times New Roman" w:cs="Times New Roman"/>
          <w:sz w:val="24"/>
          <w:szCs w:val="24"/>
          <w:lang w:val="en-US"/>
        </w:rPr>
        <w:t>I</w:t>
      </w:r>
      <w:r w:rsidRPr="005F7CD8">
        <w:rPr>
          <w:rFonts w:ascii="Times New Roman" w:hAnsi="Times New Roman" w:cs="Times New Roman"/>
          <w:sz w:val="24"/>
          <w:szCs w:val="24"/>
        </w:rPr>
        <w:t>Х</w:t>
      </w:r>
      <w:r>
        <w:rPr>
          <w:rFonts w:ascii="Times New Roman" w:hAnsi="Times New Roman" w:cs="Times New Roman"/>
          <w:sz w:val="24"/>
          <w:szCs w:val="24"/>
        </w:rPr>
        <w:t xml:space="preserve">. </w:t>
      </w:r>
      <w:r w:rsidRPr="000177D1">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sidRPr="005F7CD8">
        <w:rPr>
          <w:rFonts w:ascii="Times New Roman" w:hAnsi="Times New Roman" w:cs="Times New Roman"/>
          <w:sz w:val="24"/>
          <w:szCs w:val="24"/>
        </w:rPr>
        <w:t xml:space="preserve"> </w:t>
      </w:r>
      <w:r>
        <w:rPr>
          <w:rFonts w:ascii="Times New Roman" w:hAnsi="Times New Roman" w:cs="Times New Roman"/>
          <w:sz w:val="24"/>
          <w:szCs w:val="24"/>
        </w:rPr>
        <w:t xml:space="preserve">към Условията за кандидатстване,  е посочено, че </w:t>
      </w:r>
      <w:r w:rsidRPr="005F7CD8">
        <w:rPr>
          <w:rFonts w:ascii="Times New Roman" w:hAnsi="Times New Roman" w:cs="Times New Roman"/>
          <w:sz w:val="24"/>
          <w:szCs w:val="24"/>
        </w:rPr>
        <w:t xml:space="preserve">в секция 3. „План за изпълнение/Дейности по проекта“, в поле „Описание“ </w:t>
      </w:r>
      <w:r w:rsidRPr="000177D1">
        <w:rPr>
          <w:rFonts w:ascii="Times New Roman" w:hAnsi="Times New Roman" w:cs="Times New Roman"/>
          <w:sz w:val="24"/>
          <w:szCs w:val="24"/>
        </w:rPr>
        <w:t xml:space="preserve">кандидатът следва да </w:t>
      </w:r>
      <w:r w:rsidRPr="000177D1">
        <w:rPr>
          <w:rFonts w:ascii="Times New Roman" w:hAnsi="Times New Roman" w:cs="Times New Roman"/>
          <w:sz w:val="24"/>
          <w:szCs w:val="24"/>
        </w:rPr>
        <w:lastRenderedPageBreak/>
        <w:t xml:space="preserve">опише </w:t>
      </w:r>
      <w:r w:rsidRPr="005F7CD8">
        <w:rPr>
          <w:rFonts w:ascii="Times New Roman" w:hAnsi="Times New Roman" w:cs="Times New Roman"/>
          <w:sz w:val="24"/>
          <w:szCs w:val="24"/>
        </w:rPr>
        <w:t>какво включва самата дейност и етапите за нейното изпълнение, в поле</w:t>
      </w:r>
      <w:r>
        <w:rPr>
          <w:rFonts w:ascii="Times New Roman" w:hAnsi="Times New Roman" w:cs="Times New Roman"/>
          <w:sz w:val="24"/>
          <w:szCs w:val="24"/>
        </w:rPr>
        <w:t xml:space="preserve"> </w:t>
      </w:r>
      <w:r w:rsidRPr="005F7CD8">
        <w:rPr>
          <w:rFonts w:ascii="Times New Roman" w:hAnsi="Times New Roman" w:cs="Times New Roman"/>
          <w:sz w:val="24"/>
          <w:szCs w:val="24"/>
        </w:rPr>
        <w:t xml:space="preserve">„Начин на изпълнение“ – </w:t>
      </w:r>
      <w:r>
        <w:rPr>
          <w:rFonts w:ascii="Times New Roman" w:hAnsi="Times New Roman" w:cs="Times New Roman"/>
          <w:sz w:val="24"/>
          <w:szCs w:val="24"/>
        </w:rPr>
        <w:t>да опише</w:t>
      </w:r>
      <w:r w:rsidRPr="005F7CD8">
        <w:rPr>
          <w:rFonts w:ascii="Times New Roman" w:hAnsi="Times New Roman" w:cs="Times New Roman"/>
          <w:sz w:val="24"/>
          <w:szCs w:val="24"/>
        </w:rPr>
        <w:t xml:space="preserve"> методите за изпълнение на съответната дейност, а в поле „Резултат“ – очакваните конкретни резултати от изпълнението на планираната дейност.</w:t>
      </w:r>
      <w:r>
        <w:rPr>
          <w:rFonts w:ascii="Times New Roman" w:hAnsi="Times New Roman" w:cs="Times New Roman"/>
          <w:sz w:val="24"/>
          <w:szCs w:val="24"/>
        </w:rPr>
        <w:t xml:space="preserve"> Преценка на кандидата е в каква степен да детайлизира информацията за дейностите във формуляра за кандидатстване, включително по отношение подготвителните дейности. </w:t>
      </w:r>
    </w:p>
    <w:p w14:paraId="5D3F047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59C025B"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D1339D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УВАЖАЕМИ ДАМИ И ГОСПОДА, </w:t>
      </w:r>
    </w:p>
    <w:p w14:paraId="459E022F"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59C6973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Искане за разяснение № 2:</w:t>
      </w:r>
    </w:p>
    <w:p w14:paraId="32A33600"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Описание: </w:t>
      </w:r>
    </w:p>
    <w:p w14:paraId="3A5B79DD"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24 от Насоките непреките дейности не представляват отделни дейности в секция 3 „План за изпълнение/Дейности по проекта” и следва да бъдат описани в секция 9. „Допълнителна информация необходима за оценка на проектното предложение“, поле „Непреки дейности“. </w:t>
      </w:r>
    </w:p>
    <w:p w14:paraId="625EE149"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CF58ABA"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При въвеждане на информацията за бюджетен ред 3.1 „Разходи за организация и управление (вкл. за информация, комуникация и публичност)“, бутон „Детайли“, предвид указанията за извеждане на непреките дейности в секция 9. „Допълнителна информация необходима за оценка на проектното предложение“, поле „Непреки дейности“, същите не могат да бъдат присъединени като дейност от проектното предложение и системата дава предупреждение, че „Полето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p>
    <w:p w14:paraId="22D80047"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Въпрос: </w:t>
      </w:r>
    </w:p>
    <w:p w14:paraId="538F5D43"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Във връзка с гореизложеното, моля да потвърдите, че това предупреждение на ИСУН няма да възпрепятства подаването на ПИИ от кандидатите. В случай, че това предупреждение на ИСУН би довело до невъзможност за подаване на ПИИ от кандидатите, моля за допълнителни разяснения какви действия следва да предприемат кандидатите, за да могат да подадат успешно своите ПИИ? </w:t>
      </w:r>
    </w:p>
    <w:p w14:paraId="3DF9B965" w14:textId="77777777" w:rsidR="00347D2B" w:rsidRDefault="00347D2B" w:rsidP="00347D2B">
      <w:pPr>
        <w:spacing w:line="240" w:lineRule="auto"/>
        <w:jc w:val="both"/>
        <w:rPr>
          <w:rFonts w:ascii="Times New Roman" w:hAnsi="Times New Roman" w:cs="Times New Roman"/>
          <w:b/>
          <w:bCs/>
          <w:sz w:val="24"/>
          <w:szCs w:val="24"/>
        </w:rPr>
      </w:pPr>
      <w:bookmarkStart w:id="103" w:name="_Hlk124759253"/>
      <w:r w:rsidRPr="00621704">
        <w:rPr>
          <w:rFonts w:ascii="Times New Roman" w:hAnsi="Times New Roman" w:cs="Times New Roman"/>
          <w:b/>
          <w:bCs/>
          <w:sz w:val="24"/>
          <w:szCs w:val="24"/>
        </w:rPr>
        <w:t>ОТГОВОР:</w:t>
      </w:r>
    </w:p>
    <w:bookmarkEnd w:id="103"/>
    <w:p w14:paraId="304A1A4E" w14:textId="77777777" w:rsidR="00347D2B"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Pr="002917D1">
        <w:rPr>
          <w:rFonts w:ascii="Times New Roman" w:hAnsi="Times New Roman" w:cs="Times New Roman"/>
          <w:sz w:val="24"/>
          <w:szCs w:val="24"/>
        </w:rPr>
        <w:t>редупреждение</w:t>
      </w:r>
      <w:r>
        <w:rPr>
          <w:rFonts w:ascii="Times New Roman" w:hAnsi="Times New Roman" w:cs="Times New Roman"/>
          <w:sz w:val="24"/>
          <w:szCs w:val="24"/>
        </w:rPr>
        <w:t>то</w:t>
      </w:r>
      <w:r w:rsidRPr="002917D1">
        <w:rPr>
          <w:rFonts w:ascii="Times New Roman" w:hAnsi="Times New Roman" w:cs="Times New Roman"/>
          <w:sz w:val="24"/>
          <w:szCs w:val="24"/>
        </w:rPr>
        <w:t xml:space="preserve"> </w:t>
      </w:r>
      <w:r w:rsidRPr="00320BAE">
        <w:rPr>
          <w:rFonts w:ascii="Times New Roman" w:hAnsi="Times New Roman" w:cs="Times New Roman"/>
          <w:i/>
          <w:iCs/>
          <w:sz w:val="24"/>
          <w:szCs w:val="24"/>
        </w:rPr>
        <w:t>„Полето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r>
        <w:rPr>
          <w:rFonts w:ascii="Times New Roman" w:hAnsi="Times New Roman" w:cs="Times New Roman"/>
          <w:i/>
          <w:iCs/>
          <w:sz w:val="24"/>
          <w:szCs w:val="24"/>
        </w:rPr>
        <w:t xml:space="preserve">“, </w:t>
      </w:r>
      <w:r>
        <w:rPr>
          <w:rFonts w:ascii="Times New Roman" w:hAnsi="Times New Roman" w:cs="Times New Roman"/>
          <w:sz w:val="24"/>
          <w:szCs w:val="24"/>
        </w:rPr>
        <w:t>което извежда системата в конкретния случай, няма да възпрепятства подаването на предложението за изпълнение на инвестиция.</w:t>
      </w:r>
    </w:p>
    <w:p w14:paraId="58AA8D53" w14:textId="313248B3" w:rsidR="00347D2B" w:rsidRPr="001D09F0" w:rsidRDefault="00347D2B" w:rsidP="00347D2B">
      <w:pPr>
        <w:spacing w:line="240" w:lineRule="auto"/>
        <w:jc w:val="both"/>
        <w:rPr>
          <w:rFonts w:ascii="Times New Roman" w:eastAsia="Calibri" w:hAnsi="Times New Roman" w:cs="Times New Roman"/>
          <w:color w:val="000000" w:themeColor="text1"/>
          <w:sz w:val="24"/>
          <w:szCs w:val="24"/>
          <w:u w:val="single"/>
        </w:rPr>
      </w:pPr>
      <w:r>
        <w:rPr>
          <w:rFonts w:ascii="Times New Roman" w:hAnsi="Times New Roman" w:cs="Times New Roman"/>
          <w:sz w:val="24"/>
          <w:szCs w:val="24"/>
        </w:rPr>
        <w:t xml:space="preserve">Моля да обърнете внимание, че системата визуализира както предупреждения, така и грешки при попълването на формуляра за кандидатстване. </w:t>
      </w:r>
      <w:r w:rsidRPr="001D09F0">
        <w:rPr>
          <w:rFonts w:ascii="Times New Roman" w:hAnsi="Times New Roman" w:cs="Times New Roman"/>
          <w:sz w:val="24"/>
          <w:szCs w:val="24"/>
          <w:u w:val="single"/>
        </w:rPr>
        <w:t>Подаването на предложение</w:t>
      </w:r>
      <w:r w:rsidR="001D09F0" w:rsidRPr="001D09F0">
        <w:rPr>
          <w:rFonts w:ascii="Times New Roman" w:hAnsi="Times New Roman" w:cs="Times New Roman"/>
          <w:sz w:val="24"/>
          <w:szCs w:val="24"/>
          <w:u w:val="single"/>
        </w:rPr>
        <w:t xml:space="preserve"> за изпълнение на инвестиция</w:t>
      </w:r>
      <w:r w:rsidRPr="001D09F0">
        <w:rPr>
          <w:rFonts w:ascii="Times New Roman" w:hAnsi="Times New Roman" w:cs="Times New Roman"/>
          <w:sz w:val="24"/>
          <w:szCs w:val="24"/>
          <w:u w:val="single"/>
        </w:rPr>
        <w:t xml:space="preserve">, за което са визуализирани предупреждения, </w:t>
      </w:r>
      <w:r w:rsidRPr="00363648">
        <w:rPr>
          <w:rFonts w:ascii="Times New Roman" w:hAnsi="Times New Roman" w:cs="Times New Roman"/>
          <w:b/>
          <w:bCs/>
          <w:sz w:val="24"/>
          <w:szCs w:val="24"/>
          <w:u w:val="single"/>
        </w:rPr>
        <w:t>е възможно</w:t>
      </w:r>
      <w:r>
        <w:rPr>
          <w:rFonts w:ascii="Times New Roman" w:hAnsi="Times New Roman" w:cs="Times New Roman"/>
          <w:sz w:val="24"/>
          <w:szCs w:val="24"/>
        </w:rPr>
        <w:t>, но</w:t>
      </w:r>
      <w:r w:rsidR="00E071A8">
        <w:rPr>
          <w:rFonts w:ascii="Times New Roman" w:hAnsi="Times New Roman" w:cs="Times New Roman"/>
          <w:sz w:val="24"/>
          <w:szCs w:val="24"/>
        </w:rPr>
        <w:t xml:space="preserve"> при </w:t>
      </w:r>
      <w:r w:rsidR="00E071A8" w:rsidRPr="001D09F0">
        <w:rPr>
          <w:rFonts w:ascii="Times New Roman" w:hAnsi="Times New Roman" w:cs="Times New Roman"/>
          <w:sz w:val="24"/>
          <w:szCs w:val="24"/>
          <w:u w:val="single"/>
        </w:rPr>
        <w:t>визуализирани грешки</w:t>
      </w:r>
      <w:r w:rsidRPr="001D09F0">
        <w:rPr>
          <w:rFonts w:ascii="Times New Roman" w:hAnsi="Times New Roman" w:cs="Times New Roman"/>
          <w:sz w:val="24"/>
          <w:szCs w:val="24"/>
          <w:u w:val="single"/>
        </w:rPr>
        <w:t>,</w:t>
      </w:r>
      <w:r w:rsidR="004C6F89" w:rsidRPr="001D09F0">
        <w:rPr>
          <w:rFonts w:ascii="Times New Roman" w:hAnsi="Times New Roman" w:cs="Times New Roman"/>
          <w:sz w:val="24"/>
          <w:szCs w:val="24"/>
          <w:u w:val="single"/>
        </w:rPr>
        <w:t xml:space="preserve"> които не са отстранени от</w:t>
      </w:r>
      <w:r w:rsidRPr="001D09F0">
        <w:rPr>
          <w:rFonts w:ascii="Times New Roman" w:hAnsi="Times New Roman" w:cs="Times New Roman"/>
          <w:sz w:val="24"/>
          <w:szCs w:val="24"/>
          <w:u w:val="single"/>
        </w:rPr>
        <w:t xml:space="preserve"> </w:t>
      </w:r>
      <w:r w:rsidR="004C6F89" w:rsidRPr="001D09F0">
        <w:rPr>
          <w:rFonts w:ascii="Times New Roman" w:hAnsi="Times New Roman" w:cs="Times New Roman"/>
          <w:sz w:val="24"/>
          <w:szCs w:val="24"/>
          <w:u w:val="single"/>
        </w:rPr>
        <w:t>кандидата</w:t>
      </w:r>
      <w:r w:rsidR="004C6F89">
        <w:rPr>
          <w:rFonts w:ascii="Times New Roman" w:hAnsi="Times New Roman" w:cs="Times New Roman"/>
          <w:sz w:val="24"/>
          <w:szCs w:val="24"/>
        </w:rPr>
        <w:t xml:space="preserve">, </w:t>
      </w:r>
      <w:r>
        <w:rPr>
          <w:rFonts w:ascii="Times New Roman" w:hAnsi="Times New Roman" w:cs="Times New Roman"/>
          <w:sz w:val="24"/>
          <w:szCs w:val="24"/>
        </w:rPr>
        <w:t>к</w:t>
      </w:r>
      <w:r w:rsidRPr="006C713E">
        <w:rPr>
          <w:rFonts w:ascii="Times New Roman" w:hAnsi="Times New Roman" w:cs="Times New Roman"/>
          <w:sz w:val="24"/>
          <w:szCs w:val="24"/>
        </w:rPr>
        <w:t xml:space="preserve">акто е посочено в </w:t>
      </w:r>
      <w:r w:rsidR="00E875B4">
        <w:rPr>
          <w:rFonts w:ascii="Times New Roman" w:hAnsi="Times New Roman" w:cs="Times New Roman"/>
          <w:sz w:val="24"/>
          <w:szCs w:val="24"/>
        </w:rPr>
        <w:t xml:space="preserve">Приложение </w:t>
      </w:r>
      <w:r w:rsidRPr="006C713E">
        <w:rPr>
          <w:rFonts w:ascii="Times New Roman" w:hAnsi="Times New Roman" w:cs="Times New Roman"/>
          <w:sz w:val="24"/>
          <w:szCs w:val="24"/>
        </w:rPr>
        <w:t>IX</w:t>
      </w:r>
      <w:r w:rsidR="00E875B4">
        <w:rPr>
          <w:rFonts w:ascii="Times New Roman" w:hAnsi="Times New Roman" w:cs="Times New Roman"/>
          <w:sz w:val="24"/>
          <w:szCs w:val="24"/>
        </w:rPr>
        <w:t xml:space="preserve">. </w:t>
      </w:r>
      <w:r w:rsidR="00E875B4"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00E875B4">
        <w:rPr>
          <w:rFonts w:ascii="Times New Roman" w:hAnsi="Times New Roman" w:cs="Times New Roman"/>
          <w:i/>
          <w:iCs/>
          <w:sz w:val="24"/>
          <w:szCs w:val="24"/>
        </w:rPr>
        <w:t xml:space="preserve"> </w:t>
      </w:r>
      <w:r w:rsidR="00E875B4">
        <w:rPr>
          <w:rFonts w:ascii="Times New Roman" w:hAnsi="Times New Roman" w:cs="Times New Roman"/>
          <w:sz w:val="24"/>
          <w:szCs w:val="24"/>
        </w:rPr>
        <w:t>към Условията за кандидатстване</w:t>
      </w:r>
      <w:r w:rsidR="00C07342">
        <w:rPr>
          <w:rFonts w:ascii="Times New Roman" w:hAnsi="Times New Roman" w:cs="Times New Roman"/>
          <w:sz w:val="24"/>
          <w:szCs w:val="24"/>
        </w:rPr>
        <w:t>,</w:t>
      </w:r>
      <w:r w:rsidR="00E875B4" w:rsidRPr="007641C0">
        <w:rPr>
          <w:rFonts w:ascii="Times New Roman" w:hAnsi="Times New Roman" w:cs="Times New Roman"/>
          <w:sz w:val="24"/>
          <w:szCs w:val="24"/>
        </w:rPr>
        <w:t xml:space="preserve"> </w:t>
      </w:r>
      <w:r w:rsidRPr="001D09F0">
        <w:rPr>
          <w:rFonts w:ascii="Times New Roman" w:hAnsi="Times New Roman" w:cs="Times New Roman"/>
          <w:sz w:val="24"/>
          <w:szCs w:val="24"/>
          <w:u w:val="single"/>
        </w:rPr>
        <w:t xml:space="preserve">системата няма да позволи подаването му.  </w:t>
      </w:r>
      <w:bookmarkStart w:id="104" w:name="_Hlk124763967"/>
      <w:r w:rsidRPr="001D09F0">
        <w:rPr>
          <w:rFonts w:ascii="Times New Roman" w:eastAsia="Calibri" w:hAnsi="Times New Roman" w:cs="Times New Roman"/>
          <w:color w:val="000000" w:themeColor="text1"/>
          <w:sz w:val="24"/>
          <w:szCs w:val="24"/>
          <w:u w:val="single"/>
        </w:rPr>
        <w:t xml:space="preserve"> </w:t>
      </w:r>
    </w:p>
    <w:p w14:paraId="21FC9A4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9DA9E8D"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883708">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4"/>
    <w:p w14:paraId="73015465" w14:textId="77777777" w:rsidR="00347D2B" w:rsidRDefault="00347D2B" w:rsidP="00347D2B">
      <w:pPr>
        <w:jc w:val="both"/>
        <w:rPr>
          <w:rFonts w:ascii="Times New Roman" w:hAnsi="Times New Roman" w:cs="Times New Roman"/>
          <w:sz w:val="24"/>
          <w:szCs w:val="24"/>
        </w:rPr>
      </w:pPr>
      <w:r w:rsidRPr="00883708">
        <w:rPr>
          <w:rFonts w:ascii="Times New Roman" w:hAnsi="Times New Roman" w:cs="Times New Roman"/>
          <w:sz w:val="24"/>
          <w:szCs w:val="24"/>
        </w:rPr>
        <w:t>Уважаеми дами и господа. Моля потвърдете/отхвърлете разбирането, че доколкото в пакета с документи по процедурата няма посочен срок за подаване на окончателен ФТО към СНД, то срокът за подаване на окончателен ФТО от КП следва да е съобразен с описаните срокове в ЧЛЕН 6. ПРЕДСТАВЯНЕ И ПРОВЕРКА НА ФИНАНСОВО-ТЕХНИЧЕСКИ ОТЧЕТИ  от ОБЩИ УСЛОВИЯ ПРИ ПРЕДОСТАВЯНЕ НА СРЕДСТВА НА КРАЙНИ ПОЛУЧАТЕЛИ ПО НАЦИОНАЛНИЯ ПЛАН ЗА ВЪЗСТАНОВЯВАНЕ И УСТОЙЧИВОСТ.</w:t>
      </w:r>
    </w:p>
    <w:p w14:paraId="150FAA58"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A9A394A" w14:textId="6CBF8AC3" w:rsidR="00347D2B" w:rsidRPr="00347D2B" w:rsidRDefault="00347D2B" w:rsidP="00347D2B">
      <w:pPr>
        <w:spacing w:line="240" w:lineRule="auto"/>
        <w:jc w:val="both"/>
        <w:rPr>
          <w:rFonts w:ascii="Times New Roman" w:hAnsi="Times New Roman" w:cs="Times New Roman"/>
          <w:sz w:val="24"/>
          <w:szCs w:val="24"/>
        </w:rPr>
      </w:pPr>
      <w:r w:rsidRPr="00BF08DC">
        <w:rPr>
          <w:rFonts w:ascii="Times New Roman" w:hAnsi="Times New Roman" w:cs="Times New Roman"/>
          <w:sz w:val="24"/>
          <w:szCs w:val="24"/>
        </w:rPr>
        <w:t xml:space="preserve">Съгласно Приложение XII - Общи условия, т. </w:t>
      </w:r>
      <w:r>
        <w:rPr>
          <w:rFonts w:ascii="Times New Roman" w:hAnsi="Times New Roman" w:cs="Times New Roman"/>
          <w:sz w:val="24"/>
          <w:szCs w:val="24"/>
        </w:rPr>
        <w:t>6</w:t>
      </w:r>
      <w:r w:rsidRPr="00BF08DC">
        <w:rPr>
          <w:rFonts w:ascii="Times New Roman" w:hAnsi="Times New Roman" w:cs="Times New Roman"/>
          <w:sz w:val="24"/>
          <w:szCs w:val="24"/>
        </w:rPr>
        <w:t>.6.</w:t>
      </w:r>
      <w:r>
        <w:rPr>
          <w:rFonts w:ascii="Times New Roman" w:hAnsi="Times New Roman" w:cs="Times New Roman"/>
          <w:sz w:val="24"/>
          <w:szCs w:val="24"/>
        </w:rPr>
        <w:t xml:space="preserve"> „</w:t>
      </w:r>
      <w:r w:rsidRPr="00BF08DC">
        <w:rPr>
          <w:rFonts w:ascii="Times New Roman" w:hAnsi="Times New Roman" w:cs="Times New Roman"/>
          <w:sz w:val="24"/>
          <w:szCs w:val="24"/>
        </w:rPr>
        <w:t>КП представя към СНД ФТО посредством ИСМ най-малко веднъж в рамките на съответното тримесечие,…“.</w:t>
      </w:r>
      <w:r>
        <w:rPr>
          <w:rFonts w:ascii="Times New Roman" w:hAnsi="Times New Roman" w:cs="Times New Roman"/>
          <w:sz w:val="24"/>
          <w:szCs w:val="24"/>
        </w:rPr>
        <w:t xml:space="preserve"> КП следва да спазва процедурата за </w:t>
      </w:r>
      <w:r w:rsidRPr="00883708">
        <w:rPr>
          <w:rFonts w:ascii="Times New Roman" w:hAnsi="Times New Roman" w:cs="Times New Roman"/>
          <w:sz w:val="24"/>
          <w:szCs w:val="24"/>
        </w:rPr>
        <w:t>представяне</w:t>
      </w:r>
      <w:r>
        <w:rPr>
          <w:rFonts w:ascii="Times New Roman" w:hAnsi="Times New Roman" w:cs="Times New Roman"/>
          <w:sz w:val="24"/>
          <w:szCs w:val="24"/>
        </w:rPr>
        <w:t>то</w:t>
      </w:r>
      <w:r w:rsidRPr="00883708">
        <w:rPr>
          <w:rFonts w:ascii="Times New Roman" w:hAnsi="Times New Roman" w:cs="Times New Roman"/>
          <w:sz w:val="24"/>
          <w:szCs w:val="24"/>
        </w:rPr>
        <w:t xml:space="preserve"> и проверка</w:t>
      </w:r>
      <w:r>
        <w:rPr>
          <w:rFonts w:ascii="Times New Roman" w:hAnsi="Times New Roman" w:cs="Times New Roman"/>
          <w:sz w:val="24"/>
          <w:szCs w:val="24"/>
        </w:rPr>
        <w:t xml:space="preserve">та </w:t>
      </w:r>
      <w:r w:rsidRPr="00883708">
        <w:rPr>
          <w:rFonts w:ascii="Times New Roman" w:hAnsi="Times New Roman" w:cs="Times New Roman"/>
          <w:sz w:val="24"/>
          <w:szCs w:val="24"/>
        </w:rPr>
        <w:t xml:space="preserve"> на финансово-технически отчети</w:t>
      </w:r>
      <w:r>
        <w:rPr>
          <w:rFonts w:ascii="Times New Roman" w:hAnsi="Times New Roman" w:cs="Times New Roman"/>
          <w:sz w:val="24"/>
          <w:szCs w:val="24"/>
        </w:rPr>
        <w:t xml:space="preserve"> съгласно чл. 6 на </w:t>
      </w:r>
      <w:r w:rsidRPr="00D26721">
        <w:rPr>
          <w:rFonts w:ascii="Times New Roman" w:hAnsi="Times New Roman" w:cs="Times New Roman"/>
          <w:sz w:val="24"/>
          <w:szCs w:val="24"/>
        </w:rPr>
        <w:t>Общи</w:t>
      </w:r>
      <w:r>
        <w:rPr>
          <w:rFonts w:ascii="Times New Roman" w:hAnsi="Times New Roman" w:cs="Times New Roman"/>
          <w:sz w:val="24"/>
          <w:szCs w:val="24"/>
        </w:rPr>
        <w:t>те</w:t>
      </w:r>
      <w:r w:rsidRPr="00D26721">
        <w:rPr>
          <w:rFonts w:ascii="Times New Roman" w:hAnsi="Times New Roman" w:cs="Times New Roman"/>
          <w:sz w:val="24"/>
          <w:szCs w:val="24"/>
        </w:rPr>
        <w:t xml:space="preserve"> условия</w:t>
      </w:r>
      <w:r>
        <w:rPr>
          <w:rFonts w:ascii="Times New Roman" w:hAnsi="Times New Roman" w:cs="Times New Roman"/>
          <w:sz w:val="24"/>
          <w:szCs w:val="24"/>
        </w:rPr>
        <w:t>, включително и за окончателен ФТО. Общите</w:t>
      </w:r>
      <w:r w:rsidRPr="002A4A2C">
        <w:rPr>
          <w:rFonts w:ascii="Times New Roman" w:hAnsi="Times New Roman" w:cs="Times New Roman"/>
          <w:sz w:val="24"/>
          <w:szCs w:val="24"/>
        </w:rPr>
        <w:t xml:space="preserve"> условия при предоставяне на средства на крайни получатели по </w:t>
      </w:r>
      <w:r>
        <w:rPr>
          <w:rFonts w:ascii="Times New Roman" w:hAnsi="Times New Roman" w:cs="Times New Roman"/>
          <w:sz w:val="24"/>
          <w:szCs w:val="24"/>
        </w:rPr>
        <w:t>Н</w:t>
      </w:r>
      <w:r w:rsidRPr="002A4A2C">
        <w:rPr>
          <w:rFonts w:ascii="Times New Roman" w:hAnsi="Times New Roman" w:cs="Times New Roman"/>
          <w:sz w:val="24"/>
          <w:szCs w:val="24"/>
        </w:rPr>
        <w:t>ационалния план за възстановяване и устойчивост</w:t>
      </w:r>
      <w:r>
        <w:rPr>
          <w:rFonts w:ascii="Times New Roman" w:hAnsi="Times New Roman" w:cs="Times New Roman"/>
          <w:sz w:val="24"/>
          <w:szCs w:val="24"/>
        </w:rPr>
        <w:t xml:space="preserve"> представляват част от пакета документи по процедурата, в които се установяват права и задължени на страните по договора за финансиране.</w:t>
      </w:r>
    </w:p>
    <w:p w14:paraId="1994B5D6"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9108012"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94</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01F5BD0"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Здравейте,</w:t>
      </w:r>
    </w:p>
    <w:p w14:paraId="4E11EA11"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По настоящата процедура имаме 2 въпроса: </w:t>
      </w:r>
    </w:p>
    <w:p w14:paraId="204D6E2A"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1/ Защо в процедурата са изключени държавните училища, които са на подчинение на Министерство на културата като например Национално музикално училище "Любомир Пипков". По наша информация се касае за малко над 20 държавни училища в подобна ситуация, които съгласно настоящите процедурни правила нямат право да се възползват от финансиране. </w:t>
      </w:r>
    </w:p>
    <w:p w14:paraId="5587F6E8"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2/ В случай на потенциален кандидат държавно училище, в което преди година е извършена подмяна на дограма и ремонт на 7 тоалетни, това ще се третира ли от СНД като извършен основен ремонт и означава ли че въпросния кандидат не е допустим по процедурата? </w:t>
      </w:r>
    </w:p>
    <w:p w14:paraId="5C17FE38"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lastRenderedPageBreak/>
        <w:t>Предварително благодаря за съдействието!</w:t>
      </w:r>
    </w:p>
    <w:p w14:paraId="1F807F51"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FA0F928" w14:textId="77777777" w:rsidR="00347D2B" w:rsidRDefault="00347D2B" w:rsidP="00347D2B">
      <w:pPr>
        <w:pStyle w:val="ListParagraph"/>
        <w:numPr>
          <w:ilvl w:val="0"/>
          <w:numId w:val="15"/>
        </w:numPr>
        <w:spacing w:line="240" w:lineRule="auto"/>
        <w:ind w:left="0" w:firstLine="270"/>
        <w:jc w:val="both"/>
        <w:rPr>
          <w:rFonts w:ascii="Times New Roman" w:hAnsi="Times New Roman" w:cs="Times New Roman"/>
          <w:sz w:val="24"/>
          <w:szCs w:val="24"/>
        </w:rPr>
      </w:pPr>
      <w:r>
        <w:rPr>
          <w:rFonts w:ascii="Times New Roman" w:hAnsi="Times New Roman" w:cs="Times New Roman"/>
          <w:sz w:val="24"/>
          <w:szCs w:val="24"/>
        </w:rPr>
        <w:t>Процедурата е разработена в съответствие с</w:t>
      </w:r>
      <w:r w:rsidRPr="004A5650">
        <w:t xml:space="preserve"> </w:t>
      </w:r>
      <w:r w:rsidRPr="0019202C">
        <w:rPr>
          <w:rFonts w:ascii="Times New Roman" w:hAnsi="Times New Roman" w:cs="Times New Roman"/>
          <w:sz w:val="24"/>
          <w:szCs w:val="24"/>
        </w:rPr>
        <w:t>предвиденото по</w:t>
      </w:r>
      <w:r>
        <w:t xml:space="preserve"> </w:t>
      </w:r>
      <w:r w:rsidRPr="004A5650">
        <w:rPr>
          <w:rFonts w:ascii="Times New Roman" w:hAnsi="Times New Roman" w:cs="Times New Roman"/>
          <w:sz w:val="24"/>
          <w:szCs w:val="24"/>
        </w:rPr>
        <w:t>Инвестиция 2 (C1.I2): Модернизация на образователна инфраструктура</w:t>
      </w:r>
      <w:r>
        <w:rPr>
          <w:rFonts w:ascii="Times New Roman" w:hAnsi="Times New Roman" w:cs="Times New Roman"/>
          <w:sz w:val="24"/>
          <w:szCs w:val="24"/>
        </w:rPr>
        <w:t xml:space="preserve"> на </w:t>
      </w:r>
      <w:r w:rsidRPr="001907EC">
        <w:rPr>
          <w:rFonts w:ascii="Times New Roman" w:hAnsi="Times New Roman" w:cs="Times New Roman"/>
          <w:sz w:val="24"/>
          <w:szCs w:val="24"/>
        </w:rPr>
        <w:t>Компонент 1: Образование и умения</w:t>
      </w:r>
      <w:r w:rsidRPr="008B7BF8">
        <w:rPr>
          <w:rFonts w:ascii="Times New Roman" w:hAnsi="Times New Roman" w:cs="Times New Roman"/>
          <w:sz w:val="24"/>
          <w:szCs w:val="24"/>
        </w:rPr>
        <w:t xml:space="preserve"> </w:t>
      </w:r>
      <w:r>
        <w:rPr>
          <w:rFonts w:ascii="Times New Roman" w:hAnsi="Times New Roman" w:cs="Times New Roman"/>
          <w:sz w:val="24"/>
          <w:szCs w:val="24"/>
        </w:rPr>
        <w:t>от Националния план за възстановяване и устойчивост. В допълнение, проектът на насоки е преминал обществено обсъждане съгласно чл. 5, ал. 2 от ПМС № 114/2022 г.</w:t>
      </w:r>
    </w:p>
    <w:p w14:paraId="7D8325E1" w14:textId="2074A3A5" w:rsidR="00347D2B" w:rsidRDefault="00347D2B" w:rsidP="00A24A26">
      <w:pPr>
        <w:spacing w:line="240" w:lineRule="auto"/>
        <w:ind w:firstLine="270"/>
        <w:jc w:val="both"/>
        <w:rPr>
          <w:rFonts w:ascii="Times New Roman" w:hAnsi="Times New Roman" w:cs="Times New Roman"/>
          <w:sz w:val="24"/>
          <w:szCs w:val="24"/>
        </w:rPr>
      </w:pPr>
      <w:r>
        <w:rPr>
          <w:rFonts w:ascii="Times New Roman" w:hAnsi="Times New Roman" w:cs="Times New Roman"/>
          <w:sz w:val="24"/>
          <w:szCs w:val="24"/>
        </w:rPr>
        <w:t xml:space="preserve">2. </w:t>
      </w:r>
      <w:r w:rsidRPr="00F419EE">
        <w:rPr>
          <w:rFonts w:ascii="Times New Roman" w:hAnsi="Times New Roman" w:cs="Times New Roman"/>
          <w:sz w:val="24"/>
          <w:szCs w:val="24"/>
        </w:rPr>
        <w:t>Д</w:t>
      </w:r>
      <w:r>
        <w:rPr>
          <w:rFonts w:ascii="Times New Roman" w:hAnsi="Times New Roman" w:cs="Times New Roman"/>
          <w:sz w:val="24"/>
          <w:szCs w:val="24"/>
        </w:rPr>
        <w:t>опустимите д</w:t>
      </w:r>
      <w:r w:rsidRPr="00F419EE">
        <w:rPr>
          <w:rFonts w:ascii="Times New Roman" w:hAnsi="Times New Roman" w:cs="Times New Roman"/>
          <w:sz w:val="24"/>
          <w:szCs w:val="24"/>
        </w:rPr>
        <w:t xml:space="preserve">ейности за 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F419EE">
        <w:rPr>
          <w:rFonts w:ascii="Times New Roman" w:hAnsi="Times New Roman" w:cs="Times New Roman"/>
          <w:b/>
          <w:bCs/>
          <w:sz w:val="24"/>
          <w:szCs w:val="24"/>
        </w:rPr>
        <w:t>трябва да осигуряват цялостен обновен облик на сградата както отвън, така и отвътре</w:t>
      </w:r>
      <w:r w:rsidRPr="00F419EE">
        <w:rPr>
          <w:rFonts w:ascii="Times New Roman" w:hAnsi="Times New Roman" w:cs="Times New Roman"/>
          <w:sz w:val="24"/>
          <w:szCs w:val="24"/>
        </w:rPr>
        <w:t>.</w:t>
      </w:r>
      <w:r w:rsidRPr="00CF2949">
        <w:rPr>
          <w:rFonts w:ascii="Times New Roman" w:hAnsi="Times New Roman" w:cs="Times New Roman"/>
          <w:sz w:val="24"/>
          <w:szCs w:val="24"/>
        </w:rPr>
        <w:t xml:space="preserve"> </w:t>
      </w:r>
      <w:r>
        <w:rPr>
          <w:rFonts w:ascii="Times New Roman" w:hAnsi="Times New Roman" w:cs="Times New Roman"/>
          <w:sz w:val="24"/>
          <w:szCs w:val="24"/>
        </w:rPr>
        <w:t xml:space="preserve">По процедурата </w:t>
      </w:r>
      <w:r w:rsidRPr="00F419EE">
        <w:rPr>
          <w:rFonts w:ascii="Times New Roman" w:hAnsi="Times New Roman" w:cs="Times New Roman"/>
          <w:b/>
          <w:bCs/>
          <w:sz w:val="24"/>
          <w:szCs w:val="24"/>
        </w:rPr>
        <w:t>не са допустими дейности, които целят частични интервенции</w:t>
      </w:r>
      <w:r w:rsidRPr="00CF2949">
        <w:rPr>
          <w:rFonts w:ascii="Times New Roman" w:hAnsi="Times New Roman" w:cs="Times New Roman"/>
          <w:sz w:val="24"/>
          <w:szCs w:val="24"/>
        </w:rPr>
        <w:t xml:space="preserve"> и/или самостоятелно внедряване на мер</w:t>
      </w:r>
      <w:r w:rsidRPr="009B79EF">
        <w:rPr>
          <w:rFonts w:ascii="Times New Roman" w:hAnsi="Times New Roman" w:cs="Times New Roman"/>
          <w:sz w:val="24"/>
          <w:szCs w:val="24"/>
        </w:rPr>
        <w:t xml:space="preserve">ки за енергийна ефективност. </w:t>
      </w:r>
      <w:r w:rsidRPr="00CA29DC">
        <w:rPr>
          <w:rFonts w:ascii="Times New Roman" w:hAnsi="Times New Roman" w:cs="Times New Roman"/>
          <w:sz w:val="24"/>
          <w:szCs w:val="24"/>
        </w:rPr>
        <w:t xml:space="preserve">Планирането на допустими дейности и разходи в предложението за изпълнение на инвестиции е отговорност на кандидата. При определянето дали извършени СМР представляват основен ремонт, реконструкция, основно обновяване кандидатът следва да съблюдава разпоредбите на  § 5, т. 42, т. 44 и т. 66 от Допълнителните разпоредби на Закона за устройство на територията. </w:t>
      </w:r>
      <w:r w:rsidRPr="00BC44A9">
        <w:rPr>
          <w:rFonts w:ascii="Times New Roman" w:hAnsi="Times New Roman" w:cs="Times New Roman"/>
          <w:sz w:val="24"/>
          <w:szCs w:val="24"/>
        </w:rPr>
        <w:t xml:space="preserve">В допълнение, моля вижте отговор по въпроси 13, 14, 18 </w:t>
      </w:r>
      <w:r w:rsidR="00981A0B">
        <w:rPr>
          <w:rFonts w:ascii="Times New Roman" w:hAnsi="Times New Roman" w:cs="Times New Roman"/>
          <w:sz w:val="24"/>
          <w:szCs w:val="24"/>
        </w:rPr>
        <w:t xml:space="preserve">т. </w:t>
      </w:r>
      <w:r w:rsidR="00981A0B">
        <w:rPr>
          <w:rFonts w:ascii="Times New Roman" w:hAnsi="Times New Roman" w:cs="Times New Roman"/>
          <w:sz w:val="24"/>
          <w:szCs w:val="24"/>
          <w:lang w:val="en-US"/>
        </w:rPr>
        <w:t>II</w:t>
      </w:r>
      <w:r w:rsidR="00981A0B" w:rsidRPr="00981A0B">
        <w:rPr>
          <w:rFonts w:ascii="Times New Roman" w:hAnsi="Times New Roman" w:cs="Times New Roman"/>
          <w:sz w:val="24"/>
          <w:szCs w:val="24"/>
        </w:rPr>
        <w:t xml:space="preserve"> </w:t>
      </w:r>
      <w:r w:rsidR="00981A0B">
        <w:rPr>
          <w:rFonts w:ascii="Times New Roman" w:hAnsi="Times New Roman" w:cs="Times New Roman"/>
          <w:sz w:val="24"/>
          <w:szCs w:val="24"/>
        </w:rPr>
        <w:t>и</w:t>
      </w:r>
      <w:r w:rsidRPr="00BC44A9">
        <w:rPr>
          <w:rFonts w:ascii="Times New Roman" w:hAnsi="Times New Roman" w:cs="Times New Roman"/>
          <w:sz w:val="24"/>
          <w:szCs w:val="24"/>
        </w:rPr>
        <w:t xml:space="preserve"> 20 </w:t>
      </w:r>
      <w:r w:rsidR="00981A0B">
        <w:rPr>
          <w:rFonts w:ascii="Times New Roman" w:hAnsi="Times New Roman" w:cs="Times New Roman"/>
          <w:sz w:val="24"/>
          <w:szCs w:val="24"/>
        </w:rPr>
        <w:t>т.2</w:t>
      </w:r>
      <w:r w:rsidRPr="00BC44A9">
        <w:rPr>
          <w:rFonts w:ascii="Times New Roman" w:hAnsi="Times New Roman" w:cs="Times New Roman"/>
          <w:sz w:val="24"/>
          <w:szCs w:val="24"/>
        </w:rPr>
        <w:t>.</w:t>
      </w:r>
    </w:p>
    <w:p w14:paraId="2B512B57"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3F87328"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95</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D66BB78" w14:textId="77777777" w:rsidR="00347D2B" w:rsidRPr="00982980"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Здравейте,</w:t>
      </w:r>
    </w:p>
    <w:p w14:paraId="7932C0AF" w14:textId="77777777" w:rsidR="00347D2B"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 xml:space="preserve">Моля за линк или публикуване на </w:t>
      </w:r>
      <w:bookmarkStart w:id="105" w:name="_Hlk124777157"/>
      <w:r w:rsidRPr="00982980">
        <w:rPr>
          <w:rFonts w:ascii="Times New Roman" w:eastAsia="Calibri" w:hAnsi="Times New Roman" w:cs="Times New Roman"/>
          <w:sz w:val="24"/>
          <w:szCs w:val="24"/>
        </w:rPr>
        <w:t>класациите по видове образователни институции, извършена от Министерство на образованието и науката, които са споменати в описанието на 4-те компонента на процедурата.</w:t>
      </w:r>
      <w:bookmarkEnd w:id="105"/>
      <w:r w:rsidRPr="00982980">
        <w:rPr>
          <w:rFonts w:ascii="Times New Roman" w:eastAsia="Calibri" w:hAnsi="Times New Roman" w:cs="Times New Roman"/>
          <w:sz w:val="24"/>
          <w:szCs w:val="24"/>
        </w:rPr>
        <w:t xml:space="preserve"> За жалост в публичното пространство намерихме единствено използваната методология от МОН, но не и самите класации.</w:t>
      </w:r>
    </w:p>
    <w:p w14:paraId="2B16EE77"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8A3B1D8" w14:textId="17B20B14" w:rsidR="009F4C23" w:rsidRPr="00C64530" w:rsidRDefault="00347D2B" w:rsidP="00CB3A88">
      <w:pPr>
        <w:spacing w:line="24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Към Условията за кандидатстване по процедура </w:t>
      </w:r>
      <w:r w:rsidRPr="00897D00">
        <w:rPr>
          <w:rFonts w:ascii="Times New Roman" w:eastAsia="Calibri" w:hAnsi="Times New Roman" w:cs="Times New Roman"/>
          <w:sz w:val="24"/>
          <w:szCs w:val="24"/>
        </w:rPr>
        <w:t>BG-RRP-1.007 „Модернизация на образователна среда”</w:t>
      </w:r>
      <w:r>
        <w:rPr>
          <w:rFonts w:ascii="Times New Roman" w:eastAsia="Calibri" w:hAnsi="Times New Roman" w:cs="Times New Roman"/>
          <w:sz w:val="24"/>
          <w:szCs w:val="24"/>
        </w:rPr>
        <w:t xml:space="preserve"> са приложени </w:t>
      </w:r>
      <w:r w:rsidRPr="00BF08DC">
        <w:rPr>
          <w:rFonts w:ascii="Times New Roman" w:eastAsia="Calibri" w:hAnsi="Times New Roman" w:cs="Times New Roman"/>
          <w:bCs/>
          <w:sz w:val="24"/>
          <w:szCs w:val="24"/>
        </w:rPr>
        <w:t>Списъци</w:t>
      </w:r>
      <w:r>
        <w:rPr>
          <w:rFonts w:ascii="Times New Roman" w:eastAsia="Calibri" w:hAnsi="Times New Roman" w:cs="Times New Roman"/>
          <w:bCs/>
          <w:sz w:val="24"/>
          <w:szCs w:val="24"/>
        </w:rPr>
        <w:t>те</w:t>
      </w:r>
      <w:r w:rsidRPr="00BF08DC">
        <w:rPr>
          <w:rFonts w:ascii="Times New Roman" w:eastAsia="Calibri" w:hAnsi="Times New Roman" w:cs="Times New Roman"/>
          <w:bCs/>
          <w:sz w:val="24"/>
          <w:szCs w:val="24"/>
        </w:rPr>
        <w:t xml:space="preserve"> с видовете образователни институции, разпределени по райони за планиране за целите на настоящата процедура</w:t>
      </w:r>
      <w:r w:rsidRPr="00BD051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Приложение </w:t>
      </w:r>
      <w:r>
        <w:rPr>
          <w:rFonts w:ascii="Times New Roman" w:eastAsia="Calibri" w:hAnsi="Times New Roman" w:cs="Times New Roman"/>
          <w:sz w:val="24"/>
          <w:szCs w:val="24"/>
          <w:lang w:val="en-US"/>
        </w:rPr>
        <w:t>VII</w:t>
      </w:r>
      <w:r>
        <w:rPr>
          <w:rFonts w:ascii="Times New Roman" w:eastAsia="Calibri" w:hAnsi="Times New Roman" w:cs="Times New Roman"/>
          <w:sz w:val="24"/>
          <w:szCs w:val="24"/>
        </w:rPr>
        <w:t>)</w:t>
      </w:r>
      <w:r w:rsidRPr="00BF08DC">
        <w:rPr>
          <w:rFonts w:ascii="Times New Roman" w:eastAsia="Calibri" w:hAnsi="Times New Roman" w:cs="Times New Roman"/>
          <w:bCs/>
          <w:sz w:val="24"/>
          <w:szCs w:val="24"/>
        </w:rPr>
        <w:t xml:space="preserve"> </w:t>
      </w:r>
      <w:r>
        <w:rPr>
          <w:rFonts w:ascii="Times New Roman" w:eastAsia="Calibri" w:hAnsi="Times New Roman" w:cs="Times New Roman"/>
          <w:sz w:val="24"/>
          <w:szCs w:val="24"/>
        </w:rPr>
        <w:t xml:space="preserve">и </w:t>
      </w:r>
      <w:r w:rsidRPr="00BF08DC">
        <w:rPr>
          <w:rFonts w:ascii="Times New Roman" w:eastAsia="Calibri" w:hAnsi="Times New Roman" w:cs="Times New Roman"/>
          <w:bCs/>
          <w:sz w:val="24"/>
          <w:szCs w:val="24"/>
        </w:rPr>
        <w:t xml:space="preserve">Методология за групиране на институциите по видове и по райони на планиране </w:t>
      </w:r>
      <w:r>
        <w:rPr>
          <w:rFonts w:ascii="Times New Roman" w:eastAsia="Calibri" w:hAnsi="Times New Roman" w:cs="Times New Roman"/>
          <w:bCs/>
          <w:sz w:val="24"/>
          <w:szCs w:val="24"/>
        </w:rPr>
        <w:t>(</w:t>
      </w:r>
      <w:r>
        <w:rPr>
          <w:rFonts w:ascii="Times New Roman" w:eastAsia="Calibri" w:hAnsi="Times New Roman" w:cs="Times New Roman"/>
          <w:sz w:val="24"/>
          <w:szCs w:val="24"/>
        </w:rPr>
        <w:t xml:space="preserve">Приложение </w:t>
      </w:r>
      <w:proofErr w:type="spellStart"/>
      <w:r>
        <w:rPr>
          <w:rFonts w:ascii="Times New Roman" w:eastAsia="Calibri" w:hAnsi="Times New Roman" w:cs="Times New Roman"/>
          <w:sz w:val="24"/>
          <w:szCs w:val="24"/>
          <w:lang w:val="en-US"/>
        </w:rPr>
        <w:t>VIIa</w:t>
      </w:r>
      <w:proofErr w:type="spellEnd"/>
      <w:r w:rsidRPr="00BD0513">
        <w:rPr>
          <w:rFonts w:ascii="Times New Roman" w:eastAsia="Calibri" w:hAnsi="Times New Roman" w:cs="Times New Roman"/>
          <w:sz w:val="24"/>
          <w:szCs w:val="24"/>
        </w:rPr>
        <w:t>)</w:t>
      </w:r>
      <w:r>
        <w:rPr>
          <w:rFonts w:ascii="Times New Roman" w:eastAsia="Calibri" w:hAnsi="Times New Roman" w:cs="Times New Roman"/>
          <w:sz w:val="24"/>
          <w:szCs w:val="24"/>
        </w:rPr>
        <w:t xml:space="preserve"> и са публикувани на следните адреси:  </w:t>
      </w:r>
      <w:hyperlink r:id="rId29" w:history="1">
        <w:r w:rsidRPr="007460B2">
          <w:rPr>
            <w:rStyle w:val="Hyperlink"/>
            <w:rFonts w:ascii="Times New Roman" w:eastAsia="Calibri" w:hAnsi="Times New Roman" w:cs="Times New Roman"/>
            <w:sz w:val="24"/>
            <w:szCs w:val="24"/>
          </w:rPr>
          <w:t>https://eumis2020.government.bg/bg/s/Procedure/Info/fccbde06-f066-44b7-9d9b-62b029ebc7e4</w:t>
        </w:r>
      </w:hyperlink>
      <w:r>
        <w:rPr>
          <w:rFonts w:ascii="Times New Roman" w:eastAsia="Calibri" w:hAnsi="Times New Roman" w:cs="Times New Roman"/>
          <w:sz w:val="24"/>
          <w:szCs w:val="24"/>
        </w:rPr>
        <w:t xml:space="preserve"> и </w:t>
      </w:r>
      <w:hyperlink r:id="rId30" w:history="1">
        <w:r w:rsidRPr="007460B2">
          <w:rPr>
            <w:rStyle w:val="Hyperlink"/>
            <w:rFonts w:ascii="Times New Roman" w:eastAsia="Calibri" w:hAnsi="Times New Roman" w:cs="Times New Roman"/>
            <w:sz w:val="24"/>
            <w:szCs w:val="24"/>
          </w:rPr>
          <w:t>http://sf.mon.bg/?go=page&amp;pageId=497</w:t>
        </w:r>
      </w:hyperlink>
      <w:r w:rsidRPr="00982980">
        <w:rPr>
          <w:rFonts w:ascii="Times New Roman" w:eastAsia="Calibri" w:hAnsi="Times New Roman" w:cs="Times New Roman"/>
          <w:sz w:val="24"/>
          <w:szCs w:val="24"/>
        </w:rPr>
        <w:t>.</w:t>
      </w:r>
      <w:r>
        <w:rPr>
          <w:rFonts w:ascii="Times New Roman" w:eastAsia="Calibri" w:hAnsi="Times New Roman" w:cs="Times New Roman"/>
          <w:sz w:val="24"/>
          <w:szCs w:val="24"/>
        </w:rPr>
        <w:t xml:space="preserve"> В Приложение </w:t>
      </w:r>
      <w:proofErr w:type="spellStart"/>
      <w:r>
        <w:rPr>
          <w:rFonts w:ascii="Times New Roman" w:eastAsia="Calibri" w:hAnsi="Times New Roman" w:cs="Times New Roman"/>
          <w:sz w:val="24"/>
          <w:szCs w:val="24"/>
          <w:lang w:val="en-US"/>
        </w:rPr>
        <w:t>VIIa</w:t>
      </w:r>
      <w:proofErr w:type="spellEnd"/>
      <w:r>
        <w:rPr>
          <w:rFonts w:ascii="Times New Roman" w:eastAsia="Calibri" w:hAnsi="Times New Roman" w:cs="Times New Roman"/>
          <w:sz w:val="24"/>
          <w:szCs w:val="24"/>
        </w:rPr>
        <w:t xml:space="preserve"> е описано, че за целите на настоящата процедура са и</w:t>
      </w:r>
      <w:r w:rsidRPr="00FC7F4C">
        <w:rPr>
          <w:rFonts w:ascii="Times New Roman" w:eastAsia="Calibri" w:hAnsi="Times New Roman" w:cs="Times New Roman"/>
          <w:sz w:val="24"/>
          <w:szCs w:val="24"/>
        </w:rPr>
        <w:t xml:space="preserve">зползвани </w:t>
      </w:r>
      <w:r w:rsidRPr="0094415A">
        <w:rPr>
          <w:rFonts w:ascii="Times New Roman" w:eastAsia="Calibri" w:hAnsi="Times New Roman" w:cs="Times New Roman"/>
          <w:sz w:val="24"/>
          <w:szCs w:val="24"/>
        </w:rPr>
        <w:t>данните от</w:t>
      </w:r>
      <w:r w:rsidRPr="0094415A">
        <w:rPr>
          <w:rFonts w:ascii="Times New Roman" w:eastAsia="Calibri" w:hAnsi="Times New Roman" w:cs="Times New Roman"/>
          <w:i/>
          <w:iCs/>
          <w:sz w:val="24"/>
          <w:szCs w:val="24"/>
        </w:rPr>
        <w:t xml:space="preserve">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31" w:history="1">
        <w:r w:rsidRPr="0094415A">
          <w:rPr>
            <w:rStyle w:val="Hyperlink"/>
            <w:rFonts w:ascii="Times New Roman" w:eastAsia="Calibri" w:hAnsi="Times New Roman" w:cs="Times New Roman"/>
            <w:i/>
            <w:iCs/>
            <w:sz w:val="24"/>
            <w:szCs w:val="24"/>
          </w:rPr>
          <w:t>https://www.mon.bg/bg/101095</w:t>
        </w:r>
      </w:hyperlink>
      <w:r w:rsidRPr="0094415A">
        <w:rPr>
          <w:rFonts w:ascii="Times New Roman" w:eastAsia="Calibri" w:hAnsi="Times New Roman" w:cs="Times New Roman"/>
          <w:i/>
          <w:iCs/>
          <w:sz w:val="24"/>
          <w:szCs w:val="24"/>
        </w:rPr>
        <w:t>).</w:t>
      </w:r>
    </w:p>
    <w:p w14:paraId="2DC3A246" w14:textId="77777777" w:rsidR="00E17A16" w:rsidRPr="00A73200" w:rsidRDefault="00E17A16" w:rsidP="00912A63">
      <w:pPr>
        <w:jc w:val="both"/>
        <w:rPr>
          <w:rFonts w:ascii="Times New Roman" w:hAnsi="Times New Roman" w:cs="Times New Roman"/>
          <w:sz w:val="24"/>
          <w:szCs w:val="24"/>
        </w:rPr>
      </w:pPr>
    </w:p>
    <w:sectPr w:rsidR="00E17A16" w:rsidRPr="00A73200">
      <w:headerReference w:type="default" r:id="rId32"/>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A6035" w14:textId="77777777" w:rsidR="002D46AC" w:rsidRDefault="002D46AC" w:rsidP="004B4516">
      <w:pPr>
        <w:spacing w:after="0" w:line="240" w:lineRule="auto"/>
      </w:pPr>
      <w:r>
        <w:separator/>
      </w:r>
    </w:p>
  </w:endnote>
  <w:endnote w:type="continuationSeparator" w:id="0">
    <w:p w14:paraId="24180DFE" w14:textId="77777777" w:rsidR="002D46AC" w:rsidRDefault="002D46A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CD1AF" w14:textId="77777777" w:rsidR="002D46AC" w:rsidRDefault="002D46AC" w:rsidP="004B4516">
      <w:pPr>
        <w:spacing w:after="0" w:line="240" w:lineRule="auto"/>
      </w:pPr>
      <w:bookmarkStart w:id="0" w:name="_Hlk117864434"/>
      <w:bookmarkEnd w:id="0"/>
      <w:r>
        <w:separator/>
      </w:r>
    </w:p>
  </w:footnote>
  <w:footnote w:type="continuationSeparator" w:id="0">
    <w:p w14:paraId="7AA44D78" w14:textId="77777777" w:rsidR="002D46AC" w:rsidRDefault="002D46A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A763CBF"/>
    <w:multiLevelType w:val="hybridMultilevel"/>
    <w:tmpl w:val="32A098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3"/>
  </w:num>
  <w:num w:numId="4">
    <w:abstractNumId w:val="12"/>
  </w:num>
  <w:num w:numId="5">
    <w:abstractNumId w:val="10"/>
  </w:num>
  <w:num w:numId="6">
    <w:abstractNumId w:val="2"/>
  </w:num>
  <w:num w:numId="7">
    <w:abstractNumId w:val="0"/>
  </w:num>
  <w:num w:numId="8">
    <w:abstractNumId w:val="9"/>
  </w:num>
  <w:num w:numId="9">
    <w:abstractNumId w:val="3"/>
  </w:num>
  <w:num w:numId="10">
    <w:abstractNumId w:val="8"/>
  </w:num>
  <w:num w:numId="11">
    <w:abstractNumId w:val="6"/>
  </w:num>
  <w:num w:numId="12">
    <w:abstractNumId w:val="1"/>
  </w:num>
  <w:num w:numId="13">
    <w:abstractNumId w:val="14"/>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1AE5"/>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09F0"/>
    <w:rsid w:val="001D2BB5"/>
    <w:rsid w:val="001D4C6F"/>
    <w:rsid w:val="001E5C15"/>
    <w:rsid w:val="001F6CBA"/>
    <w:rsid w:val="001F7050"/>
    <w:rsid w:val="002036B7"/>
    <w:rsid w:val="0021028A"/>
    <w:rsid w:val="00213DCF"/>
    <w:rsid w:val="00224B9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46AC"/>
    <w:rsid w:val="002D736F"/>
    <w:rsid w:val="002F4754"/>
    <w:rsid w:val="002F613D"/>
    <w:rsid w:val="00301E73"/>
    <w:rsid w:val="003107A0"/>
    <w:rsid w:val="003219E0"/>
    <w:rsid w:val="00323DC1"/>
    <w:rsid w:val="00334E49"/>
    <w:rsid w:val="003477CB"/>
    <w:rsid w:val="00347D2B"/>
    <w:rsid w:val="00360AFE"/>
    <w:rsid w:val="00362840"/>
    <w:rsid w:val="00363648"/>
    <w:rsid w:val="00372D86"/>
    <w:rsid w:val="00397406"/>
    <w:rsid w:val="003C041F"/>
    <w:rsid w:val="003D6506"/>
    <w:rsid w:val="003E5E93"/>
    <w:rsid w:val="003F6F06"/>
    <w:rsid w:val="00401AB9"/>
    <w:rsid w:val="004141BE"/>
    <w:rsid w:val="00421431"/>
    <w:rsid w:val="004232D7"/>
    <w:rsid w:val="00431F4B"/>
    <w:rsid w:val="00432886"/>
    <w:rsid w:val="004634AB"/>
    <w:rsid w:val="0047089D"/>
    <w:rsid w:val="004A0AFB"/>
    <w:rsid w:val="004A4E37"/>
    <w:rsid w:val="004B3495"/>
    <w:rsid w:val="004B4516"/>
    <w:rsid w:val="004B5866"/>
    <w:rsid w:val="004C3AA4"/>
    <w:rsid w:val="004C6F89"/>
    <w:rsid w:val="004E0F7E"/>
    <w:rsid w:val="004E28FD"/>
    <w:rsid w:val="00503FD5"/>
    <w:rsid w:val="00513694"/>
    <w:rsid w:val="00517E9B"/>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0A79"/>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4630D"/>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31043"/>
    <w:rsid w:val="00981A0B"/>
    <w:rsid w:val="00983237"/>
    <w:rsid w:val="009849F8"/>
    <w:rsid w:val="00994F30"/>
    <w:rsid w:val="009A2EDA"/>
    <w:rsid w:val="009B096C"/>
    <w:rsid w:val="009B262F"/>
    <w:rsid w:val="009B51A9"/>
    <w:rsid w:val="009B523D"/>
    <w:rsid w:val="009E25CB"/>
    <w:rsid w:val="009E3EBA"/>
    <w:rsid w:val="009E49D2"/>
    <w:rsid w:val="009E7EA4"/>
    <w:rsid w:val="009F4B0E"/>
    <w:rsid w:val="009F4C23"/>
    <w:rsid w:val="00A014C8"/>
    <w:rsid w:val="00A01B3E"/>
    <w:rsid w:val="00A05817"/>
    <w:rsid w:val="00A102A6"/>
    <w:rsid w:val="00A12138"/>
    <w:rsid w:val="00A15BEC"/>
    <w:rsid w:val="00A24A26"/>
    <w:rsid w:val="00A3750C"/>
    <w:rsid w:val="00A53A36"/>
    <w:rsid w:val="00A5444C"/>
    <w:rsid w:val="00A55A23"/>
    <w:rsid w:val="00A70EC1"/>
    <w:rsid w:val="00A81034"/>
    <w:rsid w:val="00AA59E2"/>
    <w:rsid w:val="00AD021B"/>
    <w:rsid w:val="00AD0C3A"/>
    <w:rsid w:val="00AE2895"/>
    <w:rsid w:val="00AF5E60"/>
    <w:rsid w:val="00B0127E"/>
    <w:rsid w:val="00B0516A"/>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07342"/>
    <w:rsid w:val="00C1295A"/>
    <w:rsid w:val="00C2694D"/>
    <w:rsid w:val="00C2739A"/>
    <w:rsid w:val="00C40660"/>
    <w:rsid w:val="00C51EC2"/>
    <w:rsid w:val="00C5501C"/>
    <w:rsid w:val="00C61C5A"/>
    <w:rsid w:val="00C722CF"/>
    <w:rsid w:val="00C80E70"/>
    <w:rsid w:val="00C81284"/>
    <w:rsid w:val="00C83D8F"/>
    <w:rsid w:val="00C84F0F"/>
    <w:rsid w:val="00CA33C7"/>
    <w:rsid w:val="00CB3A88"/>
    <w:rsid w:val="00CB7DED"/>
    <w:rsid w:val="00CD0477"/>
    <w:rsid w:val="00CD3D82"/>
    <w:rsid w:val="00CE1F8F"/>
    <w:rsid w:val="00CE2373"/>
    <w:rsid w:val="00CE32D3"/>
    <w:rsid w:val="00CE48BA"/>
    <w:rsid w:val="00CE5DBB"/>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071A8"/>
    <w:rsid w:val="00E105EA"/>
    <w:rsid w:val="00E17A16"/>
    <w:rsid w:val="00E25444"/>
    <w:rsid w:val="00E429D0"/>
    <w:rsid w:val="00E615B9"/>
    <w:rsid w:val="00E621B1"/>
    <w:rsid w:val="00E766B7"/>
    <w:rsid w:val="00E804C2"/>
    <w:rsid w:val="00E837B7"/>
    <w:rsid w:val="00E87404"/>
    <w:rsid w:val="00E875B4"/>
    <w:rsid w:val="00E94ADE"/>
    <w:rsid w:val="00E9666F"/>
    <w:rsid w:val="00EA141A"/>
    <w:rsid w:val="00EA3D86"/>
    <w:rsid w:val="00EB4768"/>
    <w:rsid w:val="00EC5DEC"/>
    <w:rsid w:val="00ED4E73"/>
    <w:rsid w:val="00ED7595"/>
    <w:rsid w:val="00EE754A"/>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67C8A"/>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yperlink" Target="https://eumis2020.government.bg/bg/s/Procedure/Info/fccbde06-f066-44b7-9d9b-62b029ebc7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hyperlink" Target="https://www.mon.bg/bg/101095"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hyperlink" Target="http://sf.mon.bg/?go=page&amp;pageId=497" TargetMode="External"/><Relationship Id="rId35" Type="http://schemas.openxmlformats.org/officeDocument/2006/relationships/theme" Target="theme/theme1.xml"/><Relationship Id="rId8" Type="http://schemas.openxmlformats.org/officeDocument/2006/relationships/hyperlink" Target="https://www.mon.bg/bg/1010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Uu3PIS9JEhpCK5kPvce4sDUweyG8HFTCPjllQ5yNh5M=</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S6sFcy2f7j/q7xJVi1GmUv1uD1+Iol3vkcmV9K9eJCE=</DigestValue>
    </Reference>
    <Reference Type="http://www.w3.org/2000/09/xmldsig#Object" URI="#idValidSigLnImg">
      <DigestMethod Algorithm="http://www.w3.org/2001/04/xmlenc#sha256"/>
      <DigestValue>r1vTZ1b5rpaI8PPwW70EbxDxZxSs2nFRCxndOLAQZPc=</DigestValue>
    </Reference>
    <Reference Type="http://www.w3.org/2000/09/xmldsig#Object" URI="#idInvalidSigLnImg">
      <DigestMethod Algorithm="http://www.w3.org/2001/04/xmlenc#sha256"/>
      <DigestValue>gjvIILUpvwVT/G0Kxb4y8tNL+WWkfQgMKdGsEZkbbYQ=</DigestValue>
    </Reference>
  </SignedInfo>
  <SignatureValue>p+1j8NZTMH+oC7vr0Dy2oDfCapcMByUPY7H4txSnzSzI+14ua5NRip+fqNHfq/2SIt9vhm6E9zH1
5h8OXIanekErKsi0BQrChOoz5ka/I/CnM2IDpRw6rLShE7WQbzMEDnhKqvGp8VOuV1ur83PDEn69
0sbbjMGYFc4QYl7FH41r22H1O4M+zrIsYXWVkUYkl2PO88DBoI6J2tDFwFytHQP+zAq/HZyPcb6L
esg0akO6BlMLIco3thF1OC499xJ9lcJUDCol52Y+6eNKmSQQF0++bMsiXCkRJT/pBGBEHWm3DcVA
p+hwYXqcrYS8TDBo1o8lsHwRCVqq9jdu6jA/1A==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Transform>
          <Transform Algorithm="http://www.w3.org/TR/2001/REC-xml-c14n-20010315"/>
        </Transforms>
        <DigestMethod Algorithm="http://www.w3.org/2001/04/xmlenc#sha256"/>
        <DigestValue>pA1RFVAKcjW4a4ginjnXfwucykO/bf64ZIyj2Z2G2dI=</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XvH4vIx7i6WIa+1uZOw3e45LVN6+4VOocWAkhsyhkqo=</DigestValue>
      </Reference>
      <Reference URI="/word/endnotes.xml?ContentType=application/vnd.openxmlformats-officedocument.wordprocessingml.endnotes+xml">
        <DigestMethod Algorithm="http://www.w3.org/2001/04/xmlenc#sha256"/>
        <DigestValue>0llEJRbvSYm5iVHfqk2yffn1LW+1F7CFcOcFioJvqIk=</DigestValue>
      </Reference>
      <Reference URI="/word/fontTable.xml?ContentType=application/vnd.openxmlformats-officedocument.wordprocessingml.fontTable+xml">
        <DigestMethod Algorithm="http://www.w3.org/2001/04/xmlenc#sha256"/>
        <DigestValue>inriQzNaLdbBOhm4wQ4rmvwUFQ0L2d2zyRfdiw04lLs=</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qusqvbjg85v1ptHK1SxGNfQv8lbSrBlHhK6iyWqiRz0=</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dnnSikiZ6QJ8B6toTApIlvAUang6GGnmlD7NPoqUrEU=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vgwXUIZDyQkyLzFe3d7tbV4LWv8dLj/6nc99Y4zL1io=</DigestValue>
      </Reference>
      <Reference URI="/word/settings.xml?ContentType=application/vnd.openxmlformats-officedocument.wordprocessingml.settings+xml">
        <DigestMethod Algorithm="http://www.w3.org/2001/04/xmlenc#sha256"/>
        <DigestValue>sXfmW/SHVYd6RTP1enz7sFv4jt0/XWe33OAnnwoX4KI=</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2023-01-23T15:07:58Z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2023-01-23T15:07:58Z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IA7/X8AAACwgDv9fwAAiD7Yjv1/AAAAAAAAAAAAALEP1Dr9fwAAoGx/j/1/AAC8TWU7/X8AAAAAAAAAAAAAAAAAAAAAAACPCgDrq0MAAIES1Dr9fwAABAAAAAAAAAD1////AAAAAAAF302eAgAAyKOz3wAAAAAAAAAAAAAAAAkAAAAAAAAAAAAAAAAAAADsorPf1gAAACmjs9/WAAAAcc2wjv1/AAAAAH2P/X8AAAAAAAAAAAAAAAAAAJ4CAAABAAAAAAAAAAAF302eAgAA2+C0jv1/AACQorPf1gAAACmjs9/WAAAAAAAAAAAAAAAAAAAAZHYACAAAAAAlAAAADAAAAAEAAAAYAAAADAAAAAAAAAASAAAADAAAAAEAAAAeAAAAGAAAALoAAAAEAAAA9wAAABEAAAAlAAAADAAAAAEAAABUAAAAlAAAALsAAAAEAAAA9QAAABAAAAABAAAAAADIQQAAyEG7AAAABAAAAAwAAABMAAAAAAAAAAAAAAAAAAAA//////////9kAAAAMgAzAC4AM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BGz39YAAAAAAAAAAAAAAIg+2I79fwAAAAAAAAAAAAAJAAAAAAAAAAAAMEGeAgAA9BHUOv1/AAAAAAAAAAAAAAAAAAAAAAAAX7oA66tDAABYE7Pf1gAAAAAj+UeeAgAAQFfvVJ4CAAAABd9NngIAAIAUs98AAAAAUP7eTZ4CAAAHAAAAAAAAAAAAAAAAAAAAvBOz39YAAAD5E7Pf1gAAAHHNsI79fwAAAAAAAAAAAADgb+1HAAAAAAAAAAAAAAAAAAAAAAAAAAAABd9NngIAANvgtI79fwAAYBOz39YAAAD5E7Pf1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R2Ov1/AADAlt5NngIAAAIAAAAAAAAAiD7Yjv1/AAAAAAAAAAAAANFm6jn9fwAAkA5eVZ4CAAAsPIU7/X8AAAAAAAAAAAAAAAAAAAAAAABv0ADrq0MAAAAA4zn9fwAAAAAAAAAAAADg////AAAAAAAF302eAgAAqH6z3wAAAAAAAAAAAAAAAAYAAAAAAAAAAAAAAAAAAADMfbPf1gAAAAl+s9/WAAAAcc2wjv1/AACIEZ9UngIAAAAAAAAAAAAAiBGfVJ4CAACwZTFongIAAAAF302eAgAA2+C0jv1/AABwfbPf1gAAAAl+s9/WAAAAAAAAAAAAAAAAAAAAZHYACAAAAAAlAAAADAAAAAMAAAAYAAAADAAAAAAAAAASAAAADAAAAAEAAAAWAAAADAAAAAgAAABUAAAAVAAAAAoAAAAnAAAAHgAAAEoAAAABAAAAAADIQQAAyEEKAAAASwAAAAEAAABMAAAABAAAAAkAAAAnAAAAIAAAAEsAAABQAAAAWABae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tiO/X8AAAAAAAAAAAAAAAAAAAAAAADYoz1VngIAAOBj6GeeAgAAAAAAAAAAAAAAAAAAAAAAAF/QAOurQwAAELdjOv1/AACAjwBVngIAAPD///8AAAAAAAXfTZ4CAACYfrPfAAAAAAAAAAAAAAAACQAAAAAAAAAAAAAAAAAAALx9s9/WAAAA+X2z39YAAABxzbCO/X8AAIi+7lSeAgAAAAAAAAAAAACIvu5UngIAAAAAAAAAAAAAAAXfTZ4CAADb4LSO/X8AAGB9s9/WAAAA+X2z39YAAAAAAAAAAAAAAJAoAU5kdgAIAAAAACUAAAAMAAAABAAAABgAAAAMAAAAAAAAABIAAAAMAAAAAQAAAB4AAAAYAAAAKQAAADMAAACjAAAASAAAACUAAAAMAAAABAAAAFQAAACoAAAAKgAAADMAAAChAAAARwAAAAEAAAAAAMhBAADIQSoAAAAzAAAADwAAAEwAAAAAAAAAAAAAAAAAAAD//////////2wAAAATBDUEPgRABDMEOAQgABIEMAQ5BEEEOAQ7BD4EMgRae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E0L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BbeQ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IA7/X8AAACwgDv9fwAAiD7Yjv1/AAAAAAAAAAAAALEP1Dr9fwAAoGx/j/1/AAC8TWU7/X8AAAAAAAAAAAAAAAAAAAAAAACPCgDrq0MAAIES1Dr9fwAABAAAAAAAAAD1////AAAAAAAF302eAgAAyKOz3wAAAAAAAAAAAAAAAAkAAAAAAAAAAAAAAAAAAADsorPf1gAAACmjs9/WAAAAcc2wjv1/AAAAAH2P/X8AAAAAAAAAAAAAAAAAAJ4CAAABAAAAAAAAAAAF302eAgAA2+C0jv1/AACQorPf1gAAACmjs9/W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EbPf1gAAAAAAAAAAAAAAiD7Yjv1/AAAAAAAAAAAAAAkAAAAAAAAAAAAwQZ4CAAD0EdQ6/X8AAAAAAAAAAAAAAAAAAAAAAABfugDrq0MAAFgTs9/WAAAAACP5R54CAABAV+9UngIAAAAF302eAgAAgBSz3wAAAABQ/t5NngIAAAcAAAAAAAAAAAAAAAAAAAC8E7Pf1gAAAPkTs9/WAAAAcc2wjv1/AAAAAAAAAAAAAOBv7UcAAAAAAAAAAAAAAAAAAAAAAAAAAAAF302eAgAA2+C0jv1/AABgE7Pf1gAAAPkTs9/W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HY6/X8AAMCW3k2eAgAAAgAAAAAAAACIPtiO/X8AAAAAAAAAAAAA0WbqOf1/AACQDl5VngIAACw8hTv9fwAAAAAAAAAAAAAAAAAAAAAAAG/QAOurQwAAAADjOf1/AAAAAAAAAAAAAOD///8AAAAAAAXfTZ4CAACofrPfAAAAAAAAAAAAAAAABgAAAAAAAAAAAAAAAAAAAMx9s9/WAAAACX6z39YAAABxzbCO/X8AAIgRn1SeAgAAAAAAAAAAAACIEZ9UngIAALBlMWieAgAAAAXfTZ4CAADb4LSO/X8AAHB9s9/WAAAACX6z39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+2I79fwAAAAAAAAAAAAAAAAAAAAAAANijPVWeAgAA4GPoZ54CAAAAAAAAAAAAAAAAAAAAAAAAX9AA66tDAAAQt2M6/X8AAICPAFWeAgAA8P///wAAAAAABd9NngIAAJh+s98AAAAAAAAAAAAAAAAJAAAAAAAAAAAAAAAAAAAAvH2z39YAAAD5fbPf1gAAAHHNsI79fwAAiL7uVJ4CAAAAAAAAAAAAAIi+7lSeAgAAAAAAAAAAAAAABd9NngIAANvgtI79fwAAYH2z39YAAAD5fbPf1gAAAAAAAAAAAAAAkCgBT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216</TotalTime>
  <Pages>92</Pages>
  <Words>36963</Words>
  <Characters>210693</Characters>
  <Application>Microsoft Office Word</Application>
  <DocSecurity>0</DocSecurity>
  <Lines>1755</Lines>
  <Paragraphs>494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105</cp:revision>
  <dcterms:created xsi:type="dcterms:W3CDTF">2022-11-07T09:18:00Z</dcterms:created>
  <dcterms:modified xsi:type="dcterms:W3CDTF">2023-01-20T10:14:00Z</dcterms:modified>
</cp:coreProperties>
</file>