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E0167" w14:textId="77777777" w:rsidR="006C61A5" w:rsidRDefault="006C61A5" w:rsidP="00E365C9">
      <w:pPr>
        <w:pStyle w:val="Heading1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C88F67" w14:textId="42A706F8" w:rsidR="006C61A5" w:rsidRDefault="000F7E84" w:rsidP="00E365C9">
      <w:pPr>
        <w:pStyle w:val="Heading1"/>
        <w:spacing w:after="120"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1E70F5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4.5pt;height:98.25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  <w:bookmarkEnd w:id="0"/>
    </w:p>
    <w:p w14:paraId="0B324B19" w14:textId="77777777" w:rsidR="006C61A5" w:rsidRDefault="006C61A5" w:rsidP="00E365C9">
      <w:pPr>
        <w:pStyle w:val="Heading1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377A80B" w14:textId="77777777" w:rsidR="00CF065C" w:rsidRPr="00CF065C" w:rsidRDefault="004678F4" w:rsidP="00E365C9">
      <w:pPr>
        <w:pStyle w:val="Heading1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40767D0C" w14:textId="77777777" w:rsidR="00D53B25" w:rsidRDefault="00CF065C" w:rsidP="00E365C9">
      <w:pPr>
        <w:spacing w:after="120"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1CA8010A" w14:textId="77777777" w:rsidR="00CF065C" w:rsidRPr="00CF065C" w:rsidRDefault="00CF065C" w:rsidP="00E365C9">
      <w:pPr>
        <w:spacing w:after="120"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743CA1A4" w14:textId="77777777" w:rsidR="004678F4" w:rsidRDefault="00CF065C" w:rsidP="00E365C9">
      <w:pPr>
        <w:spacing w:after="120"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001-2.016 „МОДЕРНИЗАЦИЯ НА ВИСШИТЕ УЧИЛИЩА“</w:t>
      </w:r>
    </w:p>
    <w:p w14:paraId="5511F595" w14:textId="297C9B17" w:rsidR="00A45B98" w:rsidRDefault="00A45B98" w:rsidP="00E365C9">
      <w:pPr>
        <w:spacing w:after="120"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E365C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0</w:t>
      </w:r>
      <w:r w:rsidR="004758AE" w:rsidRPr="00E365C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4</w:t>
      </w:r>
      <w:r w:rsidRPr="00E365C9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.09.2020 г.</w:t>
      </w:r>
    </w:p>
    <w:p w14:paraId="2D072946" w14:textId="77777777" w:rsidR="00F37280" w:rsidRPr="00CF4C44" w:rsidRDefault="00F37280" w:rsidP="00E365C9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6C73B99" w14:textId="77777777" w:rsidR="002F1D11" w:rsidRPr="00F37280" w:rsidRDefault="004B74F2" w:rsidP="00E365C9">
      <w:pPr>
        <w:pStyle w:val="Heading2"/>
        <w:spacing w:after="120" w:line="240" w:lineRule="auto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от 25.08.2020 г.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244615E7" w14:textId="77777777" w:rsidR="007B3BF6" w:rsidRPr="002F1D11" w:rsidRDefault="007B3BF6" w:rsidP="00E365C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2FC31709" w14:textId="77777777" w:rsidR="007B3BF6" w:rsidRPr="007B3BF6" w:rsidRDefault="007B3BF6" w:rsidP="00E365C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Имам въпрос относно следния текст в Указанията по Процедура за представяне на безвъзмездна финансова помощ чрез подбор на проектни предложения BG05M2OP001-2.016 „Мо</w:t>
      </w:r>
      <w:r>
        <w:rPr>
          <w:rFonts w:ascii="Times New Roman" w:hAnsi="Times New Roman" w:cs="Times New Roman"/>
          <w:sz w:val="24"/>
          <w:szCs w:val="24"/>
          <w:lang w:val="bg-BG"/>
        </w:rPr>
        <w:t>дернизация на висшите училища“:</w:t>
      </w:r>
    </w:p>
    <w:p w14:paraId="6A577F1F" w14:textId="77777777" w:rsidR="007B3BF6" w:rsidRPr="007B3BF6" w:rsidRDefault="007B3BF6" w:rsidP="00E365C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„Едно висше училище може да участва като кандидат в едно проектно предложение и като партньор в не повече от пет проектни предложения, дейностите по които трябва да са насочени към различни основни звена и професионални направления.“</w:t>
      </w:r>
    </w:p>
    <w:p w14:paraId="39B4B3B6" w14:textId="77777777" w:rsidR="002F1D11" w:rsidRDefault="007B3BF6" w:rsidP="00E365C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Въпросът ми е: В нашето ВУ имаме три основни звена. В едно от тях се обучават студенти в две професионални направления. Колко са максималния брой проекти, в които може да участваме като Партньори – три или повече?</w:t>
      </w:r>
      <w:r w:rsidRPr="007B3BF6">
        <w:rPr>
          <w:rFonts w:ascii="Calibri" w:hAnsi="Calibri"/>
          <w:color w:val="000000"/>
          <w:lang w:val="bg-BG"/>
        </w:rPr>
        <w:t xml:space="preserve"> </w:t>
      </w:r>
      <w:r w:rsidRPr="001F3546">
        <w:rPr>
          <w:rFonts w:ascii="Times New Roman" w:hAnsi="Times New Roman" w:cs="Times New Roman"/>
          <w:sz w:val="24"/>
          <w:szCs w:val="24"/>
          <w:lang w:val="bg-BG"/>
        </w:rPr>
        <w:t>Предварително Ви благодаря,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77B74">
        <w:rPr>
          <w:rFonts w:ascii="Times New Roman" w:hAnsi="Times New Roman" w:cs="Times New Roman"/>
          <w:sz w:val="24"/>
          <w:szCs w:val="24"/>
          <w:lang w:val="bg-BG"/>
        </w:rPr>
        <w:t>А. А.</w:t>
      </w:r>
    </w:p>
    <w:p w14:paraId="645F12B9" w14:textId="77777777" w:rsidR="00F37280" w:rsidRPr="007B3BF6" w:rsidRDefault="00F37280" w:rsidP="00E365C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637DC">
        <w:rPr>
          <w:rFonts w:ascii="Times New Roman" w:hAnsi="Times New Roman" w:cs="Times New Roman"/>
          <w:sz w:val="24"/>
          <w:szCs w:val="24"/>
          <w:lang w:val="bg-BG"/>
        </w:rPr>
        <w:t>Университет по хранителни технологии - гр. Пловдив</w:t>
      </w:r>
    </w:p>
    <w:p w14:paraId="2E5E3998" w14:textId="77777777" w:rsidR="00F37280" w:rsidRDefault="00F37280" w:rsidP="00E365C9">
      <w:pPr>
        <w:pStyle w:val="Heading3"/>
        <w:spacing w:after="120" w:line="240" w:lineRule="auto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6FD455C1" w14:textId="77777777" w:rsidR="004B74F2" w:rsidRPr="00F37280" w:rsidRDefault="004B74F2" w:rsidP="00E365C9">
      <w:pPr>
        <w:pStyle w:val="Heading3"/>
        <w:spacing w:after="120" w:line="240" w:lineRule="auto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</w:t>
      </w:r>
      <w:r w:rsidR="00A45B98">
        <w:rPr>
          <w:rFonts w:ascii="Times New Roman" w:hAnsi="Times New Roman" w:cs="Times New Roman"/>
          <w:b/>
          <w:caps/>
          <w:color w:val="000000" w:themeColor="text1"/>
          <w:lang w:val="bg-BG"/>
        </w:rPr>
        <w:t xml:space="preserve"> </w:t>
      </w: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:</w:t>
      </w:r>
    </w:p>
    <w:p w14:paraId="3FEACFA4" w14:textId="77777777" w:rsidR="00804351" w:rsidRDefault="001F3546" w:rsidP="00E365C9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</w:pP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т. 11 и т. 12 на Условията за кандидатстване дейностите, в които участва висшето училище – кандидат и партньор трябва да са насочени към конкретни негови основни звена, съгласно чл. 25 от Закона за висшето образование, и към конкретни професионални направления. Броят на проектните предложения, в които може да участва всяко висше училище  по настоящата процедура е ограничен до 6, съответно в 1 проектното предложение като кандидат и в до 5 - като партньор, при условие че е спазено горното изискване за 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обхвата на дейностите на всяко едно от проектните предложения на висшето училище, с оглед недопускане на двойно финансиране. От друга страна, в Условията за кандидатстване не е поставено ограничение </w:t>
      </w:r>
      <w:r w:rsidR="001F34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нито по отношение на</w:t>
      </w:r>
      <w:r w:rsidR="001F347D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броя на професионалните направления,</w:t>
      </w:r>
      <w:r w:rsidR="001F34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нито по отношение на броя на основните звена,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които висшето училище може да обхване в едно проектно предложение, т.е. въз основа на конкретните нужди на висшето училище и по негова преценка в едно проектно предложение могат да се планират дейности, които са насочени към едно или повече професионални направления на </w:t>
      </w:r>
      <w:r w:rsidR="00F907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едно или няколко основни звена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висшето училище. </w:t>
      </w:r>
      <w:r w:rsidR="00CF4C44" w:rsidRPr="00CF4C4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тази връзка </w:t>
      </w:r>
      <w:r w:rsidR="00196EC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едно професионално направление на висшето </w:t>
      </w:r>
      <w:r w:rsidR="00196EC7" w:rsidRPr="003C7B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училище може да бъде включено само в едно проектно предложение</w:t>
      </w:r>
      <w:r w:rsidR="001F347D" w:rsidRPr="003C7B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1F347D" w:rsidRPr="003C7B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3C7BEA" w:rsidRPr="003C7B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 </w:t>
      </w:r>
    </w:p>
    <w:p w14:paraId="2E2C8A3D" w14:textId="77777777" w:rsidR="00425EF2" w:rsidRPr="00A5726E" w:rsidRDefault="003C7BEA" w:rsidP="00E365C9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3C7B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       </w:t>
      </w:r>
    </w:p>
    <w:p w14:paraId="709A1EBB" w14:textId="2C568B03" w:rsidR="003770EA" w:rsidRDefault="003770EA" w:rsidP="00E365C9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Въпроси, постъпили в периода 26.08.2020 г. – 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 w:rsidR="004758AE"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4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.09.2020 г.</w:t>
      </w:r>
    </w:p>
    <w:p w14:paraId="4ADC580A" w14:textId="77777777" w:rsidR="003770EA" w:rsidRPr="003770EA" w:rsidRDefault="003770EA" w:rsidP="00E365C9">
      <w:pPr>
        <w:spacing w:after="120" w:line="240" w:lineRule="auto"/>
        <w:rPr>
          <w:lang w:val="bg-BG"/>
        </w:rPr>
      </w:pPr>
    </w:p>
    <w:p w14:paraId="7DC020D2" w14:textId="1B9CFCC7" w:rsidR="00425EF2" w:rsidRDefault="000D1742" w:rsidP="00E365C9">
      <w:pPr>
        <w:pStyle w:val="Heading2"/>
        <w:spacing w:after="12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</w:t>
      </w:r>
      <w:r w:rsidR="00425EF2"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A5726E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 01.09.2020 Г.</w:t>
      </w:r>
      <w:r w:rsidR="00425EF2"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14:paraId="065439C0" w14:textId="77777777" w:rsidR="00135300" w:rsidRPr="00135300" w:rsidRDefault="00135300" w:rsidP="00E365C9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3530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Уважаеми колеги,</w:t>
      </w:r>
    </w:p>
    <w:p w14:paraId="68382DB3" w14:textId="77777777" w:rsidR="00135300" w:rsidRPr="00135300" w:rsidRDefault="00135300" w:rsidP="00E365C9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3530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Във връзка с подготовката на проектно предложение за кандидатстване по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3530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процедура BG05M2OP001-2.016 „Модернизация на висшите училища“ бихме искали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3530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да отправим следните въпроси:</w:t>
      </w:r>
    </w:p>
    <w:p w14:paraId="4E3E19A6" w14:textId="77777777" w:rsidR="00ED0F4C" w:rsidRPr="00ED0F4C" w:rsidRDefault="00135300" w:rsidP="00E365C9">
      <w:pPr>
        <w:pStyle w:val="ListParagraph"/>
        <w:numPr>
          <w:ilvl w:val="0"/>
          <w:numId w:val="14"/>
        </w:numPr>
        <w:spacing w:after="120" w:line="240" w:lineRule="auto"/>
        <w:ind w:left="36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Може ли едно висше училище да участва в дейности с едно и също професионално направление в повече от едно проектно предложение (например като партньор в 3.8 Икономика</w:t>
      </w:r>
      <w:r w:rsidRPr="00ED0F4C">
        <w:rPr>
          <w:rFonts w:ascii="Times New Roman" w:hAnsi="Times New Roman" w:cs="Times New Roman"/>
          <w:sz w:val="24"/>
          <w:szCs w:val="24"/>
          <w:lang w:val="bg-BG"/>
        </w:rPr>
        <w:t xml:space="preserve"> и като кандидат в 3.8 Икономика)?</w:t>
      </w:r>
    </w:p>
    <w:p w14:paraId="3F6AC52E" w14:textId="77777777" w:rsidR="006B1162" w:rsidRDefault="002E7B1D" w:rsidP="00E365C9">
      <w:pPr>
        <w:pStyle w:val="ListParagraph"/>
        <w:numPr>
          <w:ilvl w:val="0"/>
          <w:numId w:val="14"/>
        </w:numPr>
        <w:spacing w:after="120" w:line="240" w:lineRule="auto"/>
        <w:ind w:left="36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Може ли едно и също основно звено (факултет) да участва в две проектни предложения в различи професионални направления, при условие че в него се извършва обучение по тези две професионални направления едновременно?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  <w:t>3.  Има ли някакви ограничения за докторантите – чужди граждани, които се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обучават в българско висше училище – мога ли да участват във всички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дейности, както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докторантите – български граждани? Трябва ли участват само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редовни докторанти?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  <w:t>4.  Когато учебното съдържание е споделен ресурс между две висши училища в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  <w:t xml:space="preserve">проект, трябва ли да е налично и в двете висши училища и трябва 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ли да е</w:t>
      </w:r>
      <w:r w:rsidR="001E2DF4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  <w:t>напълно идентично?</w:t>
      </w:r>
      <w:r w:rsidR="006B11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7E1B414F" w14:textId="77777777" w:rsidR="001E2DF4" w:rsidRPr="00ED0F4C" w:rsidRDefault="001E2DF4" w:rsidP="00E365C9">
      <w:pPr>
        <w:pStyle w:val="ListParagraph"/>
        <w:spacing w:after="120" w:line="240" w:lineRule="auto"/>
        <w:ind w:left="36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5.  </w:t>
      </w:r>
      <w:r w:rsidR="002E7B1D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Кои учебни програми могат да се приемат за съвместими – какъв процент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E7B1D"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учебно съдържание/учебни дисциплини трябва да са идентични?</w:t>
      </w:r>
      <w:r w:rsidRP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76A57E77" w14:textId="77777777" w:rsidR="0099343C" w:rsidRDefault="001E2DF4" w:rsidP="00E365C9">
      <w:pPr>
        <w:spacing w:after="12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6.  </w:t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Кои учебни програми се обозначават като „нови”:</w:t>
      </w:r>
    </w:p>
    <w:p w14:paraId="45F1845B" w14:textId="77777777" w:rsidR="00ED0F4C" w:rsidRDefault="001E2DF4" w:rsidP="00E365C9">
      <w:pPr>
        <w:spacing w:after="12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a)   </w:t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нови  във всич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ки участници в проекта;</w:t>
      </w:r>
      <w:r w:rsid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5D6F6AE7" w14:textId="77777777" w:rsidR="003878AB" w:rsidRDefault="001E2DF4" w:rsidP="00E365C9">
      <w:pPr>
        <w:spacing w:after="12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b)    </w:t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нови в поне едно висше училище в проект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а;</w:t>
      </w:r>
      <w:r w:rsidR="00ED0F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16650393" w14:textId="77777777" w:rsidR="002E7B1D" w:rsidRPr="002E7B1D" w:rsidRDefault="003878AB" w:rsidP="00E365C9">
      <w:pPr>
        <w:spacing w:after="12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1E2DF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)     </w:t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друго.</w:t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</w:r>
      <w:r w:rsidR="002E7B1D" w:rsidRPr="002E7B1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br/>
        <w:t>Поздрави,</w:t>
      </w:r>
      <w:r w:rsid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E2DF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Л. И. </w:t>
      </w:r>
    </w:p>
    <w:p w14:paraId="3C46E835" w14:textId="77777777" w:rsidR="00804351" w:rsidRPr="00804351" w:rsidRDefault="00804351" w:rsidP="00E365C9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04351">
        <w:rPr>
          <w:rFonts w:ascii="Times New Roman" w:hAnsi="Times New Roman" w:cs="Times New Roman"/>
          <w:sz w:val="24"/>
          <w:szCs w:val="24"/>
          <w:lang w:val="bg-BG"/>
        </w:rPr>
        <w:t>СА "Д.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04351">
        <w:rPr>
          <w:rFonts w:ascii="Times New Roman" w:hAnsi="Times New Roman" w:cs="Times New Roman"/>
          <w:sz w:val="24"/>
          <w:szCs w:val="24"/>
          <w:lang w:val="bg-BG"/>
        </w:rPr>
        <w:t>А.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04351">
        <w:rPr>
          <w:rFonts w:ascii="Times New Roman" w:hAnsi="Times New Roman" w:cs="Times New Roman"/>
          <w:sz w:val="24"/>
          <w:szCs w:val="24"/>
          <w:lang w:val="bg-BG"/>
        </w:rPr>
        <w:t>Ценов" Свищов</w:t>
      </w:r>
    </w:p>
    <w:p w14:paraId="07470FE0" w14:textId="77777777" w:rsidR="00425EF2" w:rsidRPr="00603959" w:rsidRDefault="00425EF2" w:rsidP="00E365C9">
      <w:pPr>
        <w:pStyle w:val="Heading3"/>
        <w:spacing w:after="120" w:line="240" w:lineRule="auto"/>
        <w:rPr>
          <w:rFonts w:ascii="Times New Roman" w:hAnsi="Times New Roman" w:cs="Times New Roman"/>
          <w:b/>
          <w:lang w:val="bg-BG"/>
        </w:rPr>
      </w:pPr>
      <w:r w:rsidRPr="00603959">
        <w:rPr>
          <w:rFonts w:ascii="Times New Roman" w:hAnsi="Times New Roman" w:cs="Times New Roman"/>
          <w:b/>
          <w:color w:val="000000" w:themeColor="text1"/>
          <w:lang w:val="bg-BG"/>
        </w:rPr>
        <w:lastRenderedPageBreak/>
        <w:t>Отговор:</w:t>
      </w:r>
    </w:p>
    <w:p w14:paraId="4C38B6F4" w14:textId="77777777" w:rsidR="00506DAA" w:rsidRDefault="009825F9" w:rsidP="00E365C9">
      <w:pPr>
        <w:pStyle w:val="ListParagraph"/>
        <w:numPr>
          <w:ilvl w:val="0"/>
          <w:numId w:val="19"/>
        </w:numPr>
        <w:pBdr>
          <w:bottom w:val="single" w:sz="4" w:space="1" w:color="auto"/>
        </w:pBdr>
        <w:tabs>
          <w:tab w:val="left" w:pos="270"/>
          <w:tab w:val="left" w:pos="450"/>
        </w:tabs>
        <w:spacing w:after="120" w:line="240" w:lineRule="auto"/>
        <w:ind w:left="18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Едно висше училище може да участва с едно и също професионално направление само в едно проектно предложение, независимо дали у</w:t>
      </w:r>
      <w:r w:rsidR="009A0AA3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частва като кандидат или като па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ртньор.</w:t>
      </w:r>
      <w:r w:rsidR="009A0AA3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Изборът на дейности</w:t>
      </w:r>
      <w:r w:rsidR="009269C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 на професионални направления</w:t>
      </w:r>
      <w:r w:rsidR="009A0AA3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включването им в проектно предложение е преценка на партниращите организации</w:t>
      </w:r>
      <w:r w:rsidR="009269C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9A0AA3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зависимост от техните конкретни нужди, които са обосновани</w:t>
      </w:r>
      <w:r w:rsidR="009269C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проектното предложение.</w:t>
      </w:r>
    </w:p>
    <w:p w14:paraId="36CF796C" w14:textId="6B70F9B7" w:rsidR="00DC04FE" w:rsidRPr="00506DAA" w:rsidRDefault="00A66640" w:rsidP="00E365C9">
      <w:pPr>
        <w:pStyle w:val="ListParagraph"/>
        <w:numPr>
          <w:ilvl w:val="0"/>
          <w:numId w:val="19"/>
        </w:numPr>
        <w:pBdr>
          <w:bottom w:val="single" w:sz="4" w:space="1" w:color="auto"/>
        </w:pBdr>
        <w:tabs>
          <w:tab w:val="left" w:pos="270"/>
          <w:tab w:val="left" w:pos="450"/>
        </w:tabs>
        <w:spacing w:after="120" w:line="240" w:lineRule="auto"/>
        <w:ind w:left="18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Едно основно звено </w:t>
      </w:r>
      <w:r w:rsidR="009F2BB5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може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да участва 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както </w:t>
      </w:r>
      <w:r w:rsidR="00FE3CF8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едно проектно предложение с </w:t>
      </w:r>
      <w:r w:rsidR="001651AC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няколко</w:t>
      </w:r>
      <w:r w:rsidR="00FE3CF8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професионални направления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така и 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няколко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проектни предложения</w:t>
      </w:r>
      <w:r w:rsidR="001651AC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във всяко от които с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различ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</w:t>
      </w:r>
      <w:r w:rsidR="001651AC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професионалн</w:t>
      </w:r>
      <w:r w:rsidR="001651AC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направлени</w:t>
      </w:r>
      <w:r w:rsidR="001651AC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="00DD76B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по които това 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основно звено</w:t>
      </w:r>
      <w:r w:rsidR="00DD76B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извършва обучение</w:t>
      </w:r>
      <w:r w:rsidR="00DB10C6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1568B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При всички случаи следва да бъде спазено изискването висшето училище </w:t>
      </w:r>
      <w:r w:rsidR="001568BA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да участва с едно и също професионално направление само в едно проектно предложение</w:t>
      </w:r>
      <w:r w:rsidR="001568B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(виж отговора на предния въпрос).</w:t>
      </w:r>
      <w:r w:rsidR="001568BA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90CA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Когато </w:t>
      </w:r>
      <w:r w:rsidR="00FA676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основно звено</w:t>
      </w:r>
      <w:r w:rsidR="00690CA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участва в повече от едно проектно предложение с различни професионални направления, следва да</w:t>
      </w:r>
      <w:r w:rsidR="0079694A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се</w:t>
      </w:r>
      <w:r w:rsidR="00690CA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гарантира, че няма да се допусне дублиране на </w:t>
      </w:r>
      <w:r w:rsidR="0079694A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представителите на </w:t>
      </w:r>
      <w:r w:rsidR="00690CA7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целевите групи</w:t>
      </w:r>
      <w:r w:rsidR="00DC04FE" w:rsidRPr="00506DA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респективно двойно финансиране. </w:t>
      </w:r>
    </w:p>
    <w:p w14:paraId="7B521EE1" w14:textId="1003A883" w:rsidR="00E365C9" w:rsidRDefault="005D36A1" w:rsidP="00E365C9">
      <w:pPr>
        <w:pStyle w:val="ListParagraph"/>
        <w:numPr>
          <w:ilvl w:val="0"/>
          <w:numId w:val="19"/>
        </w:numPr>
        <w:pBdr>
          <w:bottom w:val="single" w:sz="4" w:space="1" w:color="auto"/>
        </w:pBdr>
        <w:tabs>
          <w:tab w:val="left" w:pos="180"/>
          <w:tab w:val="left" w:pos="450"/>
        </w:tabs>
        <w:spacing w:after="120" w:line="240" w:lineRule="auto"/>
        <w:ind w:left="18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Процедурата не поставя ограничения относно обхвата на докторантите</w:t>
      </w:r>
      <w:r w:rsidR="00C57C3F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включването им в</w:t>
      </w:r>
      <w:r w:rsidR="00BC01D2" w:rsidRPr="007D48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конкретни</w:t>
      </w:r>
      <w:r w:rsidR="00C57C3F" w:rsidRPr="007D48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дейности</w:t>
      </w:r>
      <w:r w:rsidR="00BC01D2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В този смисъл </w:t>
      </w:r>
      <w:r w:rsidR="005C1F27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като част от целевата група на процедурата следва да се приемат всички действащи </w:t>
      </w:r>
      <w:r w:rsidR="00B533B8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докторанти</w:t>
      </w:r>
      <w:r w:rsidR="005C1F27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B533B8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смисъла на § 4д</w:t>
      </w:r>
      <w:r w:rsidR="001A6971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т. 5 от Допълнителните разпоредби на Закона за висшето образование, без значение от тяхната националност и форма на обучение.</w:t>
      </w:r>
      <w:r w:rsidR="00A7170A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3C05606D" w14:textId="66F3D18B" w:rsidR="00C65A6D" w:rsidRPr="00EF4CE0" w:rsidRDefault="00D04D5C" w:rsidP="00E365C9">
      <w:pPr>
        <w:pStyle w:val="ListParagraph"/>
        <w:numPr>
          <w:ilvl w:val="0"/>
          <w:numId w:val="19"/>
        </w:numPr>
        <w:pBdr>
          <w:bottom w:val="single" w:sz="4" w:space="1" w:color="auto"/>
        </w:pBdr>
        <w:tabs>
          <w:tab w:val="left" w:pos="180"/>
          <w:tab w:val="left" w:pos="450"/>
        </w:tabs>
        <w:spacing w:after="120" w:line="240" w:lineRule="auto"/>
        <w:ind w:left="18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чебно съдържание</w:t>
      </w:r>
      <w:r w:rsidR="00BA2374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се приема за</w:t>
      </w:r>
      <w:r w:rsidR="00E268DC" w:rsidRPr="007D48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споделен ресурс между две</w:t>
      </w:r>
      <w:r w:rsidRPr="007D48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повече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висши училища</w:t>
      </w:r>
      <w:r w:rsidR="00CA5763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участващи 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проект</w:t>
      </w:r>
      <w:r w:rsidR="00CA5763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 предложение</w:t>
      </w:r>
      <w:r w:rsidR="00BA2374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по настоящата процедура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A5763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когато </w:t>
      </w:r>
      <w:r w:rsidR="00BA2374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разработено в процеса на изпълнение на съответния проект и </w:t>
      </w:r>
      <w:r w:rsidR="00CA5763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се </w:t>
      </w:r>
      <w:r w:rsidR="00762B54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прилага при</w:t>
      </w:r>
      <w:r w:rsidR="00AF6CAB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обучение на студенти от тези висши училища</w:t>
      </w:r>
      <w:r w:rsidR="00EB587E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AF6CAB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7590E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Преценка на участващите висши училища е каква част от учебното съдържание 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да</w:t>
      </w:r>
      <w:r w:rsidR="00762B54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бъде споделена, в зависимост от конкретните </w:t>
      </w:r>
      <w:r w:rsidR="008848BD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потребности на висшите училища, които трябва да бъдат обосновани в проектното предложение.</w:t>
      </w:r>
      <w:r w:rsidR="00E268DC" w:rsidRPr="00EF4CE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3551053F" w14:textId="77777777" w:rsidR="00783119" w:rsidRDefault="00E268DC" w:rsidP="00E365C9">
      <w:pPr>
        <w:pBdr>
          <w:bottom w:val="single" w:sz="4" w:space="1" w:color="auto"/>
        </w:pBdr>
        <w:spacing w:after="120" w:line="240" w:lineRule="auto"/>
        <w:ind w:left="1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DC1E6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5.</w:t>
      </w:r>
      <w:r w:rsidRPr="00C65A6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 </w:t>
      </w:r>
      <w:r w:rsidR="004600BC" w:rsidRPr="00C65A6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Зададеният въпрос е неясен. В случай че се има предвид „кои учебни програми могат да се приема за </w:t>
      </w:r>
      <w:r w:rsidR="004600BC" w:rsidRPr="00C65A6D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съвместни</w:t>
      </w:r>
      <w:r w:rsidR="007105A1" w:rsidRPr="00C65A6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“, то това са </w:t>
      </w:r>
      <w:r w:rsidR="007105A1" w:rsidRPr="00C65A6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учебните </w:t>
      </w:r>
      <w:r w:rsidR="0056161C" w:rsidRPr="00C65A6D">
        <w:rPr>
          <w:rFonts w:ascii="Times New Roman" w:hAnsi="Times New Roman" w:cs="Times New Roman"/>
          <w:b/>
          <w:sz w:val="24"/>
          <w:szCs w:val="24"/>
          <w:lang w:val="bg-BG"/>
        </w:rPr>
        <w:t>програми,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преподаване.</w:t>
      </w:r>
      <w:r w:rsidR="0056161C" w:rsidRPr="00C65A6D">
        <w:rPr>
          <w:rFonts w:ascii="Times New Roman" w:hAnsi="Times New Roman" w:cs="Times New Roman"/>
          <w:sz w:val="24"/>
          <w:szCs w:val="24"/>
          <w:lang w:val="bg-BG"/>
        </w:rPr>
        <w:t xml:space="preserve"> Съвместни учебни програми могат да се разработват за всяко професионално направление, към което е насочено съответното проектно предложение и за всяка образователно-квалификационна степен, в зависимост от потребностите на съответните висши училища, които трябва да бъдат обосновани в проектното предложение. </w:t>
      </w:r>
    </w:p>
    <w:p w14:paraId="00431EF4" w14:textId="77777777" w:rsidR="00E80E90" w:rsidRDefault="00783119" w:rsidP="00E365C9">
      <w:pPr>
        <w:pBdr>
          <w:bottom w:val="single" w:sz="4" w:space="1" w:color="auto"/>
        </w:pBdr>
        <w:spacing w:after="120" w:line="240" w:lineRule="auto"/>
        <w:ind w:left="1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DC1E6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6.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FF4D1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</w:t>
      </w:r>
      <w:r w:rsidR="00145F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„нова учебна програма“ </w:t>
      </w:r>
      <w:r w:rsidR="00FF4D1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се приема всяка учебна програма, която </w:t>
      </w:r>
      <w:r w:rsidR="00FF4D15" w:rsidRPr="00A8023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е разработена </w:t>
      </w:r>
      <w:r w:rsidR="00445D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по проекта </w:t>
      </w:r>
      <w:r w:rsidR="00FF4D15" w:rsidRPr="00A8023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и въведена в рамките на периода на изпълнение на проекта</w:t>
      </w:r>
      <w:r w:rsidR="006E2A2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едно или няколко </w:t>
      </w:r>
      <w:r w:rsidR="00CB055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участващите </w:t>
      </w:r>
      <w:r w:rsidR="006E2A2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висши училища</w:t>
      </w:r>
      <w:r w:rsidR="00CB055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6E2A2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45F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2A071AAF" w14:textId="77777777" w:rsidR="00804351" w:rsidRPr="00804351" w:rsidRDefault="00804351" w:rsidP="00E365C9">
      <w:pPr>
        <w:pBdr>
          <w:bottom w:val="single" w:sz="4" w:space="1" w:color="auto"/>
        </w:pBdr>
        <w:spacing w:after="120" w:line="240" w:lineRule="auto"/>
        <w:ind w:left="18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3C7B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     </w:t>
      </w:r>
    </w:p>
    <w:p w14:paraId="4F7269B0" w14:textId="60500882" w:rsidR="002D2680" w:rsidRDefault="002D2680" w:rsidP="00E365C9">
      <w:pPr>
        <w:pStyle w:val="Heading2"/>
        <w:spacing w:after="12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79634AC6" w14:textId="77777777" w:rsidR="003E6E4A" w:rsidRPr="003E6E4A" w:rsidRDefault="003E6E4A" w:rsidP="003E6E4A">
      <w:pPr>
        <w:rPr>
          <w:lang w:val="bg-BG"/>
        </w:rPr>
      </w:pPr>
    </w:p>
    <w:p w14:paraId="6D976D36" w14:textId="02C80B9E" w:rsidR="00804351" w:rsidRDefault="00804351" w:rsidP="00E365C9">
      <w:pPr>
        <w:pStyle w:val="Heading2"/>
        <w:spacing w:after="12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lastRenderedPageBreak/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80435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 01.09.2020 Г.</w:t>
      </w: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14:paraId="3AB1DBA9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Уважаеми представители на ИА по ОП НОИР,</w:t>
      </w:r>
    </w:p>
    <w:p w14:paraId="6C88B4DF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1. Моля да бъде конкретизиран смисъла на термина "учебна програма" (независимо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от </w:t>
      </w: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пояснението в Условията за кандидатстване) - дали касае отделна учебна дисциплина или комплекса от учебни дисциплини, включени в бакалавърска или магистърска програма за цялостен курс на обучение за придобиване на съответната ОКС, респективно специалност?</w:t>
      </w:r>
    </w:p>
    <w:p w14:paraId="4C3BC31D" w14:textId="684612AA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 Моля да поясните допустимо ли е съвместни програми (в уточнения смисъл от точка 1) по подточка 1.1. да бъдат разработени и като съвместни на чужд език с асоциирани партньори (точка 1.2.), или задължително трябва да бъдат различни от т. 1.1. ?</w:t>
      </w:r>
    </w:p>
    <w:p w14:paraId="74619CC7" w14:textId="238DAA9D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3. Моля да поясните допустимо ли е програми (в уточнения смисъл от точка 1) с дигитално съдържание (точка 1.3.) да се изпълняват в партньорство (български или асоцииран партньор) или са самостоятелно разработени само за университета - кандидат ? Допустимо ли е да се дигитализират учебните програми от т. 1.1. и т 1.2.</w:t>
      </w:r>
      <w:r w:rsid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?</w:t>
      </w:r>
    </w:p>
    <w:p w14:paraId="5FC871FB" w14:textId="77777777" w:rsidR="00AA7C1F" w:rsidRPr="00E268DC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4. Моля да поясните в термина "учебна документация" дали са допустими дейности по управление и администриране на учебния процес (студентски досиета, организация на контролиран достъп до данни от системата за управление на висшето училище, и др. ан</w:t>
      </w:r>
      <w:r w:rsidR="00952BB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алогични процедури и документи)</w:t>
      </w: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?</w:t>
      </w:r>
    </w:p>
    <w:p w14:paraId="27C99568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B758DD8" w14:textId="77777777" w:rsidR="00667930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</w:t>
      </w:r>
      <w:r w:rsidR="0066793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67CF9A37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66793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 името на Академичната общност </w:t>
      </w:r>
    </w:p>
    <w:p w14:paraId="225C2ED6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Н. А</w:t>
      </w:r>
      <w:r w:rsidR="0066793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457D8F13" w14:textId="77777777" w:rsidR="00AA7C1F" w:rsidRPr="00AA7C1F" w:rsidRDefault="00AA7C1F" w:rsidP="00E365C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AA7C1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Медицински университет - Пловдив</w:t>
      </w:r>
    </w:p>
    <w:p w14:paraId="7CE6A2BE" w14:textId="77777777" w:rsidR="00AA7C1F" w:rsidRDefault="00AA7C1F" w:rsidP="00E365C9">
      <w:pPr>
        <w:pStyle w:val="Heading3"/>
        <w:spacing w:after="120" w:line="240" w:lineRule="auto"/>
        <w:rPr>
          <w:rFonts w:ascii="Times New Roman" w:hAnsi="Times New Roman" w:cs="Times New Roman"/>
          <w:b/>
          <w:color w:val="000000" w:themeColor="text1"/>
          <w:lang w:val="bg-BG"/>
        </w:rPr>
      </w:pPr>
    </w:p>
    <w:p w14:paraId="36FE40DF" w14:textId="77777777" w:rsidR="00804351" w:rsidRDefault="00804351" w:rsidP="00E365C9">
      <w:pPr>
        <w:pStyle w:val="Heading3"/>
        <w:spacing w:after="120" w:line="240" w:lineRule="auto"/>
        <w:rPr>
          <w:rFonts w:ascii="Times New Roman" w:hAnsi="Times New Roman" w:cs="Times New Roman"/>
          <w:b/>
          <w:color w:val="000000" w:themeColor="text1"/>
          <w:lang w:val="bg-BG"/>
        </w:rPr>
      </w:pPr>
      <w:r w:rsidRPr="00603959">
        <w:rPr>
          <w:rFonts w:ascii="Times New Roman" w:hAnsi="Times New Roman" w:cs="Times New Roman"/>
          <w:b/>
          <w:color w:val="000000" w:themeColor="text1"/>
          <w:lang w:val="bg-BG"/>
        </w:rPr>
        <w:t>Отговор:</w:t>
      </w:r>
    </w:p>
    <w:p w14:paraId="530B6993" w14:textId="4A6B1F5B" w:rsidR="00A55D8E" w:rsidRPr="00A55D8E" w:rsidRDefault="00952BB9" w:rsidP="00E64230">
      <w:pPr>
        <w:pStyle w:val="ListParagraph"/>
        <w:numPr>
          <w:ilvl w:val="0"/>
          <w:numId w:val="18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952BB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Както е посочено в т. 13 на Условията за кандидатстване, </w:t>
      </w:r>
      <w:r w:rsidR="001D19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стр. 29 под черта, </w:t>
      </w:r>
      <w:r w:rsidRPr="00952BB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 под „учебна програма“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трябва да се разбира</w:t>
      </w:r>
      <w:r w:rsidRPr="00952BB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BF43C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документ,</w:t>
      </w:r>
      <w:r w:rsidRPr="00952BB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изготвен от висшето училище, </w:t>
      </w:r>
      <w:r w:rsidRPr="00BF43C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който отразява учебното съдържание на всички курсове за целия период на обучение на студента по съответната специалност от образователно-квалификационната степен</w:t>
      </w:r>
      <w:r w:rsidRPr="00952BB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и включва: кратка анотация, описваща целите и задачите на обучението по съответната учебна дисциплина, структурата на учебното съдържание и очакваните резултати от обучението; тип на дисциплината (задължителна, избираема, факултативна); присъждани кредити; тематично съдържание на дисциплината с разпределение на учебното време по теми за предвидените в учебния план видове занятия; техническо осигуряване на обучението; методи на преподаване; форми за проверка на знанията; критерии за оценяване; списък на препоръчителната литература</w:t>
      </w:r>
      <w:r w:rsidRPr="00952BB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19457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този смисъл учебната програма по процедурата </w:t>
      </w:r>
      <w:r w:rsidR="00450A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трябва да </w:t>
      </w:r>
      <w:r w:rsidR="00194577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включва комплекса от учебни дисциплини в бакалавърска или магистърска програма за </w:t>
      </w:r>
      <w:r w:rsidR="00DF4730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целия</w:t>
      </w:r>
      <w:r w:rsidR="00194577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B070E9" w:rsidRPr="00EA386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период</w:t>
      </w:r>
      <w:r w:rsidR="00450A8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на обучение за придобиване на </w:t>
      </w:r>
      <w:r w:rsidR="00194577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съответната </w:t>
      </w:r>
      <w:r w:rsidR="00DF4730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образователно-квалификационна степен по</w:t>
      </w:r>
      <w:r w:rsidR="00194577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специалност</w:t>
      </w:r>
      <w:r w:rsidR="00EC2950" w:rsidRPr="00EC295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от професионално направление, към което е насочено проектното предложение</w:t>
      </w:r>
      <w:r w:rsidR="00EC295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7AA65F7D" w14:textId="77777777" w:rsidR="002D2680" w:rsidRDefault="005C6C8C" w:rsidP="00E64230">
      <w:pPr>
        <w:pStyle w:val="ListParagraph"/>
        <w:numPr>
          <w:ilvl w:val="0"/>
          <w:numId w:val="18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Процедурата не поставя </w:t>
      </w:r>
      <w:r w:rsidR="00C62D2B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подобни 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ограничения</w:t>
      </w:r>
      <w:r w:rsidR="00C62D2B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В тази връзка </w:t>
      </w:r>
      <w:r w:rsidR="00106E8D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разработените в рамките на проекта </w:t>
      </w:r>
      <w:r w:rsidR="00AB2854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съвместни учебни програми с партниращите български висши училища</w:t>
      </w:r>
      <w:r w:rsidR="00106E8D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62D2B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(с издаване на общи дипломи) могат </w:t>
      </w:r>
      <w:r w:rsidR="007B1F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да бъдат </w:t>
      </w:r>
      <w:r w:rsidR="00033FC4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едновременно </w:t>
      </w:r>
      <w:r w:rsidR="007B1F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разработени и като </w:t>
      </w:r>
      <w:r w:rsidR="00106E8D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съвместни учебни програми за обучение на чужд език с асоциираните партньори</w:t>
      </w:r>
      <w:r w:rsidR="007B1F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F90A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Кандидатът и партньорите определят о</w:t>
      </w:r>
      <w:r w:rsidR="006278C3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</w:t>
      </w:r>
      <w:r w:rsidR="00F90A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хвата</w:t>
      </w:r>
      <w:r w:rsidR="001D658F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дейностите в конкретното проектно предложение в зависимост от специфичните нужди на участващите висши училища</w:t>
      </w:r>
      <w:r w:rsidR="00A55D8E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които трябва да са обосновани в проектното предложение.</w:t>
      </w:r>
      <w:r w:rsidR="001D658F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33FC4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Обръщаме внимание, че всяко проектно предложение по настоящата процедура следва да предвижда разработване и въвеждане на </w:t>
      </w:r>
      <w:r w:rsidR="00033FC4" w:rsidRPr="002D268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поне две съвместни програми с партниращото/ите българско/и висше/и училище/а</w:t>
      </w:r>
      <w:r w:rsidR="00033FC4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1F7C3DD7" w14:textId="5B9DABB5" w:rsidR="00B0431C" w:rsidRPr="002D2680" w:rsidRDefault="00B0431C" w:rsidP="00B43E56">
      <w:pPr>
        <w:pStyle w:val="ListParagraph"/>
        <w:numPr>
          <w:ilvl w:val="0"/>
          <w:numId w:val="18"/>
        </w:numPr>
        <w:pBdr>
          <w:bottom w:val="single" w:sz="4" w:space="1" w:color="auto"/>
        </w:pBdr>
        <w:tabs>
          <w:tab w:val="left" w:pos="36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Процедурата не поставя </w:t>
      </w:r>
      <w:r w:rsidR="00836A6F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подобни 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ограничения</w:t>
      </w:r>
      <w:r w:rsidR="00836A6F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 В тази връзка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разработените в рамките на проекта </w:t>
      </w:r>
      <w:r w:rsidR="004B1862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програми с дигитално образователно съдържание, вкл. за дистанционно обучение, </w:t>
      </w:r>
      <w:r w:rsidR="00856AC6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могат</w:t>
      </w:r>
      <w:r w:rsidR="004B1862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да бъдат </w:t>
      </w:r>
      <w:r w:rsidR="00EF4CE0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самостоятелно разработени програми за висшето училище кандидат или партньор, 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съвместни учебни програми с партниращите български висши училища </w:t>
      </w:r>
      <w:r w:rsidR="00656311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и/</w:t>
      </w:r>
      <w:r w:rsidR="004B1862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или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съвместни учебни програми за обучение на чужд език с асоциираните партньори</w:t>
      </w:r>
      <w:r w:rsidR="00EF4CE0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и/или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</w:t>
      </w:r>
      <w:r w:rsidR="005E1F8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при спазване на условието във всяко проектно предложение да бъде планирано разработване на </w:t>
      </w:r>
      <w:r w:rsidR="005E1F88" w:rsidRPr="002D2680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поне две съвместни програми с партниращото/ите българско/и висше/и училище/а и поне две </w:t>
      </w:r>
      <w:r w:rsidR="005E1F88" w:rsidRPr="002D26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bg-BG"/>
        </w:rPr>
        <w:t>програми с дигитално образователно съдържание, вкл. за дистанционно обучение</w:t>
      </w:r>
      <w:r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F90AA8" w:rsidRPr="002D26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училища, които трябва да са обосновани в проектното предложение. </w:t>
      </w:r>
    </w:p>
    <w:p w14:paraId="1AC0203C" w14:textId="175C7732" w:rsidR="00F301FB" w:rsidRPr="003E6E4A" w:rsidRDefault="006E7E74" w:rsidP="00E365C9">
      <w:pPr>
        <w:pStyle w:val="ListParagraph"/>
        <w:numPr>
          <w:ilvl w:val="0"/>
          <w:numId w:val="18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CE1D7A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13 от Условията за кандидатстване</w:t>
      </w:r>
      <w:r w:rsidR="0065631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на стр. 28 под черта,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е направена референция към Закона за висшето образование, съгласно която</w:t>
      </w:r>
      <w:r w:rsidR="00CE1D7A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</w:t>
      </w:r>
      <w:r w:rsidR="00957BD0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ермин</w:t>
      </w:r>
      <w:r w:rsidR="00CE1D7A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ът "</w:t>
      </w:r>
      <w:r w:rsidR="00CE1D7A" w:rsidRPr="003770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учебна д</w:t>
      </w:r>
      <w:r w:rsidR="00957BD0" w:rsidRPr="003770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окументация</w:t>
      </w:r>
      <w:r w:rsidR="00957BD0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" </w:t>
      </w:r>
      <w:r w:rsidR="00EF19D5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обхваща квалификационни характеристики по степени, учебен план, учебни програми на изучаваните дисциплини и ежегоден график на учебния процес за </w:t>
      </w:r>
      <w:r w:rsidR="006C745A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конкретна</w:t>
      </w:r>
      <w:r w:rsidR="00EF19D5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специалност. </w:t>
      </w:r>
      <w:r w:rsidR="00D81A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Дейностите, които са допустими за включване в проектните предложения по настоящата процедура</w:t>
      </w:r>
      <w:r w:rsidR="0065631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D81A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9562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са определени в </w:t>
      </w:r>
      <w:r w:rsidR="00D81A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Условията за кандидатстване, като са разпределени в три</w:t>
      </w:r>
      <w:r w:rsid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групи</w:t>
      </w:r>
      <w:r w:rsidR="00D81AD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325F60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C745A" w:rsidRPr="008D47A2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Група дейности 1</w:t>
      </w:r>
      <w:r w:rsidR="00325F60" w:rsidRPr="008D47A2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 М</w:t>
      </w:r>
      <w:r w:rsidR="006C745A" w:rsidRPr="008D47A2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одернизиране на учебната документация, с фокус към приоритетните професионални направления и професионално направление „Медицина“, чрез въвеждане на компетентностен модел, мултидисциплинарност и интердисциплинарност, дигитално образователно съдържание, електронни ресурси и облачни технологии в образователния процес</w:t>
      </w:r>
      <w:r w:rsidR="00C34FEB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, </w:t>
      </w:r>
      <w:r w:rsidR="00C34FEB" w:rsidRP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която</w:t>
      </w:r>
      <w:r w:rsid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реферира към термина „учебна документация“</w:t>
      </w:r>
      <w:r w:rsidR="0065631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са изброени конкретните допустими дейности за тази група, </w:t>
      </w:r>
      <w:r w:rsidR="008B50C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като</w:t>
      </w:r>
      <w:r w:rsidR="00C34F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те са</w:t>
      </w:r>
      <w:r w:rsidR="00F511A7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свързани с разработване и въвеждане на нови учебни програми, разработване на дигитално образователно съдържание и неговото прилагане в образователния процес</w:t>
      </w:r>
      <w:r w:rsidR="00FF5582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както и закупуване на софтуер и ИКТ оборудване,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процес. </w:t>
      </w:r>
      <w:r w:rsidR="008D47A2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Под </w:t>
      </w:r>
      <w:r w:rsidR="008D47A2" w:rsidRPr="006E7E74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„в</w:t>
      </w:r>
      <w:r w:rsidR="00AF4E23" w:rsidRPr="006E7E74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ъвеждане на нови учебни програми</w:t>
      </w:r>
      <w:r w:rsidR="008D47A2" w:rsidRPr="006E7E74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  <w:r w:rsidR="00AF4E23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65631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следва </w:t>
      </w:r>
      <w:r w:rsid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да се разбира</w:t>
      </w:r>
      <w:r w:rsidR="00AF4E23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F4E23" w:rsidRPr="00EE3A2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осъществява</w:t>
      </w:r>
      <w:r w:rsidR="008D47A2" w:rsidRPr="00EE3A2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нето на преподавателска дейност</w:t>
      </w:r>
      <w:r w:rsidR="00AF4E23" w:rsidRPr="00EE3A2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65631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по учебната програма </w:t>
      </w:r>
      <w:r w:rsidR="00AF4E23" w:rsidRPr="00EE3A2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 преподаватели</w:t>
      </w:r>
      <w:r w:rsidR="00AF4E23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участващите висши училища и </w:t>
      </w:r>
      <w:r w:rsidR="00AF4E23" w:rsidRPr="00EE3A2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 специалисти от практиката</w:t>
      </w:r>
      <w:r w:rsidR="00AF4E23" w:rsidRPr="008D47A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привлечени за преподавателска дейност във висшите училища.</w:t>
      </w:r>
    </w:p>
    <w:p w14:paraId="57A152C5" w14:textId="77777777" w:rsidR="00F301FB" w:rsidRDefault="00F301FB" w:rsidP="00E365C9">
      <w:pPr>
        <w:pStyle w:val="Heading2"/>
        <w:spacing w:after="12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lastRenderedPageBreak/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4</w:t>
      </w:r>
      <w:r w:rsidRPr="00804351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 02.09.2020 Г.</w:t>
      </w: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14:paraId="1A7AC606" w14:textId="600F590D" w:rsidR="00F301FB" w:rsidRPr="00F301FB" w:rsidRDefault="00F301FB" w:rsidP="00E365C9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Уважаеми експерти, </w:t>
      </w:r>
    </w:p>
    <w:p w14:paraId="20F4D4F1" w14:textId="404267CB" w:rsidR="00F301FB" w:rsidRPr="00F301FB" w:rsidRDefault="00F301FB" w:rsidP="00E365C9">
      <w:pPr>
        <w:spacing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Молим за Вашето експертно мнение по въпросите по-долу в това писмо:</w:t>
      </w:r>
    </w:p>
    <w:p w14:paraId="087FB45B" w14:textId="006B1E08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1. Възможно ли едно основно звено на висше училище (напр. факултет) да кандидатства с различни свои професионални направления в различни проекти, спазвайки изискването да е кандидат само по 1 проектно предложение и партньор в 5 максимум? </w:t>
      </w:r>
    </w:p>
    <w:p w14:paraId="1C70ED83" w14:textId="6B28DE5B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2. Възможно ли е две висши училища да участват в процедурата като разработят съвместни учебни програми по едно и също проф. направление (така например 5.2), като в него комбинират различни специалности? Или изискването е да разработят съвместни учебни програми, като комбинират различни професионални направления в тях?</w:t>
      </w:r>
    </w:p>
    <w:p w14:paraId="4D1FE508" w14:textId="780133EF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3. Възможно ли е при издаването на двоен диплом в интегрални по характер образователни програми, всяко от висшите училища да предоставя професионална квалификация по акредитирано в него професионално направление, което в същото време да не е акредитирано във висшето училище–партньор?</w:t>
      </w:r>
    </w:p>
    <w:p w14:paraId="7ABD1355" w14:textId="1F080D2F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4. В какъв смисъл е употребено понятието „учебна програма“, когато става въпрос за образователните продукти, разработени съвместно с чуждестранни висши училища? (стр. 29, т. 1.2 от Насоките) За какъв период от време следва да се тълкува понятието „учебна програма“ – за една учебна година или за целия период на обучение на даден студент в зависимост от образователно-квалификационната степен?</w:t>
      </w:r>
    </w:p>
    <w:p w14:paraId="6482F2F3" w14:textId="57F08D43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5. В какъв смисъл е употребено понятието „дистанционно обучение“ в процедурата - Дистанционна форма на обучение, за която е необходима акредитация, а не всички висши училища разполагат с такава или дистанционно обучение в смисъл на преподаване на част от учебния материал с дигитални-дистанционни средства за обучение? </w:t>
      </w:r>
    </w:p>
    <w:p w14:paraId="71C563DA" w14:textId="4441B8A8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6. Възможно ли е изпълнението на индикаторите да се припокрива, така напр. индикатор 1.10 и 1.11 – брой студенти, записани в курсове, преподавани съвместно от български висши училища (1.11) чрез дигитално образователно съдържание (1.10)?</w:t>
      </w:r>
    </w:p>
    <w:p w14:paraId="2B9D2698" w14:textId="4A8CA2A5" w:rsidR="00F301FB" w:rsidRPr="00F301FB" w:rsidRDefault="00F301FB" w:rsidP="00841067">
      <w:pPr>
        <w:tabs>
          <w:tab w:val="left" w:pos="540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7.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(индикатор 1.10)? Какво следва да се разбира под дигитален курс на обучение – курс в смисъл на семестриален курс от обучението на студента или курс в смисъл на семинар/обучение, осъществено за определен период от време (часове)?</w:t>
      </w:r>
    </w:p>
    <w:p w14:paraId="46DE71AE" w14:textId="77777777" w:rsidR="00F301FB" w:rsidRPr="00F301FB" w:rsidRDefault="00F301FB" w:rsidP="00841067">
      <w:pPr>
        <w:tabs>
          <w:tab w:val="left" w:pos="180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8. Могат ли в проектното предложение да се включат професионални направления, които имат акредитация в съответното ВУ, но по които във висшето училище, в резултат от действащата програма за оптимизация на МОН няма държавна поръчка. Как ще бъде осигурено финансирането в този случай?  Ще бъде ли прието за допустим разход по процедурата такъв тип финансиране?</w:t>
      </w:r>
    </w:p>
    <w:p w14:paraId="5EBBFF98" w14:textId="77777777" w:rsidR="00F301FB" w:rsidRPr="00F301FB" w:rsidRDefault="00F301FB" w:rsidP="0084106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Благодарим предварително за експертното Ви становище.</w:t>
      </w:r>
    </w:p>
    <w:p w14:paraId="6D494CD2" w14:textId="77777777" w:rsidR="00F301FB" w:rsidRPr="00AA7C1F" w:rsidRDefault="00F301FB" w:rsidP="00841067">
      <w:pPr>
        <w:tabs>
          <w:tab w:val="left" w:pos="720"/>
        </w:tabs>
        <w:spacing w:after="12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301F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уважение,</w:t>
      </w:r>
      <w:r w:rsidR="009F2D8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Л.Г.</w:t>
      </w:r>
      <w:r w:rsidRPr="00F301FB">
        <w:rPr>
          <w:rFonts w:ascii="Times New Roman" w:eastAsia="Calibri" w:hAnsi="Times New Roman" w:cs="Times New Roman"/>
          <w:color w:val="000000"/>
          <w:sz w:val="24"/>
          <w:szCs w:val="24"/>
          <w:lang w:val="bg-BG" w:eastAsia="en-GB"/>
        </w:rPr>
        <w:t xml:space="preserve"> - представител на ВУ</w:t>
      </w:r>
    </w:p>
    <w:p w14:paraId="33F974EF" w14:textId="77777777" w:rsidR="00F301FB" w:rsidRPr="00603959" w:rsidRDefault="00F301FB" w:rsidP="00E365C9">
      <w:pPr>
        <w:pStyle w:val="Heading3"/>
        <w:spacing w:after="120" w:line="240" w:lineRule="auto"/>
        <w:rPr>
          <w:rFonts w:ascii="Times New Roman" w:hAnsi="Times New Roman" w:cs="Times New Roman"/>
          <w:b/>
          <w:lang w:val="bg-BG"/>
        </w:rPr>
      </w:pPr>
      <w:r w:rsidRPr="00603959">
        <w:rPr>
          <w:rFonts w:ascii="Times New Roman" w:hAnsi="Times New Roman" w:cs="Times New Roman"/>
          <w:b/>
          <w:color w:val="000000" w:themeColor="text1"/>
          <w:lang w:val="bg-BG"/>
        </w:rPr>
        <w:lastRenderedPageBreak/>
        <w:t>Отговор:</w:t>
      </w:r>
    </w:p>
    <w:p w14:paraId="0407CF7E" w14:textId="175F97C9" w:rsidR="006E7D5F" w:rsidRDefault="005D5FAD" w:rsidP="00E64230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Проектните предложения, в които участва висше училище</w:t>
      </w:r>
      <w:r w:rsidR="005317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трябва да бъдат насочени към различни професионални направления</w:t>
      </w:r>
      <w:r w:rsidR="008260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едно и също или от различни основни звена</w:t>
      </w:r>
      <w:r w:rsidR="005317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т.е. </w:t>
      </w:r>
      <w:r w:rsidR="0053170D" w:rsidRPr="001F542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е</w:t>
      </w:r>
      <w:r w:rsidR="009F460B" w:rsidRPr="001F542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дно професионално направление на висшето училище може да бъде включено само в едно проектно предложение</w:t>
      </w:r>
      <w:r w:rsidR="009F460B" w:rsidRPr="003C7B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9F460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80A0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C80A08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Условията за кандидатстване не е поставено ограничение </w:t>
      </w:r>
      <w:r w:rsidR="00C80A0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нито по отношение на</w:t>
      </w:r>
      <w:r w:rsidR="00C80A08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броя на професионалните направления,</w:t>
      </w:r>
      <w:r w:rsidR="00C80A0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нито по отношение на броя на основните звена,</w:t>
      </w:r>
      <w:r w:rsidR="00C80A08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които висшето училище може да обхване в едно проектно предложение</w:t>
      </w:r>
      <w:r w:rsidR="00015E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C80A08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15EDB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Въз </w:t>
      </w:r>
      <w:r w:rsidR="00C80A08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основа на конкретните нужди на висшето училище и по негова преценка в едно проектно предложение могат да се планират дейности, насочени към едно или повече професионални направления</w:t>
      </w:r>
      <w:r w:rsidR="00CF12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6454A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 тези професионални направления</w:t>
      </w:r>
      <w:r w:rsidR="00CF12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7D482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съответното висше училище </w:t>
      </w:r>
      <w:r w:rsidR="00CF12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не </w:t>
      </w:r>
      <w:r w:rsidR="008420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следва да се включват в други проектни предложения, </w:t>
      </w:r>
      <w:r w:rsidR="006454A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които участва висшето училище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804351" w:rsidRPr="003C7B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    </w:t>
      </w:r>
      <w:r w:rsidR="00804351" w:rsidRPr="003C7BEA">
        <w:rPr>
          <w:rFonts w:ascii="Times New Roman" w:hAnsi="Times New Roman" w:cs="Times New Roman"/>
          <w:sz w:val="24"/>
          <w:szCs w:val="24"/>
          <w:lang w:val="bg-BG"/>
        </w:rPr>
        <w:t xml:space="preserve">        </w:t>
      </w:r>
    </w:p>
    <w:p w14:paraId="3AAFC002" w14:textId="1F70A975" w:rsidR="005C6A36" w:rsidRDefault="00E64230" w:rsidP="00E64230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18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="00285028" w:rsidRPr="009723A3">
        <w:rPr>
          <w:rFonts w:ascii="Times New Roman" w:hAnsi="Times New Roman" w:cs="Times New Roman"/>
          <w:i/>
          <w:sz w:val="24"/>
          <w:szCs w:val="24"/>
          <w:lang w:val="bg-BG"/>
        </w:rPr>
        <w:t>„Съвместни учебни програми“</w:t>
      </w:r>
      <w:r w:rsidR="00285028">
        <w:rPr>
          <w:rFonts w:ascii="Times New Roman" w:hAnsi="Times New Roman" w:cs="Times New Roman"/>
          <w:sz w:val="24"/>
          <w:szCs w:val="24"/>
          <w:lang w:val="bg-BG"/>
        </w:rPr>
        <w:t xml:space="preserve"> по процедурата са </w:t>
      </w:r>
      <w:r w:rsidR="00285028" w:rsidRPr="009723A3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="00956DAB" w:rsidRPr="009723A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рограми, </w:t>
      </w:r>
      <w:r w:rsidR="00090F65" w:rsidRPr="009723A3">
        <w:rPr>
          <w:rFonts w:ascii="Times New Roman" w:hAnsi="Times New Roman" w:cs="Times New Roman"/>
          <w:b/>
          <w:sz w:val="24"/>
          <w:szCs w:val="24"/>
          <w:lang w:val="bg-BG"/>
        </w:rPr>
        <w:t xml:space="preserve">които в рамките на проекта са </w:t>
      </w:r>
      <w:r w:rsidR="00956DAB" w:rsidRPr="009723A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съвместно </w:t>
      </w:r>
      <w:r w:rsidR="00090F65" w:rsidRPr="009723A3">
        <w:rPr>
          <w:rFonts w:ascii="Times New Roman" w:hAnsi="Times New Roman" w:cs="Times New Roman"/>
          <w:b/>
          <w:sz w:val="24"/>
          <w:szCs w:val="24"/>
          <w:lang w:val="bg-BG"/>
        </w:rPr>
        <w:t>изготвени</w:t>
      </w:r>
      <w:r w:rsidR="00956DAB" w:rsidRPr="009723A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от две или повече висши </w:t>
      </w:r>
      <w:r w:rsidR="00090F65" w:rsidRPr="009723A3">
        <w:rPr>
          <w:rFonts w:ascii="Times New Roman" w:hAnsi="Times New Roman" w:cs="Times New Roman"/>
          <w:b/>
          <w:sz w:val="24"/>
          <w:szCs w:val="24"/>
          <w:lang w:val="bg-BG"/>
        </w:rPr>
        <w:t>училища и съответно въведени в обучението на техни студенти</w:t>
      </w:r>
      <w:r w:rsidR="005B4E6F" w:rsidRPr="009723A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чрез съвместно преподаване</w:t>
      </w:r>
      <w:r w:rsidR="00956DAB" w:rsidRPr="009723A3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956DAB" w:rsidRPr="00956DA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B4E6F">
        <w:rPr>
          <w:rFonts w:ascii="Times New Roman" w:hAnsi="Times New Roman" w:cs="Times New Roman"/>
          <w:sz w:val="24"/>
          <w:szCs w:val="24"/>
          <w:lang w:val="bg-BG"/>
        </w:rPr>
        <w:t>Съвместни</w:t>
      </w:r>
      <w:r w:rsidR="00BB077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E44DB">
        <w:rPr>
          <w:rFonts w:ascii="Times New Roman" w:hAnsi="Times New Roman" w:cs="Times New Roman"/>
          <w:sz w:val="24"/>
          <w:szCs w:val="24"/>
          <w:lang w:val="bg-BG"/>
        </w:rPr>
        <w:t>учебни програми могат да се разработват за всяко професионално направление, към което е насочено съответното проектно предложение и за всяка образователно-квалификационна степен</w:t>
      </w:r>
      <w:r w:rsidR="00716078">
        <w:rPr>
          <w:rFonts w:ascii="Times New Roman" w:hAnsi="Times New Roman" w:cs="Times New Roman"/>
          <w:sz w:val="24"/>
          <w:szCs w:val="24"/>
          <w:lang w:val="bg-BG"/>
        </w:rPr>
        <w:t xml:space="preserve"> от включеното в проекта професионално направление</w:t>
      </w:r>
      <w:r w:rsidR="00BB077C">
        <w:rPr>
          <w:rFonts w:ascii="Times New Roman" w:hAnsi="Times New Roman" w:cs="Times New Roman"/>
          <w:sz w:val="24"/>
          <w:szCs w:val="24"/>
          <w:lang w:val="bg-BG"/>
        </w:rPr>
        <w:t xml:space="preserve">, в зависимост от потребностите на </w:t>
      </w:r>
      <w:r w:rsidR="008626E6">
        <w:rPr>
          <w:rFonts w:ascii="Times New Roman" w:hAnsi="Times New Roman" w:cs="Times New Roman"/>
          <w:sz w:val="24"/>
          <w:szCs w:val="24"/>
          <w:lang w:val="bg-BG"/>
        </w:rPr>
        <w:t>съответните висши училища, които трябва да бъдат обосновани в проектното предложение</w:t>
      </w:r>
      <w:r w:rsidR="003E44DB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804351" w:rsidRPr="003C7BE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0365DF27" w14:textId="0375F8AF" w:rsidR="00BF67D2" w:rsidRDefault="005C6A36" w:rsidP="00E64230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В рамките на настоящата процедура може да се разработват нови учебни програми само за професионални направления, за които висшето училище – кандидат/партньор има програмна акредитация. Съгласно т. 13 на Условията за кандидатстване,  съвместните учебни програми трябва да са разработени в рамките на проекта от партниращите български висши училища, да бъдат въведени в обучението на студенти и  след приключване на обучението по учебен план на съответните студенти да бъдат издадени общи дипломи. За целите на процедурата под </w:t>
      </w:r>
      <w:r w:rsidRPr="009723A3">
        <w:rPr>
          <w:rFonts w:ascii="Times New Roman" w:hAnsi="Times New Roman" w:cs="Times New Roman"/>
          <w:i/>
          <w:sz w:val="24"/>
          <w:szCs w:val="24"/>
          <w:lang w:val="bg-BG"/>
        </w:rPr>
        <w:t>„издаване на общи дипломи“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 следва да се разбира </w:t>
      </w:r>
      <w:r w:rsidRPr="009723A3">
        <w:rPr>
          <w:rFonts w:ascii="Times New Roman" w:hAnsi="Times New Roman" w:cs="Times New Roman"/>
          <w:b/>
          <w:sz w:val="24"/>
          <w:szCs w:val="24"/>
          <w:lang w:val="bg-BG"/>
        </w:rPr>
        <w:t>издаване на един общ документ от две или повече партниращи висши училища, или издаването на две или повече идентични дипломи.</w:t>
      </w:r>
    </w:p>
    <w:p w14:paraId="762E8726" w14:textId="140AB893" w:rsidR="003442D9" w:rsidRPr="00C910AE" w:rsidRDefault="005C6A36" w:rsidP="00E64230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Съгласно т. 13 на Условията за кандидатстване, </w:t>
      </w:r>
      <w:r w:rsidR="00C14BC7">
        <w:rPr>
          <w:rFonts w:ascii="Times New Roman" w:hAnsi="Times New Roman" w:cs="Times New Roman"/>
          <w:sz w:val="24"/>
          <w:szCs w:val="24"/>
          <w:lang w:val="bg-BG"/>
        </w:rPr>
        <w:t>стр. 29 под черта, за целите на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 настоящата процедура под „учебна програма“ </w:t>
      </w:r>
      <w:r w:rsidR="00C14BC7">
        <w:rPr>
          <w:rFonts w:ascii="Times New Roman" w:hAnsi="Times New Roman" w:cs="Times New Roman"/>
          <w:sz w:val="24"/>
          <w:szCs w:val="24"/>
          <w:lang w:val="bg-BG"/>
        </w:rPr>
        <w:t>следва</w:t>
      </w:r>
      <w:r w:rsidR="00C14BC7"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да се разбира </w:t>
      </w:r>
      <w:r w:rsidRPr="005C6A36">
        <w:rPr>
          <w:rFonts w:ascii="Times New Roman" w:hAnsi="Times New Roman" w:cs="Times New Roman"/>
          <w:b/>
          <w:i/>
          <w:sz w:val="24"/>
          <w:szCs w:val="24"/>
          <w:lang w:val="bg-BG"/>
        </w:rPr>
        <w:t>документ,</w:t>
      </w:r>
      <w:r w:rsidRPr="005C6A36">
        <w:rPr>
          <w:rFonts w:ascii="Times New Roman" w:hAnsi="Times New Roman" w:cs="Times New Roman"/>
          <w:i/>
          <w:sz w:val="24"/>
          <w:szCs w:val="24"/>
          <w:lang w:val="bg-BG"/>
        </w:rPr>
        <w:t xml:space="preserve"> изготвен от висшето училище, </w:t>
      </w:r>
      <w:r w:rsidRPr="005C6A36">
        <w:rPr>
          <w:rFonts w:ascii="Times New Roman" w:hAnsi="Times New Roman" w:cs="Times New Roman"/>
          <w:b/>
          <w:i/>
          <w:sz w:val="24"/>
          <w:szCs w:val="24"/>
          <w:lang w:val="bg-BG"/>
        </w:rPr>
        <w:t>който отразява учебното съдържание на всички курсове за целия период на обучение на студента по съответната специалност от образователно-квалификационната степен</w:t>
      </w:r>
      <w:r w:rsidRPr="005C6A36">
        <w:rPr>
          <w:rFonts w:ascii="Times New Roman" w:hAnsi="Times New Roman" w:cs="Times New Roman"/>
          <w:i/>
          <w:sz w:val="24"/>
          <w:szCs w:val="24"/>
          <w:lang w:val="bg-BG"/>
        </w:rPr>
        <w:t xml:space="preserve"> и включва: кратка анотация, описваща целите и задачите на обучението по съответната учебна дисциплина, структурата на учебното съдържание и очакваните резултати от обучението; тип на дисциплината (задължителна, избираема, факултативна); присъждани кредити; тематично съдържание на дисциплината с разпределение на учебното време по теми за предвидените в учебния план видове занятия; техническо осигуряване на обучението; методи на преподаване; форми за проверка на знанията; критерии за оценяване; списък на препоръчителната литература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. В този смисъл учебната програма по процедурата, в т.ч. съвместната учебна програма с партниращите български висши училища, съвместната учебна програма за обучение на чужд език с асоциираните партньори и учебната програма с дигитално образователно съдържание, вкл. 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за дистанционно обучение, трябва да </w:t>
      </w:r>
      <w:r w:rsidRPr="005C6A36">
        <w:rPr>
          <w:rFonts w:ascii="Times New Roman" w:hAnsi="Times New Roman" w:cs="Times New Roman"/>
          <w:b/>
          <w:sz w:val="24"/>
          <w:szCs w:val="24"/>
          <w:lang w:val="bg-BG"/>
        </w:rPr>
        <w:t>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образователно-квалификационна степен по специалност от професионално направление, към което е насочено проектното предложение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7203AE8B" w14:textId="77777777" w:rsidR="005C6A36" w:rsidRPr="009723A3" w:rsidRDefault="00EB40FB" w:rsidP="00015491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5C6A36">
        <w:rPr>
          <w:rFonts w:ascii="Times New Roman" w:hAnsi="Times New Roman" w:cs="Times New Roman"/>
          <w:sz w:val="24"/>
          <w:szCs w:val="24"/>
          <w:lang w:val="bg-BG"/>
        </w:rPr>
        <w:t>За целите на настоящата процедура</w:t>
      </w:r>
      <w:r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Pr="009723A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„дистанционно обучение“</w:t>
      </w:r>
      <w:r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221E79"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преподаване на част от учебния материал </w:t>
      </w:r>
      <w:r w:rsidR="003442D9"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или </w:t>
      </w:r>
      <w:r w:rsidR="005C6A36"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на </w:t>
      </w:r>
      <w:r w:rsidR="003442D9"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целия учебен материал </w:t>
      </w:r>
      <w:r w:rsidR="003442D9"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една или </w:t>
      </w:r>
      <w:r w:rsidR="005C6A36"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</w:t>
      </w:r>
      <w:r w:rsidR="003442D9" w:rsidRPr="005C6A3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няколко учебни дисциплини от учебната програма на студента </w:t>
      </w:r>
      <w:r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с дигитални</w:t>
      </w:r>
      <w:r w:rsidR="00221E79"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(електронни)</w:t>
      </w:r>
      <w:r w:rsidR="005C6A36" w:rsidRPr="009723A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средства за обучение.</w:t>
      </w:r>
    </w:p>
    <w:p w14:paraId="124C0083" w14:textId="0DDB45B4" w:rsidR="00FC25DC" w:rsidRDefault="001E37C9" w:rsidP="00015491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индикатор, посочени в т. 7 на Условията за кандидатств</w:t>
      </w:r>
      <w:r w:rsidR="002C2E3E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ане. По отношение на </w:t>
      </w:r>
      <w:r w:rsidR="002C2E3E" w:rsidRPr="00D9294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индикатор 1.10. Брой студенти, записани в курсове, преподавани чрез дигитално образователно съдържание</w:t>
      </w:r>
      <w:r w:rsidR="00E522FF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е поставено ограничение, което </w:t>
      </w:r>
      <w:r w:rsidR="00E522FF" w:rsidRPr="00D9294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не позволява един и същи студент да бъде </w:t>
      </w:r>
      <w:r w:rsidR="006B5DE6" w:rsidRPr="00D9294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включен </w:t>
      </w:r>
      <w:r w:rsidR="005B33E8" w:rsidRPr="00D9294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повече от веднъж при отчитане на стойността на този индикатор, ако в рамките на проекта на студента са му преподавани повече от една учебни дисциплини с дигитално образователно съдържание</w:t>
      </w:r>
      <w:r w:rsidR="005B33E8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522FF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DD20FF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Аналогично</w:t>
      </w:r>
      <w:r w:rsidR="00AF5A62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условие е валидно и за</w:t>
      </w:r>
      <w:r w:rsidR="002C2E3E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C2E3E" w:rsidRPr="00D9294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индикатор 1.11. Брой студенти, записани в курсове, преподавани съвместно от български висши училища</w:t>
      </w:r>
      <w:r w:rsidR="00DD20FF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- </w:t>
      </w:r>
      <w:r w:rsidR="00DD20FF" w:rsidRPr="00D9294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един студент може да бъде включен само веднъж при отчитането на индикатора, независимо от броя на учебните дисциплини,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</w:t>
      </w:r>
      <w:r w:rsidR="00AF5A62" w:rsidRPr="00D9294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</w:t>
      </w:r>
      <w:r w:rsidR="00AF5A62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DD20FF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Условията за кандидатстване няма ограничение относно </w:t>
      </w:r>
      <w:r w:rsidR="004E7BD3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едновременното </w:t>
      </w:r>
      <w:r w:rsidR="00F272A2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включване на един и същ студент при отчитането на индикатори 1.10 и </w:t>
      </w:r>
      <w:r w:rsidR="004E7BD3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1.11</w:t>
      </w:r>
      <w:r w:rsidR="00401936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8A0C9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401936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бхват</w:t>
      </w:r>
      <w:r w:rsidR="004001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ът</w:t>
      </w:r>
      <w:r w:rsidR="00401936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планираните дейности в конкретното проектно предложение</w:t>
      </w:r>
      <w:r w:rsidR="008A0C9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се определя от кандидата и партньорите, в зависимост от техните конкретни потребности, които трябва да са обосновани в проектното предложение</w:t>
      </w:r>
      <w:r w:rsidR="004001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 в съответствие с планираните дейности</w:t>
      </w:r>
      <w:r w:rsidR="00D9294C" w:rsidRPr="00D9294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08BC585E" w14:textId="54844F02" w:rsidR="003F5DC0" w:rsidRDefault="007B297E" w:rsidP="00015491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FC25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целите на настоящата процедура „курс“ е </w:t>
      </w:r>
      <w:r w:rsidRPr="003770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обучението по конкретна учебна дисциплина съгласно утвърдения учебен план</w:t>
      </w:r>
      <w:r w:rsidRPr="00FC25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във висше училище, което се извършва </w:t>
      </w:r>
      <w:r w:rsidRPr="003770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 съответната академична година от обучението на студента</w:t>
      </w:r>
      <w:r w:rsidRPr="00FC25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04A99" w:rsidRPr="00FC25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този смисъл </w:t>
      </w:r>
      <w:r w:rsidR="00E04A99" w:rsidRPr="00D61DC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„к</w:t>
      </w:r>
      <w:r w:rsidRPr="00D61DC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урс, преподаван чрез дигитално образователно съдържание</w:t>
      </w:r>
      <w:r w:rsidR="00E04A99" w:rsidRPr="00D61DC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(дигитален курс</w:t>
      </w:r>
      <w:r w:rsidR="00C800B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на обучение</w:t>
      </w:r>
      <w:r w:rsidR="00E04A99" w:rsidRPr="00D61DC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)“</w:t>
      </w:r>
      <w:r w:rsidRPr="00D61DCE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E04A99" w:rsidRPr="00D61DCE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е </w:t>
      </w:r>
      <w:r w:rsidR="00E04A99" w:rsidRPr="00D61DC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обучение по конкретна учебна дисциплина</w:t>
      </w:r>
      <w:r w:rsidR="00205CC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 xml:space="preserve"> </w:t>
      </w:r>
      <w:r w:rsidR="00205CC0" w:rsidRPr="00205CC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съгласно утвърдения учебен план</w:t>
      </w:r>
      <w:r w:rsidR="00E04A99" w:rsidRPr="00D61DCE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, </w:t>
      </w:r>
      <w:r w:rsidR="00E04A99" w:rsidRPr="003770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при кое</w:t>
      </w:r>
      <w:r w:rsidRPr="003770E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то се използват методи на преподаване и обучение, основани на цифровите технологии и образователни ресурси със свободен достъп, електронни форми за дистанционно обучение и обучение онлайн с отворен достъп и които може да включват и комбинация от няколко метода на обучение.</w:t>
      </w:r>
      <w:r w:rsidRPr="00FC25D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3C96B928" w14:textId="5D524664" w:rsidR="003C7BEA" w:rsidRDefault="004C53C5" w:rsidP="00015491">
      <w:pPr>
        <w:pStyle w:val="ListParagraph"/>
        <w:numPr>
          <w:ilvl w:val="0"/>
          <w:numId w:val="20"/>
        </w:numPr>
        <w:pBdr>
          <w:bottom w:val="single" w:sz="4" w:space="1" w:color="auto"/>
        </w:pBdr>
        <w:tabs>
          <w:tab w:val="left" w:pos="270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Проектните предложения по настоящата процедура трябва да са насочени към професионални направления, </w:t>
      </w:r>
      <w:r w:rsidRPr="005C6A36">
        <w:rPr>
          <w:rFonts w:ascii="Times New Roman" w:hAnsi="Times New Roman" w:cs="Times New Roman"/>
          <w:sz w:val="24"/>
          <w:szCs w:val="24"/>
          <w:lang w:val="bg-BG"/>
        </w:rPr>
        <w:t xml:space="preserve">за които висшето училище – кандидат/партньор има програмна акредитация.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Процедурата не </w:t>
      </w:r>
      <w:r w:rsidR="00FF1901">
        <w:rPr>
          <w:rFonts w:ascii="Times New Roman" w:hAnsi="Times New Roman" w:cs="Times New Roman"/>
          <w:sz w:val="24"/>
          <w:szCs w:val="24"/>
          <w:lang w:val="bg-BG"/>
        </w:rPr>
        <w:t xml:space="preserve">разграничава държавните висши училища от частните висши училища, </w:t>
      </w:r>
      <w:r w:rsidR="00956B4B">
        <w:rPr>
          <w:rFonts w:ascii="Times New Roman" w:hAnsi="Times New Roman" w:cs="Times New Roman"/>
          <w:sz w:val="24"/>
          <w:szCs w:val="24"/>
          <w:lang w:val="bg-BG"/>
        </w:rPr>
        <w:t>както и не разграничава</w:t>
      </w:r>
      <w:r w:rsidR="00FF1901">
        <w:rPr>
          <w:rFonts w:ascii="Times New Roman" w:hAnsi="Times New Roman" w:cs="Times New Roman"/>
          <w:sz w:val="24"/>
          <w:szCs w:val="24"/>
          <w:lang w:val="bg-BG"/>
        </w:rPr>
        <w:t xml:space="preserve"> професионалните направления, </w:t>
      </w:r>
      <w:r w:rsidR="006B667B">
        <w:rPr>
          <w:rFonts w:ascii="Times New Roman" w:hAnsi="Times New Roman" w:cs="Times New Roman"/>
          <w:sz w:val="24"/>
          <w:szCs w:val="24"/>
          <w:lang w:val="bg-BG"/>
        </w:rPr>
        <w:t xml:space="preserve">по </w:t>
      </w:r>
      <w:r w:rsidR="00FF1901">
        <w:rPr>
          <w:rFonts w:ascii="Times New Roman" w:hAnsi="Times New Roman" w:cs="Times New Roman"/>
          <w:sz w:val="24"/>
          <w:szCs w:val="24"/>
          <w:lang w:val="bg-BG"/>
        </w:rPr>
        <w:t xml:space="preserve">които </w:t>
      </w:r>
      <w:r w:rsidR="006B667B">
        <w:rPr>
          <w:rFonts w:ascii="Times New Roman" w:hAnsi="Times New Roman" w:cs="Times New Roman"/>
          <w:sz w:val="24"/>
          <w:szCs w:val="24"/>
          <w:lang w:val="bg-BG"/>
        </w:rPr>
        <w:t xml:space="preserve">се </w:t>
      </w:r>
      <w:r w:rsidR="00FF1901">
        <w:rPr>
          <w:rFonts w:ascii="Times New Roman" w:hAnsi="Times New Roman" w:cs="Times New Roman"/>
          <w:sz w:val="24"/>
          <w:szCs w:val="24"/>
          <w:lang w:val="bg-BG"/>
        </w:rPr>
        <w:t xml:space="preserve">обучават студенти </w:t>
      </w:r>
      <w:r w:rsidR="006B667B">
        <w:rPr>
          <w:rFonts w:ascii="Times New Roman" w:hAnsi="Times New Roman" w:cs="Times New Roman"/>
          <w:sz w:val="24"/>
          <w:szCs w:val="24"/>
          <w:lang w:val="bg-BG"/>
        </w:rPr>
        <w:t>в държавна поръчка от професионалните направления</w:t>
      </w:r>
      <w:r w:rsidR="00EC29B0">
        <w:rPr>
          <w:rFonts w:ascii="Times New Roman" w:hAnsi="Times New Roman" w:cs="Times New Roman"/>
          <w:sz w:val="24"/>
          <w:szCs w:val="24"/>
          <w:lang w:val="bg-BG"/>
        </w:rPr>
        <w:t xml:space="preserve"> за платено обучение на студенти. </w:t>
      </w:r>
      <w:r w:rsidR="006B667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C29B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C55D8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този смисъл</w:t>
      </w:r>
      <w:r w:rsidR="00EC29B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усл</w:t>
      </w:r>
      <w:r w:rsidR="00C55D8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овията за допустимост на дейности и разходи са еднакви за всички висши училища.</w:t>
      </w:r>
    </w:p>
    <w:p w14:paraId="7D4A1768" w14:textId="77777777" w:rsidR="0072236E" w:rsidRPr="00FB3323" w:rsidRDefault="0072236E" w:rsidP="00015491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sectPr w:rsidR="0072236E" w:rsidRPr="00FB3323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A41D4" w14:textId="77777777" w:rsidR="00694BB8" w:rsidRDefault="00694BB8" w:rsidP="002F1D11">
      <w:pPr>
        <w:spacing w:after="0" w:line="240" w:lineRule="auto"/>
      </w:pPr>
      <w:r>
        <w:separator/>
      </w:r>
    </w:p>
  </w:endnote>
  <w:endnote w:type="continuationSeparator" w:id="0">
    <w:p w14:paraId="0666303D" w14:textId="77777777" w:rsidR="00694BB8" w:rsidRDefault="00694BB8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82177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11E87" w14:textId="6C22F979" w:rsidR="005708A6" w:rsidRDefault="005708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E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89F34" w14:textId="77777777" w:rsidR="005708A6" w:rsidRDefault="00570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89EE7" w14:textId="77777777" w:rsidR="00694BB8" w:rsidRDefault="00694BB8" w:rsidP="002F1D11">
      <w:pPr>
        <w:spacing w:after="0" w:line="240" w:lineRule="auto"/>
      </w:pPr>
      <w:r>
        <w:separator/>
      </w:r>
    </w:p>
  </w:footnote>
  <w:footnote w:type="continuationSeparator" w:id="0">
    <w:p w14:paraId="4929EAC4" w14:textId="77777777" w:rsidR="00694BB8" w:rsidRDefault="00694BB8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BCAD4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</w:rPr>
      <w:drawing>
        <wp:inline distT="0" distB="0" distL="0" distR="0" wp14:anchorId="7D4141E0" wp14:editId="4B893399">
          <wp:extent cx="1952625" cy="5810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</w:rPr>
      <w:drawing>
        <wp:inline distT="0" distB="0" distL="0" distR="0" wp14:anchorId="698D4CEC" wp14:editId="6CCCD97E">
          <wp:extent cx="1809750" cy="581025"/>
          <wp:effectExtent l="0" t="0" r="0" b="9525"/>
          <wp:docPr id="2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11245F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18D3"/>
    <w:multiLevelType w:val="hybridMultilevel"/>
    <w:tmpl w:val="1F6A8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A715E"/>
    <w:multiLevelType w:val="hybridMultilevel"/>
    <w:tmpl w:val="C54200B4"/>
    <w:lvl w:ilvl="0" w:tplc="051092F8">
      <w:start w:val="1"/>
      <w:numFmt w:val="decimal"/>
      <w:lvlText w:val="%1."/>
      <w:lvlJc w:val="left"/>
      <w:pPr>
        <w:ind w:left="990" w:hanging="63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865BC"/>
    <w:multiLevelType w:val="hybridMultilevel"/>
    <w:tmpl w:val="C54200B4"/>
    <w:lvl w:ilvl="0" w:tplc="051092F8">
      <w:start w:val="1"/>
      <w:numFmt w:val="decimal"/>
      <w:lvlText w:val="%1."/>
      <w:lvlJc w:val="left"/>
      <w:pPr>
        <w:ind w:left="990" w:hanging="63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222EA"/>
    <w:multiLevelType w:val="hybridMultilevel"/>
    <w:tmpl w:val="C54200B4"/>
    <w:lvl w:ilvl="0" w:tplc="051092F8">
      <w:start w:val="1"/>
      <w:numFmt w:val="decimal"/>
      <w:lvlText w:val="%1."/>
      <w:lvlJc w:val="left"/>
      <w:pPr>
        <w:ind w:left="990" w:hanging="63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B6B62"/>
    <w:multiLevelType w:val="hybridMultilevel"/>
    <w:tmpl w:val="00C24CA2"/>
    <w:lvl w:ilvl="0" w:tplc="0E6A73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C1345"/>
    <w:multiLevelType w:val="hybridMultilevel"/>
    <w:tmpl w:val="A4B67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6908"/>
    <w:multiLevelType w:val="hybridMultilevel"/>
    <w:tmpl w:val="004EFBCA"/>
    <w:lvl w:ilvl="0" w:tplc="F94C6A5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C3419"/>
    <w:multiLevelType w:val="hybridMultilevel"/>
    <w:tmpl w:val="96CA4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C29E7"/>
    <w:multiLevelType w:val="hybridMultilevel"/>
    <w:tmpl w:val="4ABC687C"/>
    <w:lvl w:ilvl="0" w:tplc="B3FC6A44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7AD91FC3"/>
    <w:multiLevelType w:val="hybridMultilevel"/>
    <w:tmpl w:val="AA4EE4A0"/>
    <w:lvl w:ilvl="0" w:tplc="900CB4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C7371"/>
    <w:multiLevelType w:val="hybridMultilevel"/>
    <w:tmpl w:val="CE1CC09A"/>
    <w:lvl w:ilvl="0" w:tplc="42F2D4C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6"/>
  </w:num>
  <w:num w:numId="4">
    <w:abstractNumId w:val="20"/>
  </w:num>
  <w:num w:numId="5">
    <w:abstractNumId w:val="3"/>
  </w:num>
  <w:num w:numId="6">
    <w:abstractNumId w:val="7"/>
  </w:num>
  <w:num w:numId="7">
    <w:abstractNumId w:val="13"/>
  </w:num>
  <w:num w:numId="8">
    <w:abstractNumId w:val="9"/>
  </w:num>
  <w:num w:numId="9">
    <w:abstractNumId w:val="8"/>
  </w:num>
  <w:num w:numId="10">
    <w:abstractNumId w:val="15"/>
  </w:num>
  <w:num w:numId="11">
    <w:abstractNumId w:val="6"/>
  </w:num>
  <w:num w:numId="12">
    <w:abstractNumId w:val="5"/>
  </w:num>
  <w:num w:numId="13">
    <w:abstractNumId w:val="2"/>
  </w:num>
  <w:num w:numId="14">
    <w:abstractNumId w:val="10"/>
  </w:num>
  <w:num w:numId="15">
    <w:abstractNumId w:val="0"/>
  </w:num>
  <w:num w:numId="16">
    <w:abstractNumId w:val="14"/>
  </w:num>
  <w:num w:numId="17">
    <w:abstractNumId w:val="11"/>
  </w:num>
  <w:num w:numId="18">
    <w:abstractNumId w:val="18"/>
  </w:num>
  <w:num w:numId="19">
    <w:abstractNumId w:val="17"/>
  </w:num>
  <w:num w:numId="20">
    <w:abstractNumId w:val="1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15491"/>
    <w:rsid w:val="00015EDB"/>
    <w:rsid w:val="00033FC4"/>
    <w:rsid w:val="0004625E"/>
    <w:rsid w:val="00052ECD"/>
    <w:rsid w:val="0007154A"/>
    <w:rsid w:val="00074DC2"/>
    <w:rsid w:val="0007580D"/>
    <w:rsid w:val="000763BE"/>
    <w:rsid w:val="00090F65"/>
    <w:rsid w:val="00092F16"/>
    <w:rsid w:val="000A1D3D"/>
    <w:rsid w:val="000A7839"/>
    <w:rsid w:val="000A7E05"/>
    <w:rsid w:val="000D1742"/>
    <w:rsid w:val="000E3CB4"/>
    <w:rsid w:val="000F69B4"/>
    <w:rsid w:val="000F7E84"/>
    <w:rsid w:val="00106E8D"/>
    <w:rsid w:val="001161CB"/>
    <w:rsid w:val="001179BB"/>
    <w:rsid w:val="00126601"/>
    <w:rsid w:val="00135300"/>
    <w:rsid w:val="00145FDA"/>
    <w:rsid w:val="001568BA"/>
    <w:rsid w:val="001570E1"/>
    <w:rsid w:val="00162C9E"/>
    <w:rsid w:val="001651AC"/>
    <w:rsid w:val="0016665E"/>
    <w:rsid w:val="00193F98"/>
    <w:rsid w:val="00194577"/>
    <w:rsid w:val="00194BDA"/>
    <w:rsid w:val="00196EC7"/>
    <w:rsid w:val="001A6971"/>
    <w:rsid w:val="001C40FA"/>
    <w:rsid w:val="001C4B4A"/>
    <w:rsid w:val="001D1984"/>
    <w:rsid w:val="001D658F"/>
    <w:rsid w:val="001E2DF4"/>
    <w:rsid w:val="001E37C9"/>
    <w:rsid w:val="001F347D"/>
    <w:rsid w:val="001F3546"/>
    <w:rsid w:val="001F5423"/>
    <w:rsid w:val="001F6667"/>
    <w:rsid w:val="00205CC0"/>
    <w:rsid w:val="0020787F"/>
    <w:rsid w:val="00215FE0"/>
    <w:rsid w:val="00221E79"/>
    <w:rsid w:val="00226C9D"/>
    <w:rsid w:val="002315E6"/>
    <w:rsid w:val="00241CA4"/>
    <w:rsid w:val="00251D3E"/>
    <w:rsid w:val="00256241"/>
    <w:rsid w:val="00273382"/>
    <w:rsid w:val="00273DE5"/>
    <w:rsid w:val="00285028"/>
    <w:rsid w:val="00294AEA"/>
    <w:rsid w:val="002A206D"/>
    <w:rsid w:val="002C2E3E"/>
    <w:rsid w:val="002D2680"/>
    <w:rsid w:val="002E6EAF"/>
    <w:rsid w:val="002E7B1D"/>
    <w:rsid w:val="002F1D11"/>
    <w:rsid w:val="003003C6"/>
    <w:rsid w:val="00300E40"/>
    <w:rsid w:val="00325F60"/>
    <w:rsid w:val="003344ED"/>
    <w:rsid w:val="003442D9"/>
    <w:rsid w:val="00354476"/>
    <w:rsid w:val="00376313"/>
    <w:rsid w:val="003770EA"/>
    <w:rsid w:val="003820F9"/>
    <w:rsid w:val="003878AB"/>
    <w:rsid w:val="00390A09"/>
    <w:rsid w:val="003B0F29"/>
    <w:rsid w:val="003B59E4"/>
    <w:rsid w:val="003C0C67"/>
    <w:rsid w:val="003C7BEA"/>
    <w:rsid w:val="003E0F63"/>
    <w:rsid w:val="003E44DB"/>
    <w:rsid w:val="003E6E4A"/>
    <w:rsid w:val="003F5DC0"/>
    <w:rsid w:val="00400162"/>
    <w:rsid w:val="00401936"/>
    <w:rsid w:val="00425EF2"/>
    <w:rsid w:val="00445DD3"/>
    <w:rsid w:val="00450A8A"/>
    <w:rsid w:val="004533C7"/>
    <w:rsid w:val="004600BC"/>
    <w:rsid w:val="004678F4"/>
    <w:rsid w:val="004758AE"/>
    <w:rsid w:val="004B1862"/>
    <w:rsid w:val="004B74F2"/>
    <w:rsid w:val="004C4768"/>
    <w:rsid w:val="004C53C5"/>
    <w:rsid w:val="004E7BD3"/>
    <w:rsid w:val="00506DAA"/>
    <w:rsid w:val="00516F38"/>
    <w:rsid w:val="005250D9"/>
    <w:rsid w:val="0053170D"/>
    <w:rsid w:val="0054070B"/>
    <w:rsid w:val="0056161C"/>
    <w:rsid w:val="005708A6"/>
    <w:rsid w:val="005B33E8"/>
    <w:rsid w:val="005B498B"/>
    <w:rsid w:val="005B4E6F"/>
    <w:rsid w:val="005C1F27"/>
    <w:rsid w:val="005C6A36"/>
    <w:rsid w:val="005C6C8C"/>
    <w:rsid w:val="005D36A1"/>
    <w:rsid w:val="005D5FAD"/>
    <w:rsid w:val="005E1F88"/>
    <w:rsid w:val="0060372A"/>
    <w:rsid w:val="00603959"/>
    <w:rsid w:val="00616DBA"/>
    <w:rsid w:val="00626058"/>
    <w:rsid w:val="006278C3"/>
    <w:rsid w:val="006454A0"/>
    <w:rsid w:val="00656311"/>
    <w:rsid w:val="00662C97"/>
    <w:rsid w:val="00667930"/>
    <w:rsid w:val="00687ACB"/>
    <w:rsid w:val="00690CA7"/>
    <w:rsid w:val="00694BB8"/>
    <w:rsid w:val="00695621"/>
    <w:rsid w:val="006B1162"/>
    <w:rsid w:val="006B5DE6"/>
    <w:rsid w:val="006B667B"/>
    <w:rsid w:val="006C61A5"/>
    <w:rsid w:val="006C745A"/>
    <w:rsid w:val="006E2A29"/>
    <w:rsid w:val="006E7D5F"/>
    <w:rsid w:val="006E7E74"/>
    <w:rsid w:val="007105A1"/>
    <w:rsid w:val="00716078"/>
    <w:rsid w:val="0072236E"/>
    <w:rsid w:val="00757CDC"/>
    <w:rsid w:val="00761220"/>
    <w:rsid w:val="00762B54"/>
    <w:rsid w:val="00783119"/>
    <w:rsid w:val="0079694A"/>
    <w:rsid w:val="007B1FA8"/>
    <w:rsid w:val="007B297E"/>
    <w:rsid w:val="007B3BF6"/>
    <w:rsid w:val="007B736C"/>
    <w:rsid w:val="007D482C"/>
    <w:rsid w:val="007E11D3"/>
    <w:rsid w:val="007F00EC"/>
    <w:rsid w:val="00804351"/>
    <w:rsid w:val="0082268C"/>
    <w:rsid w:val="008237DC"/>
    <w:rsid w:val="0082605C"/>
    <w:rsid w:val="00836038"/>
    <w:rsid w:val="00836A6F"/>
    <w:rsid w:val="00841067"/>
    <w:rsid w:val="00842046"/>
    <w:rsid w:val="00847FB5"/>
    <w:rsid w:val="00856AC6"/>
    <w:rsid w:val="008626E6"/>
    <w:rsid w:val="008848BD"/>
    <w:rsid w:val="008874F5"/>
    <w:rsid w:val="00893A0D"/>
    <w:rsid w:val="008A0C96"/>
    <w:rsid w:val="008B50CA"/>
    <w:rsid w:val="008D1555"/>
    <w:rsid w:val="008D47A2"/>
    <w:rsid w:val="00904610"/>
    <w:rsid w:val="009269C7"/>
    <w:rsid w:val="00952BB9"/>
    <w:rsid w:val="00956B4B"/>
    <w:rsid w:val="00956DAB"/>
    <w:rsid w:val="00957BD0"/>
    <w:rsid w:val="0096725C"/>
    <w:rsid w:val="009723A3"/>
    <w:rsid w:val="009825F9"/>
    <w:rsid w:val="009913C0"/>
    <w:rsid w:val="0099343C"/>
    <w:rsid w:val="009A0AA3"/>
    <w:rsid w:val="009A5C05"/>
    <w:rsid w:val="009E2446"/>
    <w:rsid w:val="009F2BB5"/>
    <w:rsid w:val="009F2D81"/>
    <w:rsid w:val="009F460B"/>
    <w:rsid w:val="00A12C0E"/>
    <w:rsid w:val="00A45B98"/>
    <w:rsid w:val="00A47C5F"/>
    <w:rsid w:val="00A50483"/>
    <w:rsid w:val="00A54806"/>
    <w:rsid w:val="00A55D8E"/>
    <w:rsid w:val="00A5726E"/>
    <w:rsid w:val="00A61A43"/>
    <w:rsid w:val="00A637DC"/>
    <w:rsid w:val="00A66640"/>
    <w:rsid w:val="00A7170A"/>
    <w:rsid w:val="00A7590E"/>
    <w:rsid w:val="00A80235"/>
    <w:rsid w:val="00A8782E"/>
    <w:rsid w:val="00AA7C1F"/>
    <w:rsid w:val="00AB2854"/>
    <w:rsid w:val="00AF4E23"/>
    <w:rsid w:val="00AF5A62"/>
    <w:rsid w:val="00AF6CAB"/>
    <w:rsid w:val="00AF72CB"/>
    <w:rsid w:val="00B0431C"/>
    <w:rsid w:val="00B070E9"/>
    <w:rsid w:val="00B30DE3"/>
    <w:rsid w:val="00B4013A"/>
    <w:rsid w:val="00B428DE"/>
    <w:rsid w:val="00B43E56"/>
    <w:rsid w:val="00B533B8"/>
    <w:rsid w:val="00B66763"/>
    <w:rsid w:val="00B77B74"/>
    <w:rsid w:val="00B82471"/>
    <w:rsid w:val="00B9323D"/>
    <w:rsid w:val="00BA2374"/>
    <w:rsid w:val="00BB077C"/>
    <w:rsid w:val="00BC01D2"/>
    <w:rsid w:val="00BF43C9"/>
    <w:rsid w:val="00BF67D2"/>
    <w:rsid w:val="00BF7FB2"/>
    <w:rsid w:val="00C1165F"/>
    <w:rsid w:val="00C14BC7"/>
    <w:rsid w:val="00C21A1C"/>
    <w:rsid w:val="00C240E6"/>
    <w:rsid w:val="00C34FEB"/>
    <w:rsid w:val="00C35943"/>
    <w:rsid w:val="00C4230E"/>
    <w:rsid w:val="00C47FCB"/>
    <w:rsid w:val="00C54047"/>
    <w:rsid w:val="00C55D8D"/>
    <w:rsid w:val="00C57C3F"/>
    <w:rsid w:val="00C62D2B"/>
    <w:rsid w:val="00C63401"/>
    <w:rsid w:val="00C65A6D"/>
    <w:rsid w:val="00C71CDD"/>
    <w:rsid w:val="00C749AD"/>
    <w:rsid w:val="00C800BA"/>
    <w:rsid w:val="00C80A08"/>
    <w:rsid w:val="00C910AE"/>
    <w:rsid w:val="00CA5763"/>
    <w:rsid w:val="00CB055B"/>
    <w:rsid w:val="00CB63CD"/>
    <w:rsid w:val="00CD20DD"/>
    <w:rsid w:val="00CE1D7A"/>
    <w:rsid w:val="00CF065C"/>
    <w:rsid w:val="00CF1268"/>
    <w:rsid w:val="00CF4C44"/>
    <w:rsid w:val="00D04D5C"/>
    <w:rsid w:val="00D1599E"/>
    <w:rsid w:val="00D34FC3"/>
    <w:rsid w:val="00D45C05"/>
    <w:rsid w:val="00D53B25"/>
    <w:rsid w:val="00D61DCE"/>
    <w:rsid w:val="00D81ADD"/>
    <w:rsid w:val="00D86D1D"/>
    <w:rsid w:val="00D9294C"/>
    <w:rsid w:val="00DB10C6"/>
    <w:rsid w:val="00DC04FE"/>
    <w:rsid w:val="00DC1E61"/>
    <w:rsid w:val="00DD20FF"/>
    <w:rsid w:val="00DD2CD5"/>
    <w:rsid w:val="00DD76BF"/>
    <w:rsid w:val="00DF4730"/>
    <w:rsid w:val="00E024CF"/>
    <w:rsid w:val="00E04A99"/>
    <w:rsid w:val="00E268DC"/>
    <w:rsid w:val="00E365C9"/>
    <w:rsid w:val="00E522FF"/>
    <w:rsid w:val="00E56335"/>
    <w:rsid w:val="00E64230"/>
    <w:rsid w:val="00E71C3D"/>
    <w:rsid w:val="00E80E90"/>
    <w:rsid w:val="00EA3861"/>
    <w:rsid w:val="00EB40FB"/>
    <w:rsid w:val="00EB587E"/>
    <w:rsid w:val="00EC2950"/>
    <w:rsid w:val="00EC29B0"/>
    <w:rsid w:val="00ED0F4C"/>
    <w:rsid w:val="00ED387F"/>
    <w:rsid w:val="00EE03B6"/>
    <w:rsid w:val="00EE3A28"/>
    <w:rsid w:val="00EF19D5"/>
    <w:rsid w:val="00EF3185"/>
    <w:rsid w:val="00EF4CE0"/>
    <w:rsid w:val="00F1735D"/>
    <w:rsid w:val="00F2523C"/>
    <w:rsid w:val="00F272A2"/>
    <w:rsid w:val="00F301FB"/>
    <w:rsid w:val="00F37280"/>
    <w:rsid w:val="00F511A7"/>
    <w:rsid w:val="00F87E6B"/>
    <w:rsid w:val="00F90762"/>
    <w:rsid w:val="00F90AA8"/>
    <w:rsid w:val="00F91ED4"/>
    <w:rsid w:val="00FA6765"/>
    <w:rsid w:val="00FB3323"/>
    <w:rsid w:val="00FC25DC"/>
    <w:rsid w:val="00FE3CF8"/>
    <w:rsid w:val="00FF1901"/>
    <w:rsid w:val="00FF22DF"/>
    <w:rsid w:val="00FF4D15"/>
    <w:rsid w:val="00FF5582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30D55C"/>
  <w15:chartTrackingRefBased/>
  <w15:docId w15:val="{3458B0C7-BA05-45AB-85E1-3B3C4338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BD0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DD76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6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6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6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6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/j0MSRQWysw7dQdQqYiZJ+DcrpuZDy11Hqgt4DBTiBM=</DigestValue>
    </Reference>
    <Reference Type="http://www.w3.org/2000/09/xmldsig#Object" URI="#idOfficeObject">
      <DigestMethod Algorithm="http://www.w3.org/2001/04/xmlenc#sha256"/>
      <DigestValue>JEiCFqaMhuoEo9d8a5zrr5ub7E1TPBYDO7PzJxl8ebk=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k0BBafqjDY/MBHiZfDylAG4kT8FW97xw2V6Wd4Q/YGU=</DigestValue>
    </Reference>
    <Reference Type="http://www.w3.org/2000/09/xmldsig#Object" URI="#idValidSigLnImg">
      <DigestMethod Algorithm="http://www.w3.org/2001/04/xmlenc#sha256"/>
      <DigestValue>2SsZ9Hc7pKZ6vkQAwFTzcuH4aku+GsCNA6wKjgs80iU=</DigestValue>
    </Reference>
    <Reference Type="http://www.w3.org/2000/09/xmldsig#Object" URI="#idInvalidSigLnImg">
      <DigestMethod Algorithm="http://www.w3.org/2001/04/xmlenc#sha256"/>
      <DigestValue>zYS0fFcZJidUjz151YwpwyR/XWPre6+e8PJ9Fq6ZXOE=</DigestValue>
    </Reference>
  </SignedInfo>
  <SignatureValue>NT69MU4Qp9hpGKXeqHUu4bmyBSSkQzXc/BIJ1zgYcNTvzngOaTMDbCNgzffyDXoxWvzYIZfugP/X
GfIvpJOhlgALn38E69FpyDLfKp+YMW5fcZYljq2u/DhgiFe6Se2f8sADNqH+mZAEe52KdMSZFBSd
77qce84UuRX2pnGgZ3iIIDtJn3nx7DjmRFYd3R8XEc8pEvqND+DLwHcdSNa3+hY3jH6TNQaMwh4M
BN1mEXQxrAcmfbCLS/rrDS+C6aTrtCz4jcYvIdjv5B8xNjmciiKYbi8kz9iAT8Wu6Dcp0BsF/aZT
3IPrwS7tqyhaPOR7mDNk/Ps1EFC/Hg5naagb1w==</SignatureValue>
  <KeyInfo>
    <X509Data>
      <X509Certificate>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Nqv99fCBAv9pvRkJJxX/Zq3k4j4ejN+lD1eG1zalRRI=</DigestValue>
      </Reference>
      <Reference URI="/word/endnotes.xml?ContentType=application/vnd.openxmlformats-officedocument.wordprocessingml.endnotes+xml">
        <DigestMethod Algorithm="http://www.w3.org/2001/04/xmlenc#sha256"/>
        <DigestValue>mTWK4gWSvyZc9thGqiVHbmKmDGFH9mRvWxyRFBeZdYE=</DigestValue>
      </Reference>
      <Reference URI="/word/fontTable.xml?ContentType=application/vnd.openxmlformats-officedocument.wordprocessingml.fontTable+xml">
        <DigestMethod Algorithm="http://www.w3.org/2001/04/xmlenc#sha256"/>
        <DigestValue>QoWqWN4ZF9Y20OoCLMdpek+RLYs9433chCFOVv2rHcU=</DigestValue>
      </Reference>
      <Reference URI="/word/footer1.xml?ContentType=application/vnd.openxmlformats-officedocument.wordprocessingml.footer+xml">
        <DigestMethod Algorithm="http://www.w3.org/2001/04/xmlenc#sha256"/>
        <DigestValue>HOxxIp+3+9zLSw2cOxQfUbX8WPoE/0JU6ym6AO9xCdk=</DigestValue>
      </Reference>
      <Reference URI="/word/footnotes.xml?ContentType=application/vnd.openxmlformats-officedocument.wordprocessingml.footnotes+xml">
        <DigestMethod Algorithm="http://www.w3.org/2001/04/xmlenc#sha256"/>
        <DigestValue>coAyjR74kFPFxHaxl6cbfAQNOAHfgouEORk8GF4KHrU=</DigestValue>
      </Reference>
      <Reference URI="/word/header1.xml?ContentType=application/vnd.openxmlformats-officedocument.wordprocessingml.header+xml">
        <DigestMethod Algorithm="http://www.w3.org/2001/04/xmlenc#sha256"/>
        <DigestValue>salH21wok1m1n2eb97+o6Jqdp7/2M73d2p7TEcntZWs=</DigestValue>
      </Reference>
      <Reference URI="/word/media/image1.emf?ContentType=image/x-emf">
        <DigestMethod Algorithm="http://www.w3.org/2001/04/xmlenc#sha256"/>
        <DigestValue>JJ8FlTwSvatZjtJ0IAf3hsGu4docGdtnZc7JmHoTO2g=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dakeA/2FLBFdbIRh1yazU7ZoYoxWgHytYy2QgLe5bEg=</DigestValue>
      </Reference>
      <Reference URI="/word/settings.xml?ContentType=application/vnd.openxmlformats-officedocument.wordprocessingml.settings+xml">
        <DigestMethod Algorithm="http://www.w3.org/2001/04/xmlenc#sha256"/>
        <DigestValue>NwK7iBfitxZh5pci6yQZ8OpgMbzrxTEPQ4bnGL+c7kI=</DigestValue>
      </Reference>
      <Reference URI="/word/styles.xml?ContentType=application/vnd.openxmlformats-officedocument.wordprocessingml.styles+xml">
        <DigestMethod Algorithm="http://www.w3.org/2001/04/xmlenc#sha256"/>
        <DigestValue>jFylPMMu08AP/Fsqs7LsX6yHsE8j6PG9xdzDwPwtjE0=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e4vuOH8vzhybLUMKSeS8wN+1uRUA6/MJWIq59ZTYP08=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2020-09-09T12:33:22Z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2020-09-09T12:33:22Z</xd:SigningTime>
          <xd:SigningCertificate>
            <xd:Cert>
              <xd:CertDigest>
                <DigestMethod Algorithm="http://www.w3.org/2001/04/xmlenc#sha256"/>
                <DigestValue>CctGIMu3l9NTzER/JJuO23gXCSMwCkM5sozpXUM5y3I=</DigestValue>
              </xd:CertDigest>
              <xd:IssuerSerial>
                <X509IssuerName>C=BG, L=Sofia, O=Information Services JSC, OID.2.5.4.97=NTRBG-831641791, CN=StampIT Global Qualified CA</X509IssuerName>
                <X509SerialNumber>2218570861827192136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P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Q3gAAAAADXY08HkAd+LEdzTweQAX48R3AAANdqAsqwBG48R3hPB5AKAsqwAyS2JwAAAAADJLYnAAAAAAoCyrAAAAAAAAAAAAAAAAAAAAAABwGasAAAAAAAAAAAAAAAAAAAAAAAAAAAAAAAAAAAAAAAAAAAAAAAAAAAAAAAAAAAAAAAAAAAAAAAAAAAAAAAAAAAAAALYKgXRYZx0LKPF5ALLUwHcAAAAAAQAAAITweQD//wAAAAAAAAcAAAAAAAAA+Hb9dVjxeQBUBlN/BwAAAIjxeQB06fJ1iPF5AAAAAAAAAgAAAAAAAAAAAAAAAAAAAAAAAKAsqwB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//////////bAAAABoEOARABDgEOwQgABMENQRABDAEQgQ7BDgENQQyBAAABgAAAAcAAAAHAAAABwAAAAYAAAADAAAABQAAAAYAAAAHAAAABgAAAAUAAAAG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lX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lXAAAAK/X8fz9/uLx+snk9uTy+vz9/v///////////////8vl9nKawAECA8oTAAAAotHvtdryxOL1xOL1tdry0+r32+350+r3tdryxOL1pdPvc5rAAQIDAAAAAABpj7ZnjrZqj7Zqj7ZnjrZtkbdukrdtkbdnjrZqj7ZojrZ3rdUCAwQlX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EN4AAAAAA12NPB5AHfixHc08HkAF+PEdwAADXagLKsARuPEd4TweQCgLKsAMkticAAAAAAyS2JwAAAAAKAsqwAAAAAAAAAAAAAAAAAAAAAAcBmrAAAAAAAAAAAAAAAAAAAAAAAAAAAAAAAAAAAAAAAAAAAAAAAAAAAAAAAAAAAAAAAAAAAAAAAAAAAAAAAAAAAAAAC2CoF0WGcdCyjxeQCy1MB3AAAAAAEAAACE8HkA//8AAAAAAAAHAAAAAAAAAPh2/XVY8XkAVAZTfwcAAACI8XkAdOnydYjxeQAAAAAAAAIAAAAAAAAAAAAAAAAAAAAAAACgLKsAQ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HkAZAEAAAAAAAAAAAAA7MjXEwSVeQDwlnkArYZKdaOFfVuolHkAAAAAAAAAAACIpPJvZTfHb1hHtwAolHkAjJR5AEuF7W//////eJR5AJ64yW96HM5v0rjJb/AryG8CLMhvb4V9W4ik8m+PhX1boJR5AH+4yW/Iyc8TAAAAAAAA6UjIlHkAWJZ5AHmHSnWolHkAAgAAAIWHSnXo5/Jv4P///wAAAAAAAAAAAAAAAJABAAAAAAABBgAAAAAAAAAAAP11bAAAAFQGU38GAAAA/JV5AHTp8nX8lXk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B12B6-A3D6-40CF-B723-0C5519D7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3215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Димитрова</dc:creator>
  <cp:keywords/>
  <dc:description/>
  <cp:lastModifiedBy>Kiril Geratliev</cp:lastModifiedBy>
  <cp:revision>7</cp:revision>
  <dcterms:created xsi:type="dcterms:W3CDTF">2020-09-09T07:03:00Z</dcterms:created>
  <dcterms:modified xsi:type="dcterms:W3CDTF">2020-09-09T12:33:00Z</dcterms:modified>
</cp:coreProperties>
</file>