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42" w:type="dxa"/>
        <w:tblLook w:val="04A0" w:firstRow="1" w:lastRow="0" w:firstColumn="1" w:lastColumn="0" w:noHBand="0" w:noVBand="1"/>
      </w:tblPr>
      <w:tblGrid>
        <w:gridCol w:w="4745"/>
        <w:gridCol w:w="4752"/>
      </w:tblGrid>
      <w:tr w:rsidR="00684616" w:rsidRPr="00B44D54" w14:paraId="533BB2CC" w14:textId="77777777" w:rsidTr="00684616">
        <w:tc>
          <w:tcPr>
            <w:tcW w:w="4786" w:type="dxa"/>
            <w:shd w:val="clear" w:color="auto" w:fill="auto"/>
          </w:tcPr>
          <w:p w14:paraId="33BB99D2" w14:textId="400B9A17" w:rsidR="004863BB" w:rsidRPr="00B44D54" w:rsidRDefault="00536801" w:rsidP="00684616">
            <w:pPr>
              <w:tabs>
                <w:tab w:val="center" w:pos="4153"/>
                <w:tab w:val="left" w:pos="4796"/>
                <w:tab w:val="right" w:pos="8306"/>
              </w:tabs>
              <w:rPr>
                <w:rFonts w:ascii="Verdana" w:hAnsi="Verdana"/>
                <w:lang w:val="en-US"/>
              </w:rPr>
            </w:pPr>
            <w:r>
              <w:rPr>
                <w:rFonts w:ascii="Verdana" w:hAnsi="Verdana"/>
                <w:lang w:val="bg-BG"/>
              </w:rPr>
              <w:t xml:space="preserve"> </w:t>
            </w:r>
            <w:r w:rsidR="00B8089E">
              <w:rPr>
                <w:rFonts w:ascii="Verdana" w:hAnsi="Verdana" w:cs="Arial"/>
                <w:b/>
                <w:noProof/>
                <w:lang w:val="bg-BG" w:eastAsia="bg-BG"/>
              </w:rPr>
              <w:drawing>
                <wp:inline distT="0" distB="0" distL="0" distR="0" wp14:anchorId="45048146" wp14:editId="58E038FD">
                  <wp:extent cx="1579245" cy="504825"/>
                  <wp:effectExtent l="0" t="0" r="1905" b="9525"/>
                  <wp:docPr id="1" name="Picture 13" descr="LOGO EU_R_Dva_FO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EU_R_Dva_FOND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9245" cy="504825"/>
                          </a:xfrm>
                          <a:prstGeom prst="rect">
                            <a:avLst/>
                          </a:prstGeom>
                          <a:noFill/>
                          <a:ln>
                            <a:noFill/>
                          </a:ln>
                        </pic:spPr>
                      </pic:pic>
                    </a:graphicData>
                  </a:graphic>
                </wp:inline>
              </w:drawing>
            </w:r>
          </w:p>
        </w:tc>
        <w:tc>
          <w:tcPr>
            <w:tcW w:w="4786" w:type="dxa"/>
            <w:shd w:val="clear" w:color="auto" w:fill="auto"/>
          </w:tcPr>
          <w:p w14:paraId="3F08E4BB" w14:textId="77777777" w:rsidR="004863BB" w:rsidRPr="00B44D54" w:rsidRDefault="00B8089E" w:rsidP="00684616">
            <w:pPr>
              <w:tabs>
                <w:tab w:val="center" w:pos="4153"/>
                <w:tab w:val="left" w:pos="4796"/>
                <w:tab w:val="right" w:pos="8306"/>
              </w:tabs>
              <w:jc w:val="right"/>
              <w:rPr>
                <w:rFonts w:ascii="Verdana" w:hAnsi="Verdana"/>
                <w:lang w:val="en-US"/>
              </w:rPr>
            </w:pPr>
            <w:r>
              <w:rPr>
                <w:rFonts w:ascii="Verdana" w:hAnsi="Verdana" w:cs="Arial"/>
                <w:noProof/>
                <w:lang w:val="bg-BG" w:eastAsia="bg-BG"/>
              </w:rPr>
              <w:drawing>
                <wp:inline distT="0" distB="0" distL="0" distR="0" wp14:anchorId="2CF72498" wp14:editId="2043972A">
                  <wp:extent cx="1793240" cy="570230"/>
                  <wp:effectExtent l="0" t="0" r="0" b="1270"/>
                  <wp:docPr id="2" name="Picture 14"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3240" cy="570230"/>
                          </a:xfrm>
                          <a:prstGeom prst="rect">
                            <a:avLst/>
                          </a:prstGeom>
                          <a:noFill/>
                          <a:ln>
                            <a:noFill/>
                          </a:ln>
                        </pic:spPr>
                      </pic:pic>
                    </a:graphicData>
                  </a:graphic>
                </wp:inline>
              </w:drawing>
            </w:r>
          </w:p>
        </w:tc>
      </w:tr>
    </w:tbl>
    <w:p w14:paraId="34472649" w14:textId="77777777" w:rsidR="00342D4C" w:rsidRPr="00B44D54" w:rsidRDefault="00342D4C" w:rsidP="00033A2B">
      <w:pPr>
        <w:pStyle w:val="Header"/>
        <w:pBdr>
          <w:bottom w:val="single" w:sz="6" w:space="1" w:color="auto"/>
        </w:pBdr>
        <w:tabs>
          <w:tab w:val="left" w:pos="4796"/>
        </w:tabs>
        <w:ind w:left="-284"/>
        <w:rPr>
          <w:rFonts w:ascii="Verdana" w:hAnsi="Verdana"/>
          <w:lang w:val="bg-BG"/>
        </w:rPr>
      </w:pPr>
      <w:r w:rsidRPr="00B44D54">
        <w:rPr>
          <w:rFonts w:ascii="Verdana" w:hAnsi="Verdana"/>
          <w:noProof/>
          <w:lang w:val="bg-BG"/>
        </w:rPr>
        <w:tab/>
      </w:r>
    </w:p>
    <w:p w14:paraId="289480C2" w14:textId="77777777" w:rsidR="00AF456B" w:rsidRPr="00B44D54" w:rsidRDefault="00AF456B" w:rsidP="005D2045">
      <w:pPr>
        <w:spacing w:after="120"/>
        <w:rPr>
          <w:rFonts w:ascii="Verdana" w:hAnsi="Verdana"/>
          <w:b/>
          <w:u w:val="single"/>
          <w:lang w:val="bg-BG"/>
        </w:rPr>
      </w:pPr>
    </w:p>
    <w:p w14:paraId="641C5BD4" w14:textId="77777777" w:rsidR="00CC4D43" w:rsidRDefault="00CC4D43" w:rsidP="00D25E9B">
      <w:pPr>
        <w:spacing w:after="120"/>
        <w:jc w:val="center"/>
        <w:rPr>
          <w:rFonts w:ascii="Verdana" w:hAnsi="Verdana"/>
          <w:b/>
          <w:u w:val="single"/>
          <w:lang w:val="bg-BG"/>
        </w:rPr>
      </w:pPr>
    </w:p>
    <w:p w14:paraId="2EFBCD8D" w14:textId="77777777" w:rsidR="00CC4D43" w:rsidRDefault="00CC4D43" w:rsidP="00D25E9B">
      <w:pPr>
        <w:spacing w:after="120"/>
        <w:jc w:val="center"/>
        <w:rPr>
          <w:rFonts w:ascii="Verdana" w:hAnsi="Verdana"/>
          <w:b/>
          <w:u w:val="single"/>
          <w:lang w:val="bg-BG"/>
        </w:rPr>
      </w:pPr>
    </w:p>
    <w:p w14:paraId="0D096587" w14:textId="77777777" w:rsidR="00FD1904" w:rsidRPr="00B44D54" w:rsidRDefault="0046559B" w:rsidP="00D25E9B">
      <w:pPr>
        <w:spacing w:after="120"/>
        <w:jc w:val="center"/>
        <w:rPr>
          <w:rFonts w:ascii="Verdana" w:hAnsi="Verdana"/>
          <w:b/>
          <w:u w:val="single"/>
          <w:lang w:val="bg-BG"/>
        </w:rPr>
      </w:pPr>
      <w:r w:rsidRPr="00B44D54">
        <w:rPr>
          <w:rFonts w:ascii="Verdana" w:hAnsi="Verdana"/>
          <w:b/>
          <w:u w:val="single"/>
          <w:lang w:val="bg-BG"/>
        </w:rPr>
        <w:t xml:space="preserve">Т Е Х Н И Ч Е С К </w:t>
      </w:r>
      <w:r w:rsidR="003764EC" w:rsidRPr="00B44D54">
        <w:rPr>
          <w:rFonts w:ascii="Verdana" w:hAnsi="Verdana"/>
          <w:b/>
          <w:u w:val="single"/>
          <w:lang w:val="bg-BG"/>
        </w:rPr>
        <w:t>А</w:t>
      </w:r>
      <w:r w:rsidR="00045F6E" w:rsidRPr="00B44D54">
        <w:rPr>
          <w:rFonts w:ascii="Verdana" w:hAnsi="Verdana"/>
          <w:b/>
          <w:u w:val="single"/>
          <w:lang w:val="bg-BG"/>
        </w:rPr>
        <w:t xml:space="preserve"> </w:t>
      </w:r>
      <w:r w:rsidRPr="00B44D54">
        <w:rPr>
          <w:rFonts w:ascii="Verdana" w:hAnsi="Verdana"/>
          <w:b/>
          <w:u w:val="single"/>
          <w:lang w:val="bg-BG"/>
        </w:rPr>
        <w:t xml:space="preserve"> </w:t>
      </w:r>
      <w:r w:rsidR="003764EC" w:rsidRPr="00B44D54">
        <w:rPr>
          <w:rFonts w:ascii="Verdana" w:hAnsi="Verdana"/>
          <w:b/>
          <w:u w:val="single"/>
          <w:lang w:val="bg-BG"/>
        </w:rPr>
        <w:t>С П Е Ц И Ф И К А Ц И Я</w:t>
      </w:r>
    </w:p>
    <w:p w14:paraId="3C88B493" w14:textId="77777777" w:rsidR="00CC4D43" w:rsidRDefault="00CC4D43" w:rsidP="00CC4D43">
      <w:pPr>
        <w:spacing w:after="120"/>
        <w:jc w:val="center"/>
        <w:rPr>
          <w:rFonts w:ascii="Verdana" w:hAnsi="Verdana"/>
          <w:b/>
          <w:bCs/>
          <w:lang w:val="bg-BG"/>
        </w:rPr>
      </w:pPr>
    </w:p>
    <w:p w14:paraId="63843EA5" w14:textId="77777777" w:rsidR="00CC4D43" w:rsidRDefault="00CC4D43" w:rsidP="00CC4D43">
      <w:pPr>
        <w:spacing w:after="120"/>
        <w:jc w:val="center"/>
        <w:rPr>
          <w:rFonts w:ascii="Verdana" w:hAnsi="Verdana"/>
          <w:b/>
          <w:bCs/>
          <w:lang w:val="bg-BG"/>
        </w:rPr>
      </w:pPr>
      <w:r>
        <w:rPr>
          <w:rFonts w:ascii="Verdana" w:hAnsi="Verdana"/>
          <w:b/>
          <w:bCs/>
          <w:lang w:val="bg-BG"/>
        </w:rPr>
        <w:t>За възлагане на обществена поръчка, с предмет:</w:t>
      </w:r>
    </w:p>
    <w:p w14:paraId="63643893" w14:textId="77777777" w:rsidR="00CC4D43" w:rsidRDefault="00CC4D43" w:rsidP="00CC4D43">
      <w:pPr>
        <w:spacing w:after="120"/>
        <w:jc w:val="center"/>
        <w:rPr>
          <w:rFonts w:ascii="Verdana" w:hAnsi="Verdana"/>
          <w:b/>
          <w:bCs/>
          <w:lang w:val="bg-BG"/>
        </w:rPr>
      </w:pPr>
    </w:p>
    <w:p w14:paraId="16DB4A2E" w14:textId="77777777" w:rsidR="00CC4D43" w:rsidRPr="002E434A" w:rsidRDefault="00CC4D43" w:rsidP="00CC4D43">
      <w:pPr>
        <w:spacing w:after="0" w:line="360" w:lineRule="auto"/>
        <w:rPr>
          <w:rFonts w:ascii="Verdana" w:hAnsi="Verdana"/>
          <w:lang w:val="bg-BG"/>
        </w:rPr>
      </w:pPr>
      <w:r w:rsidRPr="002E434A">
        <w:rPr>
          <w:rFonts w:ascii="Verdana" w:hAnsi="Verdana"/>
          <w:lang w:val="bg-BG"/>
        </w:rPr>
        <w:t xml:space="preserve">„ОСИГУРЯВАНЕ НА РЕКЛАМНИ И ИНФОРМАЦИОННИ МАТЕРИАЛИ ЗА ОПЕРАТИВНА ПРОГРАМА „НАУКА И ОБРАЗОВАНИЕ ЗА ИНТЕЛИГЕНТЕН РАСТЕЖ“ 2014-2020 г.“ с 3(три)обособени позиции: </w:t>
      </w:r>
    </w:p>
    <w:p w14:paraId="18A35C65" w14:textId="5CC8F8B9" w:rsidR="00CC4D43" w:rsidRPr="00B44D54" w:rsidRDefault="00CC4D43" w:rsidP="005D2045">
      <w:pPr>
        <w:spacing w:after="120"/>
        <w:rPr>
          <w:rFonts w:ascii="Verdana" w:hAnsi="Verdana"/>
          <w:b/>
          <w:bCs/>
          <w:lang w:val="bg-BG"/>
        </w:rPr>
      </w:pPr>
    </w:p>
    <w:p w14:paraId="4E1C4ADC" w14:textId="77777777" w:rsidR="004A5184" w:rsidRPr="004A5184" w:rsidRDefault="00206D4C" w:rsidP="0087608D">
      <w:pPr>
        <w:pStyle w:val="Heading1"/>
        <w:numPr>
          <w:ilvl w:val="0"/>
          <w:numId w:val="11"/>
        </w:numPr>
        <w:spacing w:before="0" w:after="120"/>
        <w:rPr>
          <w:rFonts w:ascii="Verdana" w:hAnsi="Verdana"/>
          <w:sz w:val="20"/>
          <w:szCs w:val="20"/>
          <w:lang w:val="bg-BG"/>
        </w:rPr>
      </w:pPr>
      <w:bookmarkStart w:id="0" w:name="_Toc506910658"/>
      <w:r>
        <w:rPr>
          <w:rFonts w:ascii="Verdana" w:hAnsi="Verdana"/>
          <w:sz w:val="20"/>
          <w:szCs w:val="20"/>
          <w:lang w:val="bg-BG"/>
        </w:rPr>
        <w:t>ПРЕДМЕТ</w:t>
      </w:r>
      <w:r w:rsidR="00042DAD" w:rsidRPr="00B44D54">
        <w:rPr>
          <w:rFonts w:ascii="Verdana" w:hAnsi="Verdana"/>
          <w:sz w:val="20"/>
          <w:szCs w:val="20"/>
          <w:lang w:val="bg-BG"/>
        </w:rPr>
        <w:t xml:space="preserve"> </w:t>
      </w:r>
      <w:r>
        <w:rPr>
          <w:rFonts w:ascii="Verdana" w:hAnsi="Verdana"/>
          <w:sz w:val="20"/>
          <w:szCs w:val="20"/>
          <w:lang w:val="bg-BG"/>
        </w:rPr>
        <w:t>НА ПОРЪЧКАТА</w:t>
      </w:r>
      <w:bookmarkEnd w:id="0"/>
    </w:p>
    <w:p w14:paraId="2E70AE4B" w14:textId="77777777" w:rsidR="004F025A" w:rsidRPr="002E434A" w:rsidRDefault="004F025A" w:rsidP="002245DB">
      <w:pPr>
        <w:spacing w:after="0" w:line="360" w:lineRule="auto"/>
        <w:rPr>
          <w:rFonts w:ascii="Verdana" w:hAnsi="Verdana"/>
          <w:lang w:val="bg-BG"/>
        </w:rPr>
      </w:pPr>
      <w:r w:rsidRPr="002E434A">
        <w:rPr>
          <w:rFonts w:ascii="Verdana" w:hAnsi="Verdana"/>
          <w:lang w:val="bg-BG"/>
        </w:rPr>
        <w:t>„</w:t>
      </w:r>
      <w:r w:rsidR="00411842" w:rsidRPr="002E434A">
        <w:rPr>
          <w:rFonts w:ascii="Verdana" w:hAnsi="Verdana"/>
          <w:lang w:val="bg-BG"/>
        </w:rPr>
        <w:t xml:space="preserve">ОСИГУРЯВАНЕ НА </w:t>
      </w:r>
      <w:r w:rsidRPr="002E434A">
        <w:rPr>
          <w:rFonts w:ascii="Verdana" w:hAnsi="Verdana"/>
          <w:lang w:val="bg-BG"/>
        </w:rPr>
        <w:t xml:space="preserve">РЕКЛАМНИ </w:t>
      </w:r>
      <w:r w:rsidR="00074FE2" w:rsidRPr="002E434A">
        <w:rPr>
          <w:rFonts w:ascii="Verdana" w:hAnsi="Verdana"/>
          <w:lang w:val="bg-BG"/>
        </w:rPr>
        <w:t xml:space="preserve">И ИНФОРМАЦИОННИ </w:t>
      </w:r>
      <w:r w:rsidRPr="002E434A">
        <w:rPr>
          <w:rFonts w:ascii="Verdana" w:hAnsi="Verdana"/>
          <w:lang w:val="bg-BG"/>
        </w:rPr>
        <w:t xml:space="preserve">МАТЕРИАЛИ ЗА ОПЕРАТИВНА ПРОГРАМА „НАУКА И ОБРАЗОВАНИЕ ЗА ИНТЕЛИГЕНТЕН РАСТЕЖ“ 2014-2020 г.“ с </w:t>
      </w:r>
      <w:r w:rsidR="002E434A" w:rsidRPr="002E434A">
        <w:rPr>
          <w:rFonts w:ascii="Verdana" w:hAnsi="Verdana"/>
          <w:lang w:val="bg-BG"/>
        </w:rPr>
        <w:t>3</w:t>
      </w:r>
      <w:r w:rsidR="007C23C0" w:rsidRPr="002E434A">
        <w:rPr>
          <w:rFonts w:ascii="Verdana" w:hAnsi="Verdana"/>
          <w:lang w:val="bg-BG"/>
        </w:rPr>
        <w:t>(три)</w:t>
      </w:r>
      <w:r w:rsidRPr="002E434A">
        <w:rPr>
          <w:rFonts w:ascii="Verdana" w:hAnsi="Verdana"/>
          <w:lang w:val="bg-BG"/>
        </w:rPr>
        <w:t xml:space="preserve">обособени позиции: </w:t>
      </w:r>
    </w:p>
    <w:p w14:paraId="2C19603C" w14:textId="77777777" w:rsidR="00045F6E" w:rsidRPr="00B44D54" w:rsidRDefault="00042DAD" w:rsidP="0087608D">
      <w:pPr>
        <w:pStyle w:val="Heading1"/>
        <w:numPr>
          <w:ilvl w:val="0"/>
          <w:numId w:val="11"/>
        </w:numPr>
        <w:spacing w:before="0" w:after="120"/>
        <w:rPr>
          <w:rFonts w:ascii="Verdana" w:hAnsi="Verdana"/>
          <w:sz w:val="20"/>
          <w:szCs w:val="20"/>
          <w:lang w:val="bg-BG"/>
        </w:rPr>
      </w:pPr>
      <w:bookmarkStart w:id="1" w:name="_Toc506910659"/>
      <w:r w:rsidRPr="00B44D54">
        <w:rPr>
          <w:rFonts w:ascii="Verdana" w:hAnsi="Verdana"/>
          <w:sz w:val="20"/>
          <w:szCs w:val="20"/>
          <w:lang w:val="bg-BG"/>
        </w:rPr>
        <w:t xml:space="preserve">ЦЕЛИ </w:t>
      </w:r>
      <w:r w:rsidR="00656C87" w:rsidRPr="00B44D54">
        <w:rPr>
          <w:rFonts w:ascii="Verdana" w:hAnsi="Verdana"/>
          <w:sz w:val="20"/>
          <w:szCs w:val="20"/>
          <w:lang w:val="bg-BG"/>
        </w:rPr>
        <w:t xml:space="preserve">НА </w:t>
      </w:r>
      <w:r w:rsidR="005D2045" w:rsidRPr="00B44D54">
        <w:rPr>
          <w:rFonts w:ascii="Verdana" w:hAnsi="Verdana"/>
          <w:sz w:val="20"/>
          <w:szCs w:val="20"/>
          <w:lang w:val="bg-BG"/>
        </w:rPr>
        <w:t>УСЛУГАТА</w:t>
      </w:r>
      <w:bookmarkEnd w:id="1"/>
    </w:p>
    <w:p w14:paraId="648DA4E7" w14:textId="77777777" w:rsidR="00045F6E" w:rsidRPr="00B44D54" w:rsidRDefault="00045F6E" w:rsidP="005D2045">
      <w:pPr>
        <w:pStyle w:val="Heading2"/>
        <w:tabs>
          <w:tab w:val="left" w:pos="1200"/>
        </w:tabs>
        <w:spacing w:after="120"/>
        <w:jc w:val="both"/>
        <w:rPr>
          <w:rFonts w:ascii="Verdana" w:hAnsi="Verdana"/>
          <w:lang w:val="bg-BG"/>
        </w:rPr>
      </w:pPr>
      <w:bookmarkStart w:id="2" w:name="_Toc190072740"/>
      <w:bookmarkStart w:id="3" w:name="_Toc506910660"/>
      <w:r w:rsidRPr="00B44D54">
        <w:rPr>
          <w:rFonts w:ascii="Verdana" w:hAnsi="Verdana"/>
          <w:lang w:val="bg-BG"/>
        </w:rPr>
        <w:t>Основна цел</w:t>
      </w:r>
      <w:bookmarkEnd w:id="2"/>
      <w:bookmarkEnd w:id="3"/>
    </w:p>
    <w:p w14:paraId="28FC1A38" w14:textId="77777777" w:rsidR="00520A93" w:rsidRPr="00B44D54" w:rsidRDefault="00A81198" w:rsidP="002245DB">
      <w:pPr>
        <w:keepNext/>
        <w:spacing w:after="0" w:line="360" w:lineRule="auto"/>
        <w:ind w:firstLine="284"/>
        <w:rPr>
          <w:rFonts w:ascii="Verdana" w:hAnsi="Verdana"/>
          <w:lang w:val="bg-BG"/>
        </w:rPr>
      </w:pPr>
      <w:r w:rsidRPr="00B44D54">
        <w:rPr>
          <w:rFonts w:ascii="Verdana" w:hAnsi="Verdana"/>
          <w:lang w:val="bg-BG"/>
        </w:rPr>
        <w:t xml:space="preserve">Популяризиране на ролята на Европейския съюз, Европейския </w:t>
      </w:r>
      <w:r w:rsidR="004863BB" w:rsidRPr="00B44D54">
        <w:rPr>
          <w:rFonts w:ascii="Verdana" w:hAnsi="Verdana"/>
          <w:lang w:val="bg-BG"/>
        </w:rPr>
        <w:t>социален фонд</w:t>
      </w:r>
      <w:r w:rsidRPr="00B44D54">
        <w:rPr>
          <w:rFonts w:ascii="Verdana" w:hAnsi="Verdana"/>
          <w:lang w:val="bg-BG"/>
        </w:rPr>
        <w:t xml:space="preserve"> и Оперативна програма „</w:t>
      </w:r>
      <w:r w:rsidR="004863BB" w:rsidRPr="00B44D54">
        <w:rPr>
          <w:rFonts w:ascii="Verdana" w:hAnsi="Verdana"/>
          <w:lang w:val="bg-BG"/>
        </w:rPr>
        <w:t>Наука и образование за интелигентен растеж</w:t>
      </w:r>
      <w:r w:rsidRPr="00B44D54">
        <w:rPr>
          <w:rFonts w:ascii="Verdana" w:hAnsi="Verdana"/>
          <w:lang w:val="bg-BG"/>
        </w:rPr>
        <w:t>“ 2014-2020 г. (ОП</w:t>
      </w:r>
      <w:r w:rsidR="004863BB" w:rsidRPr="00B44D54">
        <w:rPr>
          <w:rFonts w:ascii="Verdana" w:hAnsi="Verdana"/>
          <w:lang w:val="bg-BG"/>
        </w:rPr>
        <w:t xml:space="preserve"> НОИР</w:t>
      </w:r>
      <w:r w:rsidRPr="00B44D54">
        <w:rPr>
          <w:rFonts w:ascii="Verdana" w:hAnsi="Verdana"/>
          <w:lang w:val="bg-BG"/>
        </w:rPr>
        <w:t xml:space="preserve">) за подобряване на </w:t>
      </w:r>
      <w:r w:rsidR="00314D27" w:rsidRPr="00B44D54">
        <w:rPr>
          <w:rFonts w:ascii="Verdana" w:hAnsi="Verdana"/>
          <w:lang w:val="bg-BG"/>
        </w:rPr>
        <w:t>социално-икономическото развитие</w:t>
      </w:r>
      <w:r w:rsidRPr="00B44D54">
        <w:rPr>
          <w:rFonts w:ascii="Verdana" w:hAnsi="Verdana"/>
          <w:lang w:val="bg-BG"/>
        </w:rPr>
        <w:t xml:space="preserve"> на България</w:t>
      </w:r>
      <w:r w:rsidR="00314D27" w:rsidRPr="00B44D54">
        <w:rPr>
          <w:rFonts w:ascii="Verdana" w:hAnsi="Verdana"/>
          <w:lang w:val="bg-BG"/>
        </w:rPr>
        <w:t xml:space="preserve"> </w:t>
      </w:r>
      <w:r w:rsidRPr="00B44D54">
        <w:rPr>
          <w:rFonts w:ascii="Verdana" w:hAnsi="Verdana"/>
          <w:lang w:val="bg-BG"/>
        </w:rPr>
        <w:t xml:space="preserve"> и </w:t>
      </w:r>
      <w:r w:rsidR="00314D27" w:rsidRPr="00B44D54">
        <w:rPr>
          <w:rFonts w:ascii="Verdana" w:hAnsi="Verdana"/>
          <w:lang w:val="bg-BG"/>
        </w:rPr>
        <w:t xml:space="preserve">популяризиране на основните цели и приоритети на програмата, възможностите за финансиране и напредъка в изпълнението сред потенциалните бенефициенти, широката общественост, социално-икономически партньори и </w:t>
      </w:r>
      <w:proofErr w:type="spellStart"/>
      <w:r w:rsidR="00314D27" w:rsidRPr="00B44D54">
        <w:rPr>
          <w:rFonts w:ascii="Verdana" w:hAnsi="Verdana"/>
          <w:lang w:val="bg-BG"/>
        </w:rPr>
        <w:t>медиатори</w:t>
      </w:r>
      <w:proofErr w:type="spellEnd"/>
      <w:r w:rsidR="00314D27" w:rsidRPr="00B44D54">
        <w:rPr>
          <w:rFonts w:ascii="Verdana" w:hAnsi="Verdana"/>
          <w:lang w:val="bg-BG"/>
        </w:rPr>
        <w:t>, съгласно разпоредбите и предписанията на регламентите на Европейския съюз за Структурните фондове</w:t>
      </w:r>
      <w:r w:rsidRPr="00B44D54">
        <w:rPr>
          <w:rFonts w:ascii="Verdana" w:hAnsi="Verdana"/>
          <w:lang w:val="bg-BG"/>
        </w:rPr>
        <w:t xml:space="preserve">, чрез изработване и доставка на </w:t>
      </w:r>
      <w:r w:rsidR="00314D27" w:rsidRPr="00B44D54">
        <w:rPr>
          <w:rFonts w:ascii="Verdana" w:hAnsi="Verdana"/>
          <w:lang w:val="bg-BG"/>
        </w:rPr>
        <w:t xml:space="preserve">информационни материали и </w:t>
      </w:r>
      <w:r w:rsidRPr="00B44D54">
        <w:rPr>
          <w:rFonts w:ascii="Verdana" w:hAnsi="Verdana"/>
          <w:lang w:val="bg-BG"/>
        </w:rPr>
        <w:t>рекламни материали и сувенири.</w:t>
      </w:r>
      <w:r w:rsidR="00B948E7" w:rsidRPr="00B44D54">
        <w:rPr>
          <w:rFonts w:ascii="Verdana" w:hAnsi="Verdana"/>
          <w:lang w:val="bg-BG"/>
        </w:rPr>
        <w:t xml:space="preserve"> </w:t>
      </w:r>
    </w:p>
    <w:p w14:paraId="6A86AA30" w14:textId="77777777" w:rsidR="0066089C" w:rsidRDefault="00F7566A" w:rsidP="0066089C">
      <w:pPr>
        <w:pStyle w:val="Heading2"/>
        <w:tabs>
          <w:tab w:val="left" w:pos="1200"/>
        </w:tabs>
        <w:spacing w:after="120"/>
        <w:jc w:val="both"/>
        <w:rPr>
          <w:rFonts w:ascii="Verdana" w:hAnsi="Verdana"/>
          <w:lang w:val="bg-BG"/>
        </w:rPr>
      </w:pPr>
      <w:bookmarkStart w:id="4" w:name="_Toc190072741"/>
      <w:bookmarkStart w:id="5" w:name="_Toc506910661"/>
      <w:r w:rsidRPr="00B44D54">
        <w:rPr>
          <w:rFonts w:ascii="Verdana" w:hAnsi="Verdana"/>
          <w:lang w:val="bg-BG"/>
        </w:rPr>
        <w:t>Специфични цели</w:t>
      </w:r>
      <w:bookmarkEnd w:id="4"/>
      <w:r w:rsidR="0066089C">
        <w:rPr>
          <w:rFonts w:ascii="Verdana" w:hAnsi="Verdana"/>
          <w:lang w:val="bg-BG"/>
        </w:rPr>
        <w:t>:</w:t>
      </w:r>
      <w:bookmarkEnd w:id="5"/>
    </w:p>
    <w:p w14:paraId="4B3BD717" w14:textId="2E905A9D" w:rsidR="00A81198" w:rsidRPr="0066089C" w:rsidRDefault="00A81198" w:rsidP="002F2903">
      <w:pPr>
        <w:pStyle w:val="Heading2"/>
        <w:numPr>
          <w:ilvl w:val="0"/>
          <w:numId w:val="10"/>
        </w:numPr>
        <w:tabs>
          <w:tab w:val="left" w:pos="851"/>
        </w:tabs>
        <w:spacing w:after="0" w:line="360" w:lineRule="auto"/>
        <w:ind w:left="851" w:hanging="284"/>
        <w:jc w:val="both"/>
        <w:rPr>
          <w:rFonts w:ascii="Verdana" w:hAnsi="Verdana"/>
          <w:b w:val="0"/>
          <w:lang w:val="bg-BG"/>
        </w:rPr>
      </w:pPr>
      <w:bookmarkStart w:id="6" w:name="_Toc505604584"/>
      <w:bookmarkStart w:id="7" w:name="_Toc506910662"/>
      <w:r w:rsidRPr="0066089C">
        <w:rPr>
          <w:rFonts w:ascii="Verdana" w:hAnsi="Verdana"/>
          <w:b w:val="0"/>
          <w:lang w:val="bg-BG"/>
        </w:rPr>
        <w:t xml:space="preserve">Да се изработят </w:t>
      </w:r>
      <w:r w:rsidR="00AF639D" w:rsidRPr="0066089C">
        <w:rPr>
          <w:rFonts w:ascii="Verdana" w:hAnsi="Verdana"/>
          <w:b w:val="0"/>
          <w:lang w:val="bg-BG"/>
        </w:rPr>
        <w:t xml:space="preserve">информационни и </w:t>
      </w:r>
      <w:r w:rsidRPr="0066089C">
        <w:rPr>
          <w:rFonts w:ascii="Verdana" w:hAnsi="Verdana"/>
          <w:b w:val="0"/>
          <w:lang w:val="bg-BG"/>
        </w:rPr>
        <w:t xml:space="preserve">рекламни материали и сувенири в </w:t>
      </w:r>
      <w:r w:rsidRPr="00461EAB">
        <w:rPr>
          <w:rFonts w:ascii="Verdana" w:hAnsi="Verdana"/>
          <w:b w:val="0"/>
          <w:lang w:val="bg-BG"/>
        </w:rPr>
        <w:t xml:space="preserve">съответствие с Глава II </w:t>
      </w:r>
      <w:r w:rsidR="00461EAB" w:rsidRPr="00461EAB">
        <w:rPr>
          <w:rFonts w:ascii="Verdana" w:hAnsi="Verdana"/>
          <w:b w:val="0"/>
          <w:lang w:val="bg-BG"/>
        </w:rPr>
        <w:t xml:space="preserve">Регламент </w:t>
      </w:r>
      <w:r w:rsidRPr="00461EAB">
        <w:rPr>
          <w:rFonts w:ascii="Verdana" w:hAnsi="Verdana"/>
          <w:b w:val="0"/>
          <w:lang w:val="bg-BG"/>
        </w:rPr>
        <w:t>за изпълнение (ЕС) № 821/2014</w:t>
      </w:r>
      <w:r w:rsidRPr="0066089C">
        <w:rPr>
          <w:rFonts w:ascii="Verdana" w:hAnsi="Verdana"/>
          <w:b w:val="0"/>
          <w:lang w:val="bg-BG"/>
        </w:rPr>
        <w:t xml:space="preserve"> г. </w:t>
      </w:r>
      <w:r w:rsidR="00461EAB">
        <w:rPr>
          <w:rFonts w:ascii="Verdana" w:hAnsi="Verdana"/>
          <w:b w:val="0"/>
          <w:lang w:val="bg-BG"/>
        </w:rPr>
        <w:t xml:space="preserve">на </w:t>
      </w:r>
      <w:proofErr w:type="spellStart"/>
      <w:r w:rsidR="00461EAB">
        <w:rPr>
          <w:rFonts w:ascii="Verdana" w:hAnsi="Verdana"/>
          <w:b w:val="0"/>
          <w:lang w:val="bg-BG"/>
        </w:rPr>
        <w:t>Комисията</w:t>
      </w:r>
      <w:r w:rsidRPr="0066089C">
        <w:rPr>
          <w:rFonts w:ascii="Verdana" w:hAnsi="Verdana"/>
          <w:b w:val="0"/>
          <w:lang w:val="bg-BG"/>
        </w:rPr>
        <w:t>и</w:t>
      </w:r>
      <w:proofErr w:type="spellEnd"/>
      <w:r w:rsidRPr="0066089C">
        <w:rPr>
          <w:rFonts w:ascii="Verdana" w:hAnsi="Verdana"/>
          <w:b w:val="0"/>
          <w:lang w:val="bg-BG"/>
        </w:rPr>
        <w:t xml:space="preserve"> „Единен наръчник на бенефициента за прилагане на правилата за </w:t>
      </w:r>
      <w:r w:rsidRPr="0066089C">
        <w:rPr>
          <w:rFonts w:ascii="Verdana" w:hAnsi="Verdana"/>
          <w:b w:val="0"/>
          <w:lang w:val="bg-BG"/>
        </w:rPr>
        <w:lastRenderedPageBreak/>
        <w:t>информация и комуникация 2014-2020 г.“, които да бъдат разпространени до целевите групи;</w:t>
      </w:r>
      <w:bookmarkEnd w:id="6"/>
      <w:bookmarkEnd w:id="7"/>
    </w:p>
    <w:p w14:paraId="51B77D86" w14:textId="77777777" w:rsidR="00AF639D" w:rsidRDefault="00A81198" w:rsidP="002F2903">
      <w:pPr>
        <w:keepNext/>
        <w:tabs>
          <w:tab w:val="left" w:pos="851"/>
        </w:tabs>
        <w:spacing w:after="0" w:line="360" w:lineRule="auto"/>
        <w:ind w:left="851" w:hanging="284"/>
        <w:rPr>
          <w:rFonts w:ascii="Verdana" w:hAnsi="Verdana"/>
          <w:lang w:val="bg-BG"/>
        </w:rPr>
      </w:pPr>
      <w:r w:rsidRPr="00B44D54">
        <w:rPr>
          <w:rFonts w:ascii="Verdana" w:hAnsi="Verdana"/>
          <w:lang w:val="bg-BG"/>
        </w:rPr>
        <w:t>•</w:t>
      </w:r>
      <w:r w:rsidRPr="00B44D54">
        <w:rPr>
          <w:rFonts w:ascii="Verdana" w:hAnsi="Verdana"/>
          <w:lang w:val="bg-BG"/>
        </w:rPr>
        <w:tab/>
        <w:t xml:space="preserve">Да се провокира интерес у целевите групи за възможностите за финансиране от Европейския </w:t>
      </w:r>
      <w:r w:rsidR="00314D27" w:rsidRPr="00B44D54">
        <w:rPr>
          <w:rFonts w:ascii="Verdana" w:hAnsi="Verdana"/>
          <w:lang w:val="bg-BG"/>
        </w:rPr>
        <w:t>социален фонд</w:t>
      </w:r>
      <w:r w:rsidRPr="00B44D54">
        <w:rPr>
          <w:rFonts w:ascii="Verdana" w:hAnsi="Verdana"/>
          <w:lang w:val="bg-BG"/>
        </w:rPr>
        <w:t xml:space="preserve"> и Оперативна програма „</w:t>
      </w:r>
      <w:r w:rsidR="00314D27" w:rsidRPr="00B44D54">
        <w:rPr>
          <w:rFonts w:ascii="Verdana" w:hAnsi="Verdana"/>
          <w:lang w:val="bg-BG"/>
        </w:rPr>
        <w:t>Наука и образование за интелигентен растеж</w:t>
      </w:r>
      <w:r w:rsidRPr="00B44D54">
        <w:rPr>
          <w:rFonts w:ascii="Verdana" w:hAnsi="Verdana"/>
          <w:lang w:val="bg-BG"/>
        </w:rPr>
        <w:t>“ 2014-2020 г.;</w:t>
      </w:r>
    </w:p>
    <w:p w14:paraId="0757544D" w14:textId="77777777" w:rsidR="00AF639D" w:rsidRPr="00B44D54" w:rsidRDefault="00AF639D" w:rsidP="002F2903">
      <w:pPr>
        <w:keepNext/>
        <w:numPr>
          <w:ilvl w:val="0"/>
          <w:numId w:val="10"/>
        </w:numPr>
        <w:tabs>
          <w:tab w:val="left" w:pos="851"/>
        </w:tabs>
        <w:spacing w:after="0" w:line="360" w:lineRule="auto"/>
        <w:ind w:left="851" w:hanging="284"/>
        <w:rPr>
          <w:rFonts w:ascii="Verdana" w:hAnsi="Verdana"/>
          <w:lang w:val="bg-BG"/>
        </w:rPr>
      </w:pPr>
      <w:r w:rsidRPr="00B44D54">
        <w:rPr>
          <w:rFonts w:ascii="Verdana" w:hAnsi="Verdana"/>
          <w:lang w:val="bg-BG"/>
        </w:rPr>
        <w:t>Да се провокира интерес у целевите групи за възможностите за финансиране от Европейския фонд за регионално развитие и Оперативна програма „</w:t>
      </w:r>
      <w:r w:rsidR="00ED5175" w:rsidRPr="00B44D54">
        <w:rPr>
          <w:rFonts w:ascii="Verdana" w:hAnsi="Verdana"/>
          <w:lang w:val="bg-BG"/>
        </w:rPr>
        <w:t>Наука и образование за интелигентен растеж</w:t>
      </w:r>
      <w:r w:rsidRPr="00B44D54">
        <w:rPr>
          <w:rFonts w:ascii="Verdana" w:hAnsi="Verdana"/>
          <w:lang w:val="bg-BG"/>
        </w:rPr>
        <w:t>“ 2014-2020 г.;</w:t>
      </w:r>
    </w:p>
    <w:p w14:paraId="3C49C08D" w14:textId="77777777" w:rsidR="00802AF9" w:rsidRPr="00B44D54" w:rsidRDefault="00A81198" w:rsidP="002F2903">
      <w:pPr>
        <w:keepNext/>
        <w:tabs>
          <w:tab w:val="left" w:pos="851"/>
        </w:tabs>
        <w:spacing w:after="0" w:line="360" w:lineRule="auto"/>
        <w:ind w:left="851" w:hanging="284"/>
        <w:rPr>
          <w:rFonts w:ascii="Verdana" w:hAnsi="Verdana"/>
          <w:lang w:val="bg-BG"/>
        </w:rPr>
      </w:pPr>
      <w:r w:rsidRPr="00B44D54">
        <w:rPr>
          <w:rFonts w:ascii="Verdana" w:hAnsi="Verdana"/>
          <w:lang w:val="bg-BG"/>
        </w:rPr>
        <w:t>•</w:t>
      </w:r>
      <w:r w:rsidRPr="00B44D54">
        <w:rPr>
          <w:rFonts w:ascii="Verdana" w:hAnsi="Verdana"/>
          <w:lang w:val="bg-BG"/>
        </w:rPr>
        <w:tab/>
        <w:t>Да се обезпечат с рекламни материали провежданите публични събития, мероприятия, информационни кампании, работни срещи, консултации с бенефициенти, семинари по отворени схеми за предоставяне на безвъзмездна финансова помощ, партньорски срещи и др. събития свързани с изпълнението на програмата</w:t>
      </w:r>
      <w:r w:rsidR="00802AF9" w:rsidRPr="00B44D54">
        <w:rPr>
          <w:rFonts w:ascii="Verdana" w:hAnsi="Verdana"/>
          <w:lang w:val="bg-BG"/>
        </w:rPr>
        <w:t>;</w:t>
      </w:r>
    </w:p>
    <w:p w14:paraId="746CAC00" w14:textId="77777777" w:rsidR="00E2414A" w:rsidRPr="00B44D54" w:rsidRDefault="00802AF9" w:rsidP="002F2903">
      <w:pPr>
        <w:keepNext/>
        <w:tabs>
          <w:tab w:val="left" w:pos="851"/>
        </w:tabs>
        <w:spacing w:after="0" w:line="360" w:lineRule="auto"/>
        <w:ind w:left="851" w:hanging="284"/>
        <w:rPr>
          <w:rFonts w:ascii="Verdana" w:hAnsi="Verdana"/>
          <w:lang w:val="bg-BG"/>
        </w:rPr>
      </w:pPr>
      <w:r w:rsidRPr="00B44D54">
        <w:rPr>
          <w:rFonts w:ascii="Verdana" w:hAnsi="Verdana"/>
          <w:lang w:val="bg-BG"/>
        </w:rPr>
        <w:t>•</w:t>
      </w:r>
      <w:r w:rsidRPr="00B44D54">
        <w:rPr>
          <w:rFonts w:ascii="Verdana" w:hAnsi="Verdana"/>
          <w:lang w:val="bg-BG"/>
        </w:rPr>
        <w:tab/>
      </w:r>
      <w:r w:rsidR="00A81198" w:rsidRPr="00B44D54">
        <w:rPr>
          <w:rFonts w:ascii="Verdana" w:hAnsi="Verdana"/>
          <w:lang w:val="bg-BG"/>
        </w:rPr>
        <w:t>Да се предизвика позитивно обществено мнение и поведение към дейностите финансирани от Европейския съюз по Оперативна програма „</w:t>
      </w:r>
      <w:r w:rsidR="00314D27" w:rsidRPr="00B44D54">
        <w:rPr>
          <w:rFonts w:ascii="Verdana" w:hAnsi="Verdana"/>
          <w:lang w:val="bg-BG"/>
        </w:rPr>
        <w:t xml:space="preserve">Наука и образование </w:t>
      </w:r>
      <w:r w:rsidR="00AF639D" w:rsidRPr="00B44D54">
        <w:rPr>
          <w:rFonts w:ascii="Verdana" w:hAnsi="Verdana"/>
          <w:lang w:val="bg-BG"/>
        </w:rPr>
        <w:t>за интелигентен растеж</w:t>
      </w:r>
      <w:r w:rsidR="00A81198" w:rsidRPr="00B44D54">
        <w:rPr>
          <w:rFonts w:ascii="Verdana" w:hAnsi="Verdana"/>
          <w:lang w:val="bg-BG"/>
        </w:rPr>
        <w:t xml:space="preserve">“ 2014-2020 г. </w:t>
      </w:r>
    </w:p>
    <w:p w14:paraId="080F607C" w14:textId="77777777" w:rsidR="00AF639D" w:rsidRPr="00B44D54" w:rsidRDefault="00AF639D" w:rsidP="002F2903">
      <w:pPr>
        <w:keepNext/>
        <w:tabs>
          <w:tab w:val="left" w:pos="851"/>
        </w:tabs>
        <w:spacing w:after="120"/>
        <w:ind w:left="851" w:hanging="284"/>
        <w:rPr>
          <w:rFonts w:ascii="Verdana" w:hAnsi="Verdana"/>
          <w:lang w:val="bg-BG"/>
        </w:rPr>
      </w:pPr>
    </w:p>
    <w:p w14:paraId="50F5187D" w14:textId="77777777" w:rsidR="00FD2349" w:rsidRPr="00A37556" w:rsidRDefault="00042DAD" w:rsidP="00A37556">
      <w:pPr>
        <w:pStyle w:val="Heading1"/>
        <w:numPr>
          <w:ilvl w:val="0"/>
          <w:numId w:val="11"/>
        </w:numPr>
        <w:rPr>
          <w:rFonts w:ascii="Verdana" w:hAnsi="Verdana"/>
          <w:sz w:val="20"/>
          <w:szCs w:val="20"/>
          <w:lang w:val="bg-BG"/>
        </w:rPr>
      </w:pPr>
      <w:bookmarkStart w:id="8" w:name="_Toc506910663"/>
      <w:r w:rsidRPr="00A37556">
        <w:rPr>
          <w:rFonts w:ascii="Verdana" w:hAnsi="Verdana"/>
          <w:sz w:val="20"/>
          <w:szCs w:val="20"/>
          <w:lang w:val="bg-BG"/>
        </w:rPr>
        <w:t>ОБХВАТ НА УСЛУГАТА</w:t>
      </w:r>
      <w:bookmarkEnd w:id="8"/>
      <w:r w:rsidR="00C61D10" w:rsidRPr="00A37556">
        <w:rPr>
          <w:rFonts w:ascii="Verdana" w:hAnsi="Verdana"/>
          <w:sz w:val="20"/>
          <w:szCs w:val="20"/>
          <w:lang w:val="bg-BG"/>
        </w:rPr>
        <w:t xml:space="preserve"> </w:t>
      </w:r>
    </w:p>
    <w:p w14:paraId="65B94A06" w14:textId="77777777" w:rsidR="00FD2349" w:rsidRPr="00D479A1" w:rsidRDefault="00FD2349" w:rsidP="002245DB">
      <w:pPr>
        <w:spacing w:after="0" w:line="360" w:lineRule="auto"/>
        <w:rPr>
          <w:rFonts w:ascii="Verdana" w:hAnsi="Verdana"/>
          <w:lang w:val="bg-BG"/>
        </w:rPr>
      </w:pPr>
      <w:r w:rsidRPr="00D479A1">
        <w:rPr>
          <w:rFonts w:ascii="Verdana" w:hAnsi="Verdana"/>
          <w:lang w:val="bg-BG"/>
        </w:rPr>
        <w:t xml:space="preserve">Настоящата техническа спецификация обхваща изработване и доставка на рекламни </w:t>
      </w:r>
      <w:r w:rsidR="00B80AED">
        <w:rPr>
          <w:rFonts w:ascii="Verdana" w:hAnsi="Verdana"/>
          <w:lang w:val="bg-BG"/>
        </w:rPr>
        <w:t>и</w:t>
      </w:r>
      <w:r w:rsidR="00603744" w:rsidRPr="00D479A1">
        <w:rPr>
          <w:rFonts w:ascii="Verdana" w:hAnsi="Verdana"/>
          <w:lang w:val="bg-BG"/>
        </w:rPr>
        <w:t xml:space="preserve"> информационни </w:t>
      </w:r>
      <w:r w:rsidRPr="00D479A1">
        <w:rPr>
          <w:rFonts w:ascii="Verdana" w:hAnsi="Verdana"/>
          <w:lang w:val="bg-BG"/>
        </w:rPr>
        <w:t>материали и сувенири във връзка с изпълнение на Оперативна програма „Наука и образование за интелигентен растеж” 2014 – 2020 г. в съответствие с отговорностите на Управляващия орган предвидени в Регламент (ЕС) № 1303/2013 г., чл. 115, параграф 1 т. в)  и т. г) и насоките за информация и стратегическа комуникация за програмния период 2014-2020 г. залегнали в Националната комуникационна стратегия, разработена в съответствие с чл. 116 от Регламент 1303 за повишаване на  информираността на целевите групи за визията и приоритетите на Споразумението за партньорство, на бенефициентите и потенциалните бенефициенти относно възможностите, предоставяни от Общността, както и общественото признание за ролята на Европейският съюз за развитието на регионите.</w:t>
      </w:r>
    </w:p>
    <w:p w14:paraId="1059C77C" w14:textId="63E01402" w:rsidR="00206D4C" w:rsidRPr="00D479A1" w:rsidRDefault="00FD2349" w:rsidP="002245DB">
      <w:pPr>
        <w:spacing w:after="0" w:line="360" w:lineRule="auto"/>
        <w:ind w:firstLine="482"/>
        <w:rPr>
          <w:rFonts w:ascii="Verdana" w:hAnsi="Verdana"/>
          <w:lang w:val="bg-BG"/>
        </w:rPr>
      </w:pPr>
      <w:r w:rsidRPr="00D479A1">
        <w:rPr>
          <w:rFonts w:ascii="Verdana" w:hAnsi="Verdana"/>
          <w:lang w:val="bg-BG"/>
        </w:rPr>
        <w:t xml:space="preserve">Изпълнението на поръчката обхваща разработване на рекламни и информационни материали и сувенири </w:t>
      </w:r>
      <w:r w:rsidRPr="00B80AED">
        <w:rPr>
          <w:rFonts w:ascii="Verdana" w:hAnsi="Verdana"/>
          <w:lang w:val="bg-BG"/>
        </w:rPr>
        <w:t>/по съответната обособена позиция/,</w:t>
      </w:r>
      <w:r w:rsidRPr="00D479A1">
        <w:rPr>
          <w:rFonts w:ascii="Verdana" w:hAnsi="Verdana"/>
          <w:lang w:val="bg-BG"/>
        </w:rPr>
        <w:t xml:space="preserve"> включващо както проектиране на индивидуален дизайн, изработка с необходимото качество, коректност и бързина, така и доставка на рекламните </w:t>
      </w:r>
      <w:r w:rsidR="00B80AED">
        <w:rPr>
          <w:rFonts w:ascii="Verdana" w:hAnsi="Verdana"/>
          <w:lang w:val="bg-BG"/>
        </w:rPr>
        <w:t>материали и сувенири и</w:t>
      </w:r>
      <w:r w:rsidRPr="00D479A1">
        <w:rPr>
          <w:rFonts w:ascii="Verdana" w:hAnsi="Verdana"/>
          <w:lang w:val="bg-BG"/>
        </w:rPr>
        <w:t xml:space="preserve"> информационни мат</w:t>
      </w:r>
      <w:r w:rsidR="001148A2">
        <w:rPr>
          <w:rFonts w:ascii="Verdana" w:hAnsi="Verdana"/>
          <w:lang w:val="bg-BG"/>
        </w:rPr>
        <w:t>ериали, посочени в Таблица № 1</w:t>
      </w:r>
      <w:r w:rsidR="00B80AED">
        <w:rPr>
          <w:rFonts w:ascii="Verdana" w:hAnsi="Verdana"/>
          <w:lang w:val="bg-BG"/>
        </w:rPr>
        <w:t>/, /</w:t>
      </w:r>
      <w:r w:rsidRPr="00B80AED">
        <w:rPr>
          <w:rFonts w:ascii="Verdana" w:hAnsi="Verdana"/>
          <w:lang w:val="bg-BG"/>
        </w:rPr>
        <w:t>Таблица № 2</w:t>
      </w:r>
      <w:r w:rsidR="00B80AED">
        <w:rPr>
          <w:rFonts w:ascii="Verdana" w:hAnsi="Verdana"/>
          <w:lang w:val="bg-BG"/>
        </w:rPr>
        <w:t>/</w:t>
      </w:r>
      <w:r w:rsidRPr="00B80AED">
        <w:rPr>
          <w:rFonts w:ascii="Verdana" w:hAnsi="Verdana"/>
          <w:lang w:val="bg-BG"/>
        </w:rPr>
        <w:t xml:space="preserve"> </w:t>
      </w:r>
      <w:r w:rsidR="00DE1C22" w:rsidRPr="00B80AED">
        <w:rPr>
          <w:rFonts w:ascii="Verdana" w:hAnsi="Verdana"/>
          <w:lang w:val="bg-BG"/>
        </w:rPr>
        <w:t xml:space="preserve">и </w:t>
      </w:r>
      <w:r w:rsidR="00B80AED">
        <w:rPr>
          <w:rFonts w:ascii="Verdana" w:hAnsi="Verdana"/>
          <w:lang w:val="bg-BG"/>
        </w:rPr>
        <w:t>/</w:t>
      </w:r>
      <w:r w:rsidR="00DE1C22" w:rsidRPr="00B80AED">
        <w:rPr>
          <w:rFonts w:ascii="Verdana" w:hAnsi="Verdana"/>
          <w:lang w:val="bg-BG"/>
        </w:rPr>
        <w:t xml:space="preserve">Таблица № 3 </w:t>
      </w:r>
      <w:r w:rsidRPr="00B80AED">
        <w:rPr>
          <w:rFonts w:ascii="Verdana" w:hAnsi="Verdana"/>
          <w:lang w:val="bg-BG"/>
        </w:rPr>
        <w:t>/з</w:t>
      </w:r>
      <w:r w:rsidRPr="00D479A1">
        <w:rPr>
          <w:rFonts w:ascii="Verdana" w:hAnsi="Verdana"/>
          <w:lang w:val="bg-BG"/>
        </w:rPr>
        <w:t>а всяка обособена позиция/ в техническата спецификация.</w:t>
      </w:r>
    </w:p>
    <w:p w14:paraId="4467C05E" w14:textId="19FD7F73" w:rsidR="00B15157" w:rsidRDefault="00B15157" w:rsidP="002E32D8">
      <w:pPr>
        <w:pStyle w:val="Heading1"/>
        <w:numPr>
          <w:ilvl w:val="0"/>
          <w:numId w:val="0"/>
        </w:numPr>
        <w:tabs>
          <w:tab w:val="left" w:pos="480"/>
        </w:tabs>
        <w:spacing w:before="0" w:after="120"/>
        <w:rPr>
          <w:rFonts w:ascii="Verdana" w:hAnsi="Verdana"/>
          <w:sz w:val="20"/>
          <w:szCs w:val="20"/>
          <w:lang w:val="bg-BG"/>
        </w:rPr>
      </w:pPr>
    </w:p>
    <w:p w14:paraId="5B4BB47B" w14:textId="77777777" w:rsidR="00045F6E" w:rsidRPr="00D479A1" w:rsidRDefault="00091B5A" w:rsidP="0087608D">
      <w:pPr>
        <w:pStyle w:val="Heading1"/>
        <w:numPr>
          <w:ilvl w:val="0"/>
          <w:numId w:val="11"/>
        </w:numPr>
        <w:tabs>
          <w:tab w:val="left" w:pos="480"/>
        </w:tabs>
        <w:spacing w:before="0" w:after="120"/>
        <w:rPr>
          <w:rFonts w:ascii="Verdana" w:hAnsi="Verdana"/>
          <w:sz w:val="20"/>
          <w:szCs w:val="20"/>
          <w:lang w:val="bg-BG"/>
        </w:rPr>
      </w:pPr>
      <w:bookmarkStart w:id="9" w:name="_Toc506910668"/>
      <w:r w:rsidRPr="00D479A1">
        <w:rPr>
          <w:rFonts w:ascii="Verdana" w:hAnsi="Verdana"/>
          <w:sz w:val="20"/>
          <w:szCs w:val="20"/>
          <w:lang w:val="bg-BG"/>
        </w:rPr>
        <w:t>ИЗИСКВАНИЯ КЪМ ЗАДАЧАТА</w:t>
      </w:r>
      <w:bookmarkEnd w:id="9"/>
    </w:p>
    <w:p w14:paraId="0257C6D4" w14:textId="77777777" w:rsidR="00983186" w:rsidRPr="00E461E9" w:rsidRDefault="00A37556" w:rsidP="00DA0945">
      <w:pPr>
        <w:pStyle w:val="Heading2"/>
        <w:numPr>
          <w:ilvl w:val="0"/>
          <w:numId w:val="0"/>
        </w:numPr>
        <w:ind w:left="1145"/>
        <w:rPr>
          <w:rFonts w:ascii="Verdana" w:hAnsi="Verdana"/>
          <w:lang w:val="bg-BG"/>
        </w:rPr>
      </w:pPr>
      <w:bookmarkStart w:id="10" w:name="_Toc502755678"/>
      <w:bookmarkStart w:id="11" w:name="_Toc502755850"/>
      <w:bookmarkStart w:id="12" w:name="_Toc502756070"/>
      <w:bookmarkStart w:id="13" w:name="_Toc506910669"/>
      <w:r w:rsidRPr="00E461E9">
        <w:rPr>
          <w:rFonts w:ascii="Verdana" w:hAnsi="Verdana"/>
          <w:lang w:val="en-US"/>
        </w:rPr>
        <w:t>8</w:t>
      </w:r>
      <w:r w:rsidR="00983186" w:rsidRPr="00E461E9">
        <w:rPr>
          <w:rFonts w:ascii="Verdana" w:hAnsi="Verdana"/>
          <w:lang w:val="bg-BG"/>
        </w:rPr>
        <w:t>.1</w:t>
      </w:r>
      <w:r w:rsidR="00F819BD" w:rsidRPr="00E461E9">
        <w:rPr>
          <w:rFonts w:ascii="Verdana" w:hAnsi="Verdana"/>
          <w:lang w:val="bg-BG"/>
        </w:rPr>
        <w:t xml:space="preserve">. </w:t>
      </w:r>
      <w:r w:rsidR="00983186" w:rsidRPr="00E461E9">
        <w:rPr>
          <w:rFonts w:ascii="Verdana" w:hAnsi="Verdana"/>
          <w:snapToGrid w:val="0"/>
          <w:lang w:val="bg-BG" w:eastAsia="en-US"/>
        </w:rPr>
        <w:t>Обособена позиция № 1 „Дизайн, изработка и доставка на ре</w:t>
      </w:r>
      <w:r w:rsidR="00874A2F" w:rsidRPr="00E461E9">
        <w:rPr>
          <w:rFonts w:ascii="Verdana" w:hAnsi="Verdana"/>
          <w:snapToGrid w:val="0"/>
          <w:lang w:val="bg-BG" w:eastAsia="en-US"/>
        </w:rPr>
        <w:t xml:space="preserve">кламни материали и сувенири за </w:t>
      </w:r>
      <w:r w:rsidR="00983186" w:rsidRPr="00E461E9">
        <w:rPr>
          <w:rFonts w:ascii="Verdana" w:hAnsi="Verdana"/>
          <w:snapToGrid w:val="0"/>
          <w:lang w:val="bg-BG" w:eastAsia="en-US"/>
        </w:rPr>
        <w:t>нуждите на ОП НОИР“;</w:t>
      </w:r>
      <w:bookmarkEnd w:id="10"/>
      <w:bookmarkEnd w:id="11"/>
      <w:bookmarkEnd w:id="12"/>
      <w:bookmarkEnd w:id="13"/>
    </w:p>
    <w:p w14:paraId="7C7354F4" w14:textId="77777777" w:rsidR="00983186" w:rsidRDefault="00983186" w:rsidP="00FC62B0">
      <w:pPr>
        <w:spacing w:after="0"/>
        <w:outlineLvl w:val="0"/>
        <w:rPr>
          <w:rFonts w:ascii="Verdana" w:hAnsi="Verdana"/>
          <w:b/>
          <w:lang w:val="bg-BG"/>
        </w:rPr>
      </w:pPr>
    </w:p>
    <w:p w14:paraId="6F8F1FB5" w14:textId="77777777" w:rsidR="008731A3" w:rsidRPr="006E2F9C" w:rsidRDefault="008731A3" w:rsidP="006E2F9C">
      <w:pPr>
        <w:spacing w:after="0" w:line="360" w:lineRule="auto"/>
        <w:outlineLvl w:val="0"/>
        <w:rPr>
          <w:rFonts w:ascii="Verdana" w:hAnsi="Verdana"/>
          <w:u w:val="single"/>
          <w:lang w:val="bg-BG"/>
        </w:rPr>
      </w:pPr>
      <w:bookmarkStart w:id="14" w:name="_Toc502755679"/>
      <w:bookmarkStart w:id="15" w:name="_Toc502755851"/>
      <w:bookmarkStart w:id="16" w:name="_Toc502756071"/>
      <w:bookmarkStart w:id="17" w:name="_Toc505604598"/>
      <w:bookmarkStart w:id="18" w:name="_Toc506910670"/>
      <w:r w:rsidRPr="006E2F9C">
        <w:rPr>
          <w:rFonts w:ascii="Verdana" w:hAnsi="Verdana"/>
          <w:lang w:val="bg-BG"/>
        </w:rPr>
        <w:t>Изпълнителят трябва да изработи и достави на Възложителя рек</w:t>
      </w:r>
      <w:r w:rsidR="002108C2">
        <w:rPr>
          <w:rFonts w:ascii="Verdana" w:hAnsi="Verdana"/>
          <w:lang w:val="bg-BG"/>
        </w:rPr>
        <w:t xml:space="preserve">ламните материали и сувенири </w:t>
      </w:r>
      <w:r w:rsidRPr="006E2F9C">
        <w:rPr>
          <w:rFonts w:ascii="Verdana" w:hAnsi="Verdana"/>
          <w:lang w:val="bg-BG"/>
        </w:rPr>
        <w:t xml:space="preserve">съгласно таблица № </w:t>
      </w:r>
      <w:r w:rsidR="00F819BD" w:rsidRPr="006E2F9C">
        <w:rPr>
          <w:rFonts w:ascii="Verdana" w:hAnsi="Verdana"/>
          <w:lang w:val="bg-BG"/>
        </w:rPr>
        <w:t>1</w:t>
      </w:r>
      <w:r w:rsidRPr="006E2F9C">
        <w:rPr>
          <w:rFonts w:ascii="Verdana" w:hAnsi="Verdana"/>
          <w:lang w:val="bg-BG"/>
        </w:rPr>
        <w:t>:</w:t>
      </w:r>
      <w:bookmarkEnd w:id="14"/>
      <w:bookmarkEnd w:id="15"/>
      <w:bookmarkEnd w:id="16"/>
      <w:bookmarkEnd w:id="17"/>
      <w:bookmarkEnd w:id="18"/>
    </w:p>
    <w:p w14:paraId="60C05877" w14:textId="77777777" w:rsidR="008731A3" w:rsidRPr="00B44D54" w:rsidRDefault="008731A3" w:rsidP="008731A3">
      <w:pPr>
        <w:spacing w:after="0" w:line="360" w:lineRule="auto"/>
        <w:jc w:val="right"/>
        <w:outlineLvl w:val="0"/>
        <w:rPr>
          <w:rFonts w:ascii="Verdana" w:hAnsi="Verdana"/>
          <w:b/>
          <w:lang w:val="bg-BG"/>
        </w:rPr>
      </w:pPr>
      <w:bookmarkStart w:id="19" w:name="_Toc502755680"/>
      <w:bookmarkStart w:id="20" w:name="_Toc502755852"/>
      <w:bookmarkStart w:id="21" w:name="_Toc502756072"/>
      <w:bookmarkStart w:id="22" w:name="_Toc505604599"/>
      <w:bookmarkStart w:id="23" w:name="_Toc506910671"/>
      <w:r w:rsidRPr="00B44D54">
        <w:rPr>
          <w:rFonts w:ascii="Verdana" w:hAnsi="Verdana"/>
          <w:b/>
          <w:lang w:val="bg-BG"/>
        </w:rPr>
        <w:t>Таблица №</w:t>
      </w:r>
      <w:r w:rsidR="00F819BD" w:rsidRPr="00B44D54">
        <w:rPr>
          <w:rFonts w:ascii="Verdana" w:hAnsi="Verdana"/>
          <w:b/>
          <w:lang w:val="bg-BG"/>
        </w:rPr>
        <w:t>1</w:t>
      </w:r>
      <w:bookmarkEnd w:id="19"/>
      <w:bookmarkEnd w:id="20"/>
      <w:bookmarkEnd w:id="21"/>
      <w:bookmarkEnd w:id="22"/>
      <w:bookmarkEnd w:id="23"/>
    </w:p>
    <w:p w14:paraId="4E0EB4DB" w14:textId="77777777" w:rsidR="005B4183" w:rsidRPr="005B4183" w:rsidRDefault="005B4183" w:rsidP="00EC32B2">
      <w:pPr>
        <w:numPr>
          <w:ilvl w:val="0"/>
          <w:numId w:val="6"/>
        </w:numPr>
        <w:tabs>
          <w:tab w:val="left" w:pos="426"/>
        </w:tabs>
        <w:suppressAutoHyphens w:val="0"/>
        <w:spacing w:after="0" w:line="360" w:lineRule="auto"/>
        <w:ind w:hanging="1068"/>
        <w:contextualSpacing/>
        <w:jc w:val="left"/>
        <w:rPr>
          <w:rFonts w:ascii="Verdana" w:hAnsi="Verdana"/>
          <w:b/>
          <w:color w:val="000000"/>
          <w:u w:val="single"/>
          <w:lang w:val="bg-BG"/>
        </w:rPr>
      </w:pPr>
      <w:r w:rsidRPr="005B4183">
        <w:rPr>
          <w:rFonts w:ascii="Verdana" w:hAnsi="Verdana"/>
          <w:b/>
          <w:color w:val="000000"/>
          <w:u w:val="single"/>
          <w:lang w:val="bg-BG"/>
        </w:rPr>
        <w:t xml:space="preserve">Рекламни материали и сувенири, изработени от пластмаса </w:t>
      </w:r>
    </w:p>
    <w:p w14:paraId="253D176B" w14:textId="77777777" w:rsidR="005B4183" w:rsidRPr="005B4183" w:rsidRDefault="005B4183" w:rsidP="005B4183">
      <w:pPr>
        <w:suppressAutoHyphens w:val="0"/>
        <w:spacing w:after="0" w:line="360" w:lineRule="auto"/>
        <w:ind w:left="1068"/>
        <w:contextualSpacing/>
        <w:rPr>
          <w:rFonts w:ascii="Verdana" w:hAnsi="Verdana"/>
          <w:color w:val="000000"/>
          <w:u w:val="single"/>
          <w:lang w:val="bg-BG"/>
        </w:rPr>
      </w:pPr>
    </w:p>
    <w:tbl>
      <w:tblPr>
        <w:tblW w:w="9371"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000" w:firstRow="0" w:lastRow="0" w:firstColumn="0" w:lastColumn="0" w:noHBand="0" w:noVBand="0"/>
      </w:tblPr>
      <w:tblGrid>
        <w:gridCol w:w="876"/>
        <w:gridCol w:w="6652"/>
        <w:gridCol w:w="1843"/>
      </w:tblGrid>
      <w:tr w:rsidR="005B4183" w:rsidRPr="005B4183" w14:paraId="4E44156C" w14:textId="77777777" w:rsidTr="00EC32B2">
        <w:trPr>
          <w:trHeight w:val="510"/>
        </w:trPr>
        <w:tc>
          <w:tcPr>
            <w:tcW w:w="876" w:type="dxa"/>
            <w:shd w:val="clear" w:color="CCCCFF" w:fill="C0C0C0"/>
            <w:vAlign w:val="center"/>
          </w:tcPr>
          <w:p w14:paraId="33B81FE4" w14:textId="77777777" w:rsidR="005B4183" w:rsidRPr="005B4183" w:rsidRDefault="005B4183" w:rsidP="005B4183">
            <w:pPr>
              <w:suppressAutoHyphens w:val="0"/>
              <w:spacing w:after="0" w:line="360" w:lineRule="auto"/>
              <w:jc w:val="center"/>
              <w:rPr>
                <w:rFonts w:ascii="Verdana" w:hAnsi="Verdana"/>
                <w:b/>
                <w:bCs/>
                <w:lang w:val="bg-BG" w:eastAsia="bg-BG"/>
              </w:rPr>
            </w:pPr>
            <w:proofErr w:type="spellStart"/>
            <w:r w:rsidRPr="005B4183">
              <w:rPr>
                <w:rFonts w:ascii="Verdana" w:hAnsi="Verdana"/>
                <w:b/>
                <w:bCs/>
                <w:lang w:val="bg-BG" w:eastAsia="bg-BG"/>
              </w:rPr>
              <w:t>Поз</w:t>
            </w:r>
            <w:proofErr w:type="spellEnd"/>
            <w:r w:rsidRPr="005B4183">
              <w:rPr>
                <w:rFonts w:ascii="Verdana" w:hAnsi="Verdana"/>
                <w:b/>
                <w:bCs/>
                <w:lang w:val="bg-BG" w:eastAsia="bg-BG"/>
              </w:rPr>
              <w:t>.</w:t>
            </w:r>
          </w:p>
        </w:tc>
        <w:tc>
          <w:tcPr>
            <w:tcW w:w="6652" w:type="dxa"/>
            <w:shd w:val="clear" w:color="CCCCFF" w:fill="C0C0C0"/>
            <w:vAlign w:val="center"/>
          </w:tcPr>
          <w:p w14:paraId="39AC3443" w14:textId="77777777" w:rsidR="005B4183" w:rsidRPr="005B4183" w:rsidRDefault="005B4183" w:rsidP="005B4183">
            <w:pPr>
              <w:suppressAutoHyphens w:val="0"/>
              <w:spacing w:after="0" w:line="360" w:lineRule="auto"/>
              <w:jc w:val="center"/>
              <w:rPr>
                <w:rFonts w:ascii="Verdana" w:hAnsi="Verdana"/>
                <w:b/>
                <w:bCs/>
                <w:lang w:val="bg-BG" w:eastAsia="bg-BG"/>
              </w:rPr>
            </w:pPr>
            <w:r w:rsidRPr="005B4183">
              <w:rPr>
                <w:rFonts w:ascii="Verdana" w:hAnsi="Verdana"/>
                <w:b/>
                <w:lang w:val="bg-BG"/>
              </w:rPr>
              <w:t>Рекламни материали и сувенири</w:t>
            </w:r>
            <w:r w:rsidR="00257F62">
              <w:rPr>
                <w:rFonts w:ascii="Verdana" w:hAnsi="Verdana"/>
                <w:b/>
                <w:lang w:val="bg-BG"/>
              </w:rPr>
              <w:t>/изисквания</w:t>
            </w:r>
          </w:p>
        </w:tc>
        <w:tc>
          <w:tcPr>
            <w:tcW w:w="1843" w:type="dxa"/>
            <w:shd w:val="clear" w:color="CCCCFF" w:fill="C0C0C0"/>
            <w:vAlign w:val="center"/>
          </w:tcPr>
          <w:p w14:paraId="1E5DBE4A" w14:textId="77777777" w:rsidR="00AA4AE6" w:rsidRDefault="00AA4AE6" w:rsidP="001148A2">
            <w:pPr>
              <w:suppressAutoHyphens w:val="0"/>
              <w:spacing w:after="0" w:line="360" w:lineRule="auto"/>
              <w:jc w:val="center"/>
              <w:rPr>
                <w:rFonts w:ascii="Verdana" w:hAnsi="Verdana"/>
                <w:b/>
                <w:bCs/>
                <w:lang w:val="bg-BG" w:eastAsia="bg-BG"/>
              </w:rPr>
            </w:pPr>
            <w:r>
              <w:rPr>
                <w:rFonts w:ascii="Verdana" w:hAnsi="Verdana"/>
                <w:b/>
                <w:bCs/>
                <w:lang w:val="bg-BG" w:eastAsia="bg-BG"/>
              </w:rPr>
              <w:t>Прогнозно</w:t>
            </w:r>
          </w:p>
          <w:p w14:paraId="0D59EF75" w14:textId="77777777" w:rsidR="005B4183" w:rsidRPr="005B4183" w:rsidRDefault="001148A2" w:rsidP="001148A2">
            <w:pPr>
              <w:suppressAutoHyphens w:val="0"/>
              <w:spacing w:after="0" w:line="360" w:lineRule="auto"/>
              <w:jc w:val="center"/>
              <w:rPr>
                <w:rFonts w:ascii="Verdana" w:hAnsi="Verdana"/>
                <w:b/>
                <w:bCs/>
                <w:highlight w:val="yellow"/>
                <w:lang w:val="bg-BG" w:eastAsia="bg-BG"/>
              </w:rPr>
            </w:pPr>
            <w:r>
              <w:rPr>
                <w:rFonts w:ascii="Verdana" w:hAnsi="Verdana"/>
                <w:b/>
                <w:bCs/>
                <w:lang w:val="bg-BG" w:eastAsia="bg-BG"/>
              </w:rPr>
              <w:t>к</w:t>
            </w:r>
            <w:r w:rsidR="005B4183" w:rsidRPr="005B4183">
              <w:rPr>
                <w:rFonts w:ascii="Verdana" w:hAnsi="Verdana"/>
                <w:b/>
                <w:bCs/>
                <w:lang w:val="bg-BG" w:eastAsia="bg-BG"/>
              </w:rPr>
              <w:t>оличество (брой)</w:t>
            </w:r>
          </w:p>
        </w:tc>
      </w:tr>
      <w:tr w:rsidR="005B4183" w:rsidRPr="005B4183" w14:paraId="06D3E05A" w14:textId="77777777" w:rsidTr="00EC32B2">
        <w:trPr>
          <w:trHeight w:val="255"/>
        </w:trPr>
        <w:tc>
          <w:tcPr>
            <w:tcW w:w="876" w:type="dxa"/>
            <w:shd w:val="clear" w:color="auto" w:fill="auto"/>
            <w:vAlign w:val="bottom"/>
          </w:tcPr>
          <w:p w14:paraId="24F6B9BC" w14:textId="77777777" w:rsidR="005B4183" w:rsidRPr="005B4183" w:rsidRDefault="005B4183" w:rsidP="005B4183">
            <w:pPr>
              <w:suppressAutoHyphens w:val="0"/>
              <w:spacing w:after="0" w:line="360" w:lineRule="auto"/>
              <w:jc w:val="center"/>
              <w:rPr>
                <w:rFonts w:ascii="Verdana" w:hAnsi="Verdana"/>
                <w:lang w:val="bg-BG" w:eastAsia="bg-BG"/>
              </w:rPr>
            </w:pPr>
            <w:r w:rsidRPr="005B4183">
              <w:rPr>
                <w:rFonts w:ascii="Verdana" w:hAnsi="Verdana"/>
                <w:lang w:val="bg-BG" w:eastAsia="bg-BG"/>
              </w:rPr>
              <w:t>1.1</w:t>
            </w:r>
          </w:p>
        </w:tc>
        <w:tc>
          <w:tcPr>
            <w:tcW w:w="6652" w:type="dxa"/>
            <w:shd w:val="clear" w:color="auto" w:fill="auto"/>
            <w:vAlign w:val="bottom"/>
          </w:tcPr>
          <w:p w14:paraId="2840318C" w14:textId="77777777" w:rsidR="005B4183" w:rsidRPr="00D06B95" w:rsidRDefault="005B4183" w:rsidP="007F5859">
            <w:pPr>
              <w:pStyle w:val="Style57"/>
              <w:widowControl/>
              <w:ind w:firstLine="10"/>
              <w:rPr>
                <w:rFonts w:ascii="Verdana" w:hAnsi="Verdana"/>
                <w:lang w:val="bg-BG" w:eastAsia="bg-BG"/>
              </w:rPr>
            </w:pPr>
            <w:r w:rsidRPr="00EE7012">
              <w:rPr>
                <w:rFonts w:ascii="Verdana" w:hAnsi="Verdana"/>
                <w:sz w:val="20"/>
                <w:szCs w:val="20"/>
                <w:lang w:val="bg-BG" w:eastAsia="bg-BG"/>
              </w:rPr>
              <w:t>Химикал пластмасов</w:t>
            </w:r>
            <w:r w:rsidR="000079C7" w:rsidRPr="00EE7012">
              <w:rPr>
                <w:rStyle w:val="FontStyle125"/>
                <w:rFonts w:ascii="Verdana" w:hAnsi="Verdana"/>
                <w:sz w:val="20"/>
                <w:szCs w:val="20"/>
                <w:lang w:val="bg-BG" w:eastAsia="bg-BG"/>
              </w:rPr>
              <w:t xml:space="preserve">, </w:t>
            </w:r>
            <w:proofErr w:type="spellStart"/>
            <w:r w:rsidR="000079C7" w:rsidRPr="00EE7012">
              <w:rPr>
                <w:rStyle w:val="FontStyle125"/>
                <w:rFonts w:ascii="Verdana" w:hAnsi="Verdana"/>
                <w:sz w:val="20"/>
                <w:szCs w:val="20"/>
                <w:lang w:val="bg-BG" w:eastAsia="bg-BG"/>
              </w:rPr>
              <w:t>автоматич</w:t>
            </w:r>
            <w:proofErr w:type="spellEnd"/>
            <w:r w:rsidR="000079C7" w:rsidRPr="00EE7012">
              <w:rPr>
                <w:rStyle w:val="FontStyle125"/>
                <w:rFonts w:ascii="Verdana" w:hAnsi="Verdana"/>
                <w:sz w:val="20"/>
                <w:szCs w:val="20"/>
                <w:lang w:val="en-GB" w:eastAsia="bg-BG"/>
              </w:rPr>
              <w:t>e</w:t>
            </w:r>
            <w:r w:rsidR="000079C7" w:rsidRPr="00EE7012">
              <w:rPr>
                <w:rStyle w:val="FontStyle125"/>
                <w:rFonts w:ascii="Verdana" w:hAnsi="Verdana"/>
                <w:sz w:val="20"/>
                <w:szCs w:val="20"/>
                <w:lang w:val="bg-BG" w:eastAsia="bg-BG"/>
              </w:rPr>
              <w:t xml:space="preserve">н, </w:t>
            </w:r>
            <w:r w:rsidR="00EE7012">
              <w:rPr>
                <w:rStyle w:val="FontStyle125"/>
                <w:rFonts w:ascii="Verdana" w:hAnsi="Verdana"/>
                <w:sz w:val="20"/>
                <w:szCs w:val="20"/>
                <w:lang w:val="bg-BG" w:eastAsia="bg-BG"/>
              </w:rPr>
              <w:t xml:space="preserve">със син </w:t>
            </w:r>
            <w:r w:rsidR="00EE7012" w:rsidRPr="00EE7012">
              <w:rPr>
                <w:rStyle w:val="FontStyle125"/>
                <w:rFonts w:ascii="Verdana" w:hAnsi="Verdana"/>
                <w:sz w:val="20"/>
                <w:szCs w:val="20"/>
                <w:lang w:val="bg-BG" w:eastAsia="bg-BG"/>
              </w:rPr>
              <w:t>пълнител</w:t>
            </w:r>
            <w:r w:rsidR="000079C7" w:rsidRPr="00EE7012">
              <w:rPr>
                <w:rStyle w:val="FontStyle125"/>
                <w:rFonts w:ascii="Verdana" w:hAnsi="Verdana"/>
                <w:sz w:val="20"/>
                <w:szCs w:val="20"/>
                <w:lang w:val="bg-BG" w:eastAsia="bg-BG"/>
              </w:rPr>
              <w:t xml:space="preserve">. Бял барел и </w:t>
            </w:r>
            <w:proofErr w:type="spellStart"/>
            <w:r w:rsidR="000079C7" w:rsidRPr="00EE7012">
              <w:rPr>
                <w:rStyle w:val="FontStyle125"/>
                <w:rFonts w:ascii="Verdana" w:hAnsi="Verdana"/>
                <w:sz w:val="20"/>
                <w:szCs w:val="20"/>
                <w:lang w:val="bg-BG" w:eastAsia="bg-BG"/>
              </w:rPr>
              <w:t>цв</w:t>
            </w:r>
            <w:proofErr w:type="spellEnd"/>
            <w:r w:rsidR="00EE7012">
              <w:rPr>
                <w:rStyle w:val="FontStyle125"/>
                <w:rFonts w:ascii="Verdana" w:hAnsi="Verdana"/>
                <w:sz w:val="20"/>
                <w:szCs w:val="20"/>
                <w:lang w:val="en-GB" w:eastAsia="bg-BG"/>
              </w:rPr>
              <w:t>e</w:t>
            </w:r>
            <w:r w:rsidR="000079C7" w:rsidRPr="00EE7012">
              <w:rPr>
                <w:rStyle w:val="FontStyle125"/>
                <w:rFonts w:ascii="Verdana" w:hAnsi="Verdana"/>
                <w:sz w:val="20"/>
                <w:szCs w:val="20"/>
                <w:lang w:val="bg-BG" w:eastAsia="bg-BG"/>
              </w:rPr>
              <w:t>т</w:t>
            </w:r>
            <w:r w:rsidR="00EE7012">
              <w:rPr>
                <w:rStyle w:val="FontStyle125"/>
                <w:rFonts w:ascii="Verdana" w:hAnsi="Verdana"/>
                <w:sz w:val="20"/>
                <w:szCs w:val="20"/>
                <w:lang w:val="bg-BG" w:eastAsia="bg-BG"/>
              </w:rPr>
              <w:t>ен</w:t>
            </w:r>
            <w:r w:rsidR="000079C7" w:rsidRPr="00EE7012">
              <w:rPr>
                <w:rStyle w:val="FontStyle125"/>
                <w:rFonts w:ascii="Verdana" w:hAnsi="Verdana"/>
                <w:sz w:val="20"/>
                <w:szCs w:val="20"/>
                <w:lang w:val="bg-BG" w:eastAsia="bg-BG"/>
              </w:rPr>
              <w:t xml:space="preserve"> клипс.</w:t>
            </w:r>
            <w:r w:rsidR="000079C7" w:rsidRPr="00D06B95">
              <w:rPr>
                <w:rStyle w:val="FontStyle125"/>
                <w:rFonts w:ascii="Verdana" w:hAnsi="Verdana"/>
                <w:sz w:val="20"/>
                <w:szCs w:val="20"/>
                <w:lang w:val="en-GB" w:eastAsia="bg-BG"/>
              </w:rPr>
              <w:t xml:space="preserve"> </w:t>
            </w:r>
            <w:proofErr w:type="spellStart"/>
            <w:r w:rsidR="007F5859">
              <w:rPr>
                <w:rStyle w:val="FontStyle125"/>
                <w:rFonts w:ascii="Verdana" w:hAnsi="Verdana"/>
                <w:sz w:val="20"/>
                <w:szCs w:val="20"/>
                <w:lang w:val="bg-BG" w:eastAsia="bg-BG"/>
              </w:rPr>
              <w:t>Б</w:t>
            </w:r>
            <w:r w:rsidR="000079C7" w:rsidRPr="00EE7012">
              <w:rPr>
                <w:rStyle w:val="FontStyle125"/>
                <w:rFonts w:ascii="Verdana" w:hAnsi="Verdana"/>
                <w:sz w:val="20"/>
                <w:szCs w:val="20"/>
                <w:lang w:val="bg-BG" w:eastAsia="bg-BG"/>
              </w:rPr>
              <w:t>рандиране</w:t>
            </w:r>
            <w:proofErr w:type="spellEnd"/>
            <w:r w:rsidR="007F5382" w:rsidRPr="00D06B95">
              <w:rPr>
                <w:rStyle w:val="FontStyle125"/>
                <w:rFonts w:ascii="Verdana" w:hAnsi="Verdana"/>
                <w:sz w:val="20"/>
                <w:szCs w:val="20"/>
                <w:lang w:val="en-GB" w:eastAsia="bg-BG"/>
              </w:rPr>
              <w:t>,</w:t>
            </w:r>
            <w:r w:rsidRPr="00D06B95">
              <w:rPr>
                <w:rFonts w:ascii="Verdana" w:hAnsi="Verdana"/>
                <w:sz w:val="20"/>
                <w:szCs w:val="20"/>
                <w:lang w:val="bg-BG" w:eastAsia="bg-BG"/>
              </w:rPr>
              <w:t xml:space="preserve"> </w:t>
            </w:r>
            <w:r w:rsidR="007F5859">
              <w:rPr>
                <w:rFonts w:ascii="Verdana" w:hAnsi="Verdana"/>
                <w:sz w:val="20"/>
                <w:szCs w:val="20"/>
                <w:lang w:val="bg-BG" w:eastAsia="bg-BG"/>
              </w:rPr>
              <w:t>пълно</w:t>
            </w:r>
            <w:r w:rsidRPr="00D06B95">
              <w:rPr>
                <w:rFonts w:ascii="Verdana" w:hAnsi="Verdana"/>
                <w:sz w:val="20"/>
                <w:szCs w:val="20"/>
                <w:lang w:val="bg-BG" w:eastAsia="bg-BG"/>
              </w:rPr>
              <w:t>цветен печат (с надпис и лога)</w:t>
            </w:r>
          </w:p>
        </w:tc>
        <w:tc>
          <w:tcPr>
            <w:tcW w:w="1843" w:type="dxa"/>
            <w:shd w:val="clear" w:color="auto" w:fill="auto"/>
            <w:noWrap/>
            <w:vAlign w:val="bottom"/>
          </w:tcPr>
          <w:p w14:paraId="41B98FF1"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1000</w:t>
            </w:r>
          </w:p>
        </w:tc>
      </w:tr>
      <w:tr w:rsidR="005B4183" w:rsidRPr="005B4183" w14:paraId="5CF42AE4" w14:textId="77777777" w:rsidTr="00EC32B2">
        <w:trPr>
          <w:trHeight w:val="255"/>
        </w:trPr>
        <w:tc>
          <w:tcPr>
            <w:tcW w:w="876" w:type="dxa"/>
            <w:shd w:val="clear" w:color="auto" w:fill="auto"/>
            <w:vAlign w:val="bottom"/>
          </w:tcPr>
          <w:p w14:paraId="0952A155" w14:textId="77777777" w:rsidR="005B4183" w:rsidRPr="005B4183" w:rsidRDefault="005B4183" w:rsidP="005B4183">
            <w:pPr>
              <w:suppressAutoHyphens w:val="0"/>
              <w:spacing w:after="0" w:line="360" w:lineRule="auto"/>
              <w:jc w:val="center"/>
              <w:rPr>
                <w:rFonts w:ascii="Verdana" w:hAnsi="Verdana"/>
                <w:lang w:val="bg-BG" w:eastAsia="bg-BG"/>
              </w:rPr>
            </w:pPr>
            <w:r w:rsidRPr="005B4183">
              <w:rPr>
                <w:rFonts w:ascii="Verdana" w:hAnsi="Verdana"/>
                <w:lang w:val="bg-BG" w:eastAsia="bg-BG"/>
              </w:rPr>
              <w:t>1.2</w:t>
            </w:r>
          </w:p>
        </w:tc>
        <w:tc>
          <w:tcPr>
            <w:tcW w:w="6652" w:type="dxa"/>
            <w:shd w:val="clear" w:color="auto" w:fill="auto"/>
            <w:vAlign w:val="bottom"/>
          </w:tcPr>
          <w:p w14:paraId="4203FC0A" w14:textId="77777777" w:rsidR="005B4183" w:rsidRPr="005B4183" w:rsidRDefault="005B4183" w:rsidP="00AA4AE6">
            <w:pPr>
              <w:suppressAutoHyphens w:val="0"/>
              <w:spacing w:after="0" w:line="360" w:lineRule="auto"/>
              <w:jc w:val="left"/>
              <w:rPr>
                <w:rFonts w:ascii="Verdana" w:hAnsi="Verdana"/>
                <w:lang w:val="bg-BG" w:eastAsia="bg-BG"/>
              </w:rPr>
            </w:pPr>
            <w:r w:rsidRPr="005B4183">
              <w:rPr>
                <w:rFonts w:ascii="Verdana" w:hAnsi="Verdana"/>
                <w:lang w:val="bg-BG" w:eastAsia="bg-BG"/>
              </w:rPr>
              <w:t>Комплект</w:t>
            </w:r>
            <w:r w:rsidR="00AA4AE6">
              <w:rPr>
                <w:rFonts w:ascii="Verdana" w:hAnsi="Verdana"/>
                <w:lang w:val="bg-BG" w:eastAsia="bg-BG"/>
              </w:rPr>
              <w:t>:</w:t>
            </w:r>
            <w:r w:rsidRPr="005B4183">
              <w:rPr>
                <w:rFonts w:ascii="Verdana" w:hAnsi="Verdana"/>
                <w:lang w:val="bg-BG" w:eastAsia="bg-BG"/>
              </w:rPr>
              <w:t xml:space="preserve"> </w:t>
            </w:r>
            <w:proofErr w:type="spellStart"/>
            <w:r w:rsidRPr="005B4183">
              <w:rPr>
                <w:rFonts w:ascii="Verdana" w:hAnsi="Verdana"/>
                <w:lang w:val="bg-BG" w:eastAsia="bg-BG"/>
              </w:rPr>
              <w:t>автоматич</w:t>
            </w:r>
            <w:proofErr w:type="spellEnd"/>
            <w:r w:rsidR="007F5382">
              <w:rPr>
                <w:rFonts w:ascii="Verdana" w:hAnsi="Verdana"/>
                <w:lang w:eastAsia="bg-BG"/>
              </w:rPr>
              <w:t>e</w:t>
            </w:r>
            <w:r w:rsidRPr="005B4183">
              <w:rPr>
                <w:rFonts w:ascii="Verdana" w:hAnsi="Verdana"/>
                <w:lang w:val="bg-BG" w:eastAsia="bg-BG"/>
              </w:rPr>
              <w:t>н пластмасов химикал със син пълнител и молив в пластмасова кутия /</w:t>
            </w:r>
            <w:proofErr w:type="spellStart"/>
            <w:r w:rsidRPr="005B4183">
              <w:rPr>
                <w:rFonts w:ascii="Verdana" w:hAnsi="Verdana"/>
                <w:lang w:val="bg-BG" w:eastAsia="bg-BG"/>
              </w:rPr>
              <w:t>тубус</w:t>
            </w:r>
            <w:proofErr w:type="spellEnd"/>
            <w:r w:rsidRPr="005B4183">
              <w:rPr>
                <w:rFonts w:ascii="Verdana" w:hAnsi="Verdana"/>
                <w:lang w:val="bg-BG" w:eastAsia="bg-BG"/>
              </w:rPr>
              <w:t xml:space="preserve">/. </w:t>
            </w:r>
            <w:proofErr w:type="spellStart"/>
            <w:r w:rsidR="00AA4AE6">
              <w:rPr>
                <w:rFonts w:ascii="Verdana" w:hAnsi="Verdana"/>
                <w:lang w:val="bg-BG" w:eastAsia="bg-BG"/>
              </w:rPr>
              <w:t>Б</w:t>
            </w:r>
            <w:r w:rsidR="007F5382" w:rsidRPr="00127C89">
              <w:rPr>
                <w:rStyle w:val="FontStyle125"/>
                <w:rFonts w:ascii="Verdana" w:hAnsi="Verdana"/>
                <w:sz w:val="20"/>
                <w:szCs w:val="20"/>
                <w:lang w:val="bg-BG" w:eastAsia="bg-BG"/>
              </w:rPr>
              <w:t>рандиране</w:t>
            </w:r>
            <w:proofErr w:type="spellEnd"/>
            <w:r w:rsidR="00321856">
              <w:rPr>
                <w:rStyle w:val="FontStyle125"/>
                <w:rFonts w:ascii="Verdana" w:hAnsi="Verdana"/>
                <w:sz w:val="20"/>
                <w:szCs w:val="20"/>
                <w:lang w:val="bg-BG" w:eastAsia="bg-BG"/>
              </w:rPr>
              <w:t xml:space="preserve">, </w:t>
            </w:r>
            <w:r w:rsidR="00AA4AE6">
              <w:rPr>
                <w:rStyle w:val="FontStyle125"/>
                <w:rFonts w:ascii="Verdana" w:hAnsi="Verdana"/>
                <w:sz w:val="20"/>
                <w:szCs w:val="20"/>
                <w:lang w:val="bg-BG" w:eastAsia="bg-BG"/>
              </w:rPr>
              <w:t>пълно</w:t>
            </w:r>
            <w:r w:rsidR="007F5382" w:rsidRPr="000079C7">
              <w:rPr>
                <w:rFonts w:ascii="Verdana" w:hAnsi="Verdana"/>
                <w:lang w:val="bg-BG" w:eastAsia="bg-BG"/>
              </w:rPr>
              <w:t>цветен печат (с надпис и лога)</w:t>
            </w:r>
          </w:p>
        </w:tc>
        <w:tc>
          <w:tcPr>
            <w:tcW w:w="1843" w:type="dxa"/>
            <w:shd w:val="clear" w:color="auto" w:fill="auto"/>
            <w:noWrap/>
            <w:vAlign w:val="bottom"/>
          </w:tcPr>
          <w:p w14:paraId="2DE8F462"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5B4183" w:rsidRPr="005B4183" w14:paraId="5F394467" w14:textId="77777777" w:rsidTr="00EC32B2">
        <w:trPr>
          <w:trHeight w:val="255"/>
        </w:trPr>
        <w:tc>
          <w:tcPr>
            <w:tcW w:w="876" w:type="dxa"/>
            <w:shd w:val="clear" w:color="auto" w:fill="auto"/>
            <w:vAlign w:val="bottom"/>
          </w:tcPr>
          <w:p w14:paraId="1E1E5E1F" w14:textId="77777777" w:rsidR="005B4183" w:rsidRPr="002108C2" w:rsidRDefault="005B4183" w:rsidP="005B4183">
            <w:pPr>
              <w:suppressAutoHyphens w:val="0"/>
              <w:spacing w:after="0" w:line="360" w:lineRule="auto"/>
              <w:jc w:val="center"/>
              <w:rPr>
                <w:rFonts w:ascii="Verdana" w:hAnsi="Verdana"/>
                <w:lang w:val="bg-BG" w:eastAsia="bg-BG"/>
              </w:rPr>
            </w:pPr>
            <w:r w:rsidRPr="002108C2">
              <w:rPr>
                <w:rFonts w:ascii="Verdana" w:hAnsi="Verdana"/>
                <w:lang w:val="bg-BG" w:eastAsia="bg-BG"/>
              </w:rPr>
              <w:t>1.3</w:t>
            </w:r>
          </w:p>
        </w:tc>
        <w:tc>
          <w:tcPr>
            <w:tcW w:w="6652" w:type="dxa"/>
            <w:shd w:val="clear" w:color="auto" w:fill="auto"/>
            <w:vAlign w:val="bottom"/>
          </w:tcPr>
          <w:p w14:paraId="0E0D9751" w14:textId="77777777" w:rsidR="005B4183" w:rsidRPr="002108C2" w:rsidRDefault="005B4183" w:rsidP="007F5382">
            <w:pPr>
              <w:suppressAutoHyphens w:val="0"/>
              <w:spacing w:after="0" w:line="360" w:lineRule="auto"/>
              <w:jc w:val="left"/>
              <w:rPr>
                <w:rFonts w:ascii="Verdana" w:hAnsi="Verdana"/>
                <w:lang w:val="bg-BG" w:eastAsia="bg-BG"/>
              </w:rPr>
            </w:pPr>
            <w:r w:rsidRPr="002108C2">
              <w:rPr>
                <w:rFonts w:ascii="Verdana" w:hAnsi="Verdana"/>
                <w:lang w:val="bg-BG" w:eastAsia="bg-BG"/>
              </w:rPr>
              <w:t>Пластмасова папка за повече от 30 листа със закопчалка</w:t>
            </w:r>
            <w:r w:rsidR="007F5859">
              <w:rPr>
                <w:rFonts w:ascii="Verdana" w:hAnsi="Verdana"/>
                <w:lang w:val="bg-BG" w:eastAsia="bg-BG"/>
              </w:rPr>
              <w:t>,</w:t>
            </w:r>
            <w:r w:rsidRPr="002108C2">
              <w:rPr>
                <w:rFonts w:ascii="Verdana" w:hAnsi="Verdana"/>
                <w:lang w:val="bg-BG" w:eastAsia="bg-BG"/>
              </w:rPr>
              <w:t xml:space="preserve"> </w:t>
            </w:r>
            <w:r w:rsidR="00AA4AE6">
              <w:rPr>
                <w:rFonts w:ascii="Verdana" w:hAnsi="Verdana"/>
                <w:lang w:val="bg-BG" w:eastAsia="bg-BG"/>
              </w:rPr>
              <w:t>пълно</w:t>
            </w:r>
            <w:r w:rsidRPr="002108C2">
              <w:rPr>
                <w:rFonts w:ascii="Verdana" w:hAnsi="Verdana"/>
                <w:lang w:val="bg-BG" w:eastAsia="bg-BG"/>
              </w:rPr>
              <w:t>цветен печат (с надпис и лога)</w:t>
            </w:r>
          </w:p>
        </w:tc>
        <w:tc>
          <w:tcPr>
            <w:tcW w:w="1843" w:type="dxa"/>
            <w:shd w:val="clear" w:color="auto" w:fill="auto"/>
            <w:noWrap/>
            <w:vAlign w:val="bottom"/>
          </w:tcPr>
          <w:p w14:paraId="3A72BFEA"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500</w:t>
            </w:r>
          </w:p>
        </w:tc>
      </w:tr>
      <w:tr w:rsidR="005B4183" w:rsidRPr="002108C2" w14:paraId="28E52B84" w14:textId="77777777" w:rsidTr="00EC32B2">
        <w:trPr>
          <w:trHeight w:val="255"/>
        </w:trPr>
        <w:tc>
          <w:tcPr>
            <w:tcW w:w="876" w:type="dxa"/>
            <w:shd w:val="clear" w:color="auto" w:fill="auto"/>
            <w:vAlign w:val="bottom"/>
          </w:tcPr>
          <w:p w14:paraId="33021FCD" w14:textId="77777777" w:rsidR="005B4183" w:rsidRPr="002108C2" w:rsidRDefault="005B4183" w:rsidP="005B4183">
            <w:pPr>
              <w:suppressAutoHyphens w:val="0"/>
              <w:spacing w:after="0" w:line="360" w:lineRule="auto"/>
              <w:jc w:val="center"/>
              <w:rPr>
                <w:rFonts w:ascii="Verdana" w:hAnsi="Verdana"/>
                <w:lang w:val="bg-BG" w:eastAsia="bg-BG"/>
              </w:rPr>
            </w:pPr>
            <w:r w:rsidRPr="002108C2">
              <w:rPr>
                <w:rFonts w:ascii="Verdana" w:hAnsi="Verdana"/>
                <w:lang w:val="bg-BG" w:eastAsia="bg-BG"/>
              </w:rPr>
              <w:t>1.4</w:t>
            </w:r>
          </w:p>
        </w:tc>
        <w:tc>
          <w:tcPr>
            <w:tcW w:w="6652" w:type="dxa"/>
            <w:shd w:val="clear" w:color="auto" w:fill="auto"/>
            <w:vAlign w:val="bottom"/>
          </w:tcPr>
          <w:p w14:paraId="738AC307" w14:textId="77777777" w:rsidR="005B4183" w:rsidRPr="002108C2" w:rsidRDefault="00AA4AE6" w:rsidP="00386CE5">
            <w:pPr>
              <w:suppressAutoHyphens w:val="0"/>
              <w:spacing w:after="0" w:line="360" w:lineRule="auto"/>
              <w:jc w:val="left"/>
              <w:rPr>
                <w:rFonts w:ascii="Verdana" w:hAnsi="Verdana"/>
                <w:lang w:val="bg-BG" w:eastAsia="bg-BG"/>
              </w:rPr>
            </w:pPr>
            <w:r>
              <w:rPr>
                <w:rFonts w:ascii="Verdana" w:hAnsi="Verdana"/>
                <w:lang w:val="bg-BG" w:eastAsia="bg-BG"/>
              </w:rPr>
              <w:t>Пластмасова спортна бутилка за</w:t>
            </w:r>
            <w:r w:rsidR="00D305D7">
              <w:rPr>
                <w:rFonts w:ascii="Verdana" w:hAnsi="Verdana"/>
                <w:lang w:val="bg-BG" w:eastAsia="bg-BG"/>
              </w:rPr>
              <w:t xml:space="preserve"> вода за</w:t>
            </w:r>
            <w:r>
              <w:rPr>
                <w:rFonts w:ascii="Verdana" w:hAnsi="Verdana"/>
                <w:lang w:val="bg-BG" w:eastAsia="bg-BG"/>
              </w:rPr>
              <w:t xml:space="preserve"> многократна употреба,</w:t>
            </w:r>
            <w:r w:rsidR="00386CE5" w:rsidRPr="002108C2">
              <w:rPr>
                <w:rFonts w:ascii="Verdana" w:hAnsi="Verdana"/>
                <w:lang w:val="bg-BG" w:eastAsia="bg-BG"/>
              </w:rPr>
              <w:t xml:space="preserve"> -</w:t>
            </w:r>
            <w:r w:rsidR="005B4183" w:rsidRPr="002108C2">
              <w:rPr>
                <w:rFonts w:ascii="Verdana" w:hAnsi="Verdana"/>
                <w:lang w:val="bg-BG" w:eastAsia="bg-BG"/>
              </w:rPr>
              <w:t xml:space="preserve"> 500 мл.</w:t>
            </w:r>
            <w:r w:rsidR="00386CE5" w:rsidRPr="002108C2">
              <w:rPr>
                <w:rFonts w:ascii="Verdana" w:hAnsi="Verdana"/>
                <w:lang w:val="bg-BG" w:eastAsia="bg-BG"/>
              </w:rPr>
              <w:t xml:space="preserve">, </w:t>
            </w:r>
            <w:r w:rsidR="007F5859">
              <w:rPr>
                <w:rFonts w:ascii="Verdana" w:hAnsi="Verdana"/>
                <w:lang w:val="bg-BG" w:eastAsia="bg-BG"/>
              </w:rPr>
              <w:t xml:space="preserve">пълноцветен </w:t>
            </w:r>
            <w:r w:rsidR="00386CE5" w:rsidRPr="002108C2">
              <w:rPr>
                <w:rFonts w:ascii="Verdana" w:hAnsi="Verdana"/>
                <w:lang w:val="bg-BG" w:eastAsia="bg-BG"/>
              </w:rPr>
              <w:t xml:space="preserve">печат </w:t>
            </w:r>
          </w:p>
        </w:tc>
        <w:tc>
          <w:tcPr>
            <w:tcW w:w="1843" w:type="dxa"/>
            <w:shd w:val="clear" w:color="auto" w:fill="auto"/>
            <w:noWrap/>
            <w:vAlign w:val="bottom"/>
          </w:tcPr>
          <w:p w14:paraId="2D68CF4B" w14:textId="77777777" w:rsidR="005B4183" w:rsidRPr="002108C2" w:rsidRDefault="005B4183" w:rsidP="005B4183">
            <w:pPr>
              <w:suppressAutoHyphens w:val="0"/>
              <w:spacing w:after="0" w:line="360" w:lineRule="auto"/>
              <w:jc w:val="right"/>
              <w:rPr>
                <w:rFonts w:ascii="Verdana" w:hAnsi="Verdana"/>
                <w:lang w:val="bg-BG" w:eastAsia="bg-BG"/>
              </w:rPr>
            </w:pPr>
            <w:r w:rsidRPr="002108C2">
              <w:rPr>
                <w:rFonts w:ascii="Verdana" w:hAnsi="Verdana"/>
                <w:lang w:val="bg-BG" w:eastAsia="bg-BG"/>
              </w:rPr>
              <w:t>500</w:t>
            </w:r>
          </w:p>
        </w:tc>
      </w:tr>
      <w:tr w:rsidR="005B4183" w:rsidRPr="005B4183" w14:paraId="11C045FB" w14:textId="77777777" w:rsidTr="00EC32B2">
        <w:trPr>
          <w:trHeight w:val="255"/>
        </w:trPr>
        <w:tc>
          <w:tcPr>
            <w:tcW w:w="876" w:type="dxa"/>
            <w:shd w:val="clear" w:color="auto" w:fill="auto"/>
            <w:vAlign w:val="bottom"/>
          </w:tcPr>
          <w:p w14:paraId="7AC3346D" w14:textId="77777777" w:rsidR="005B4183" w:rsidRPr="005B4183" w:rsidRDefault="005B4183" w:rsidP="005B4183">
            <w:pPr>
              <w:suppressAutoHyphens w:val="0"/>
              <w:spacing w:after="0" w:line="360" w:lineRule="auto"/>
              <w:jc w:val="center"/>
              <w:rPr>
                <w:rFonts w:ascii="Verdana" w:hAnsi="Verdana"/>
                <w:lang w:val="en-US" w:eastAsia="bg-BG"/>
              </w:rPr>
            </w:pPr>
            <w:r w:rsidRPr="005B4183">
              <w:rPr>
                <w:rFonts w:ascii="Verdana" w:hAnsi="Verdana"/>
                <w:lang w:val="en-US" w:eastAsia="bg-BG"/>
              </w:rPr>
              <w:t>1.5</w:t>
            </w:r>
          </w:p>
        </w:tc>
        <w:tc>
          <w:tcPr>
            <w:tcW w:w="6652" w:type="dxa"/>
            <w:shd w:val="clear" w:color="auto" w:fill="auto"/>
            <w:vAlign w:val="bottom"/>
          </w:tcPr>
          <w:p w14:paraId="2DBF32C2" w14:textId="77777777" w:rsidR="005B4183" w:rsidRPr="005B4183" w:rsidRDefault="005B4183" w:rsidP="005B4183">
            <w:pPr>
              <w:suppressAutoHyphens w:val="0"/>
              <w:spacing w:after="0" w:line="360" w:lineRule="auto"/>
              <w:jc w:val="left"/>
              <w:rPr>
                <w:rFonts w:ascii="Verdana" w:hAnsi="Verdana"/>
                <w:lang w:val="bg-BG" w:eastAsia="bg-BG"/>
              </w:rPr>
            </w:pPr>
            <w:r w:rsidRPr="005B4183">
              <w:rPr>
                <w:rFonts w:ascii="Verdana" w:hAnsi="Verdana"/>
                <w:lang w:val="bg-BG" w:eastAsia="bg-BG"/>
              </w:rPr>
              <w:t xml:space="preserve">Детска чантичка от полиестер </w:t>
            </w:r>
            <w:r w:rsidRPr="005B4183">
              <w:rPr>
                <w:rFonts w:ascii="Verdana" w:hAnsi="Verdana"/>
                <w:lang w:val="ru-RU" w:eastAsia="bg-BG"/>
              </w:rPr>
              <w:t>70</w:t>
            </w:r>
            <w:r w:rsidRPr="005B4183">
              <w:rPr>
                <w:rFonts w:ascii="Verdana" w:hAnsi="Verdana"/>
                <w:lang w:val="en-US" w:eastAsia="bg-BG"/>
              </w:rPr>
              <w:t>D</w:t>
            </w:r>
            <w:r w:rsidRPr="005B4183">
              <w:rPr>
                <w:rFonts w:ascii="Verdana" w:hAnsi="Verdana"/>
                <w:lang w:val="bg-BG" w:eastAsia="bg-BG"/>
              </w:rPr>
              <w:t xml:space="preserve"> с къси дръжки отгоре за носене, с 1 основен джоб с цип и 1 допълнителен джоб тип кутия за предмети в основата на чантата. Размери</w:t>
            </w:r>
            <w:r w:rsidR="007F5859">
              <w:rPr>
                <w:rFonts w:ascii="Verdana" w:hAnsi="Verdana"/>
                <w:lang w:val="bg-BG" w:eastAsia="bg-BG"/>
              </w:rPr>
              <w:t xml:space="preserve"> 22,5 х 21,5 х 15 см. </w:t>
            </w:r>
            <w:proofErr w:type="spellStart"/>
            <w:r w:rsidR="007F5859">
              <w:rPr>
                <w:rFonts w:ascii="Verdana" w:hAnsi="Verdana"/>
                <w:lang w:val="bg-BG" w:eastAsia="bg-BG"/>
              </w:rPr>
              <w:t>Б</w:t>
            </w:r>
            <w:r w:rsidRPr="005B4183">
              <w:rPr>
                <w:rFonts w:ascii="Verdana" w:hAnsi="Verdana"/>
                <w:lang w:val="bg-BG" w:eastAsia="bg-BG"/>
              </w:rPr>
              <w:t>рандиране</w:t>
            </w:r>
            <w:proofErr w:type="spellEnd"/>
            <w:r w:rsidRPr="005B4183">
              <w:rPr>
                <w:rFonts w:ascii="Verdana" w:hAnsi="Verdana"/>
                <w:lang w:val="bg-BG" w:eastAsia="bg-BG"/>
              </w:rPr>
              <w:t xml:space="preserve"> </w:t>
            </w:r>
            <w:r w:rsidR="007F5859">
              <w:rPr>
                <w:rFonts w:ascii="Verdana" w:hAnsi="Verdana"/>
                <w:lang w:val="bg-BG" w:eastAsia="bg-BG"/>
              </w:rPr>
              <w:t xml:space="preserve">– пълноцветен печат </w:t>
            </w:r>
            <w:r w:rsidRPr="005B4183">
              <w:rPr>
                <w:rFonts w:ascii="Verdana" w:hAnsi="Verdana"/>
                <w:lang w:val="bg-BG" w:eastAsia="bg-BG"/>
              </w:rPr>
              <w:t>с размер 130 х 70 мм</w:t>
            </w:r>
          </w:p>
        </w:tc>
        <w:tc>
          <w:tcPr>
            <w:tcW w:w="1843" w:type="dxa"/>
            <w:shd w:val="clear" w:color="auto" w:fill="auto"/>
            <w:noWrap/>
            <w:vAlign w:val="bottom"/>
          </w:tcPr>
          <w:p w14:paraId="1B0B0B61"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5B4183" w:rsidRPr="005B4183" w14:paraId="7CBEF1A6" w14:textId="77777777" w:rsidTr="00EC32B2">
        <w:trPr>
          <w:trHeight w:val="255"/>
        </w:trPr>
        <w:tc>
          <w:tcPr>
            <w:tcW w:w="876" w:type="dxa"/>
            <w:shd w:val="clear" w:color="auto" w:fill="auto"/>
            <w:vAlign w:val="bottom"/>
          </w:tcPr>
          <w:p w14:paraId="18497B70" w14:textId="77777777" w:rsidR="005B4183" w:rsidRPr="005B4183" w:rsidRDefault="005B4183" w:rsidP="005B4183">
            <w:pPr>
              <w:suppressAutoHyphens w:val="0"/>
              <w:spacing w:after="0" w:line="360" w:lineRule="auto"/>
              <w:jc w:val="center"/>
              <w:rPr>
                <w:rFonts w:ascii="Verdana" w:hAnsi="Verdana"/>
                <w:lang w:val="en-US" w:eastAsia="bg-BG"/>
              </w:rPr>
            </w:pPr>
            <w:r w:rsidRPr="005B4183">
              <w:rPr>
                <w:rFonts w:ascii="Verdana" w:hAnsi="Verdana"/>
                <w:lang w:val="en-US" w:eastAsia="bg-BG"/>
              </w:rPr>
              <w:t>1.6</w:t>
            </w:r>
          </w:p>
        </w:tc>
        <w:tc>
          <w:tcPr>
            <w:tcW w:w="6652" w:type="dxa"/>
            <w:shd w:val="clear" w:color="auto" w:fill="auto"/>
            <w:vAlign w:val="bottom"/>
          </w:tcPr>
          <w:p w14:paraId="56113594" w14:textId="77777777" w:rsidR="005B4183" w:rsidRPr="005B4183" w:rsidRDefault="0067626E" w:rsidP="007F5859">
            <w:pPr>
              <w:suppressAutoHyphens w:val="0"/>
              <w:spacing w:after="0" w:line="360" w:lineRule="auto"/>
              <w:jc w:val="left"/>
              <w:rPr>
                <w:rFonts w:ascii="Verdana" w:hAnsi="Verdana"/>
                <w:lang w:val="bg-BG"/>
              </w:rPr>
            </w:pPr>
            <w:r w:rsidRPr="0067626E">
              <w:rPr>
                <w:rFonts w:ascii="Verdana" w:hAnsi="Verdana"/>
                <w:lang w:val="bg-BG" w:eastAsia="bg-BG"/>
              </w:rPr>
              <w:t>Калкулатор от пластмаса</w:t>
            </w:r>
            <w:r w:rsidR="00F77C51">
              <w:rPr>
                <w:rFonts w:ascii="Verdana" w:hAnsi="Verdana"/>
                <w:lang w:val="bg-BG" w:eastAsia="bg-BG"/>
              </w:rPr>
              <w:t>,</w:t>
            </w:r>
            <w:r w:rsidR="001148A2">
              <w:rPr>
                <w:rFonts w:ascii="Verdana" w:hAnsi="Verdana"/>
                <w:lang w:val="bg-BG" w:eastAsia="bg-BG"/>
              </w:rPr>
              <w:t xml:space="preserve"> </w:t>
            </w:r>
            <w:r w:rsidRPr="002108C2">
              <w:rPr>
                <w:rFonts w:ascii="Verdana" w:hAnsi="Verdana"/>
                <w:lang w:val="bg-BG" w:eastAsia="bg-BG"/>
              </w:rPr>
              <w:t xml:space="preserve">/5 цвята х 25 бр./ и химикалка със син пълнител. </w:t>
            </w:r>
            <w:r w:rsidR="005B4183" w:rsidRPr="002108C2">
              <w:rPr>
                <w:rFonts w:ascii="Verdana" w:hAnsi="Verdana"/>
                <w:lang w:val="bg-BG" w:eastAsia="bg-BG"/>
              </w:rPr>
              <w:t xml:space="preserve">С двойно зареждане /соларно и от батерия/. Включена батерия. </w:t>
            </w:r>
            <w:proofErr w:type="spellStart"/>
            <w:r w:rsidR="00AA4AE6">
              <w:rPr>
                <w:rFonts w:ascii="Verdana" w:hAnsi="Verdana"/>
                <w:lang w:val="bg-BG" w:eastAsia="bg-BG"/>
              </w:rPr>
              <w:t>Б</w:t>
            </w:r>
            <w:r w:rsidRPr="00127C89">
              <w:rPr>
                <w:rStyle w:val="FontStyle125"/>
                <w:rFonts w:ascii="Verdana" w:hAnsi="Verdana"/>
                <w:sz w:val="20"/>
                <w:szCs w:val="20"/>
                <w:lang w:val="bg-BG" w:eastAsia="bg-BG"/>
              </w:rPr>
              <w:t>рандиране</w:t>
            </w:r>
            <w:proofErr w:type="spellEnd"/>
            <w:r w:rsidR="00321856">
              <w:rPr>
                <w:rFonts w:ascii="Verdana" w:hAnsi="Verdana"/>
                <w:lang w:val="bg-BG" w:eastAsia="bg-BG"/>
              </w:rPr>
              <w:t xml:space="preserve"> </w:t>
            </w:r>
            <w:r w:rsidR="007F5859">
              <w:rPr>
                <w:rFonts w:ascii="Verdana" w:hAnsi="Verdana"/>
                <w:lang w:val="bg-BG" w:eastAsia="bg-BG"/>
              </w:rPr>
              <w:t xml:space="preserve">с </w:t>
            </w:r>
            <w:r w:rsidR="007F5859" w:rsidRPr="007F5859">
              <w:rPr>
                <w:rFonts w:ascii="Verdana" w:hAnsi="Verdana"/>
                <w:lang w:val="bg-BG" w:eastAsia="bg-BG"/>
              </w:rPr>
              <w:t xml:space="preserve">пълноцветен цветен печат </w:t>
            </w:r>
            <w:r w:rsidR="00321856" w:rsidRPr="005B4183">
              <w:rPr>
                <w:rFonts w:ascii="Verdana" w:hAnsi="Verdana"/>
                <w:lang w:val="bg-BG" w:eastAsia="bg-BG"/>
              </w:rPr>
              <w:t>(с надпис и лога)</w:t>
            </w:r>
            <w:r w:rsidR="00321856">
              <w:rPr>
                <w:rFonts w:ascii="Verdana" w:hAnsi="Verdana"/>
                <w:lang w:val="bg-BG" w:eastAsia="bg-BG"/>
              </w:rPr>
              <w:t>.</w:t>
            </w:r>
          </w:p>
        </w:tc>
        <w:tc>
          <w:tcPr>
            <w:tcW w:w="1843" w:type="dxa"/>
            <w:shd w:val="clear" w:color="auto" w:fill="auto"/>
            <w:noWrap/>
            <w:vAlign w:val="bottom"/>
          </w:tcPr>
          <w:p w14:paraId="6D4149F3"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5B4183" w:rsidRPr="005B4183" w14:paraId="2DEF1EB5" w14:textId="77777777" w:rsidTr="00EC32B2">
        <w:trPr>
          <w:trHeight w:val="255"/>
        </w:trPr>
        <w:tc>
          <w:tcPr>
            <w:tcW w:w="876" w:type="dxa"/>
            <w:shd w:val="clear" w:color="auto" w:fill="auto"/>
            <w:vAlign w:val="bottom"/>
          </w:tcPr>
          <w:p w14:paraId="44496F9B" w14:textId="77777777" w:rsidR="005B4183" w:rsidRPr="005B4183" w:rsidRDefault="005B4183" w:rsidP="005B4183">
            <w:pPr>
              <w:suppressAutoHyphens w:val="0"/>
              <w:spacing w:after="0" w:line="360" w:lineRule="auto"/>
              <w:jc w:val="center"/>
              <w:rPr>
                <w:rFonts w:ascii="Verdana" w:hAnsi="Verdana"/>
                <w:lang w:val="en-US" w:eastAsia="bg-BG"/>
              </w:rPr>
            </w:pPr>
            <w:r w:rsidRPr="005B4183">
              <w:rPr>
                <w:rFonts w:ascii="Verdana" w:hAnsi="Verdana"/>
                <w:lang w:val="en-US" w:eastAsia="bg-BG"/>
              </w:rPr>
              <w:t>1.7</w:t>
            </w:r>
          </w:p>
        </w:tc>
        <w:tc>
          <w:tcPr>
            <w:tcW w:w="6652" w:type="dxa"/>
            <w:shd w:val="clear" w:color="auto" w:fill="auto"/>
            <w:vAlign w:val="bottom"/>
          </w:tcPr>
          <w:p w14:paraId="504B625A" w14:textId="77777777" w:rsidR="005B4183" w:rsidRPr="005B4183" w:rsidRDefault="005B4183" w:rsidP="007F5859">
            <w:pPr>
              <w:suppressAutoHyphens w:val="0"/>
              <w:spacing w:after="0" w:line="360" w:lineRule="auto"/>
              <w:jc w:val="left"/>
              <w:rPr>
                <w:rFonts w:ascii="Verdana" w:hAnsi="Verdana"/>
                <w:lang w:val="bg-BG"/>
              </w:rPr>
            </w:pPr>
            <w:r w:rsidRPr="005B4183">
              <w:rPr>
                <w:rFonts w:ascii="Verdana" w:hAnsi="Verdana"/>
                <w:lang w:val="bg-BG" w:eastAsia="bg-BG"/>
              </w:rPr>
              <w:t>Слушалки със силиконови тапи за изолиране от външни шумове. Опаковани в пластмасова кутийка с</w:t>
            </w:r>
            <w:r w:rsidR="007F5859">
              <w:rPr>
                <w:rFonts w:ascii="Verdana" w:hAnsi="Verdana"/>
                <w:lang w:val="bg-BG" w:eastAsia="bg-BG"/>
              </w:rPr>
              <w:t xml:space="preserve"> размери 7 х 7 х 1,9 см., с място за</w:t>
            </w:r>
            <w:r w:rsidRPr="005B4183">
              <w:rPr>
                <w:rFonts w:ascii="Verdana" w:hAnsi="Verdana"/>
                <w:lang w:val="bg-BG" w:eastAsia="bg-BG"/>
              </w:rPr>
              <w:t xml:space="preserve"> 120 см. кабел </w:t>
            </w:r>
            <w:r w:rsidR="007F5859">
              <w:rPr>
                <w:rFonts w:ascii="Verdana" w:hAnsi="Verdana"/>
                <w:lang w:val="bg-BG" w:eastAsia="bg-BG"/>
              </w:rPr>
              <w:t>за</w:t>
            </w:r>
            <w:r w:rsidRPr="005B4183">
              <w:rPr>
                <w:rFonts w:ascii="Verdana" w:hAnsi="Verdana"/>
                <w:lang w:val="bg-BG" w:eastAsia="bg-BG"/>
              </w:rPr>
              <w:t xml:space="preserve"> съхраняван и резервни 2 чифта силиконови тапи в различни размери. </w:t>
            </w:r>
            <w:proofErr w:type="spellStart"/>
            <w:r w:rsidR="00AA4AE6">
              <w:rPr>
                <w:rStyle w:val="FontStyle125"/>
                <w:rFonts w:ascii="Verdana" w:hAnsi="Verdana"/>
                <w:sz w:val="20"/>
                <w:szCs w:val="20"/>
                <w:lang w:val="bg-BG" w:eastAsia="bg-BG"/>
              </w:rPr>
              <w:t>Б</w:t>
            </w:r>
            <w:r w:rsidR="00321856" w:rsidRPr="00127C89">
              <w:rPr>
                <w:rStyle w:val="FontStyle125"/>
                <w:rFonts w:ascii="Verdana" w:hAnsi="Verdana"/>
                <w:sz w:val="20"/>
                <w:szCs w:val="20"/>
                <w:lang w:val="bg-BG" w:eastAsia="bg-BG"/>
              </w:rPr>
              <w:t>рандиране</w:t>
            </w:r>
            <w:proofErr w:type="spellEnd"/>
            <w:r w:rsidR="00321856">
              <w:rPr>
                <w:rStyle w:val="FontStyle125"/>
                <w:rFonts w:ascii="Verdana" w:hAnsi="Verdana"/>
                <w:sz w:val="20"/>
                <w:szCs w:val="20"/>
                <w:lang w:val="bg-BG" w:eastAsia="bg-BG"/>
              </w:rPr>
              <w:t xml:space="preserve"> </w:t>
            </w:r>
            <w:r w:rsidR="007F5859">
              <w:rPr>
                <w:rStyle w:val="FontStyle125"/>
                <w:rFonts w:ascii="Verdana" w:hAnsi="Verdana"/>
                <w:sz w:val="20"/>
                <w:szCs w:val="20"/>
                <w:lang w:val="bg-BG" w:eastAsia="bg-BG"/>
              </w:rPr>
              <w:t>на кутийката с пълноцветен печат.</w:t>
            </w:r>
          </w:p>
        </w:tc>
        <w:tc>
          <w:tcPr>
            <w:tcW w:w="1843" w:type="dxa"/>
            <w:shd w:val="clear" w:color="auto" w:fill="auto"/>
            <w:noWrap/>
            <w:vAlign w:val="bottom"/>
          </w:tcPr>
          <w:p w14:paraId="7708F6C0"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5B4183" w:rsidRPr="005B4183" w14:paraId="20A9F9D1" w14:textId="77777777" w:rsidTr="00EC32B2">
        <w:trPr>
          <w:trHeight w:val="255"/>
        </w:trPr>
        <w:tc>
          <w:tcPr>
            <w:tcW w:w="876" w:type="dxa"/>
            <w:shd w:val="clear" w:color="auto" w:fill="auto"/>
            <w:vAlign w:val="bottom"/>
          </w:tcPr>
          <w:p w14:paraId="4979E271" w14:textId="77777777" w:rsidR="005B4183" w:rsidRPr="005B4183" w:rsidRDefault="005B4183" w:rsidP="005B4183">
            <w:pPr>
              <w:suppressAutoHyphens w:val="0"/>
              <w:spacing w:after="0" w:line="360" w:lineRule="auto"/>
              <w:jc w:val="center"/>
              <w:rPr>
                <w:rFonts w:ascii="Verdana" w:hAnsi="Verdana"/>
                <w:lang w:val="en-US" w:eastAsia="bg-BG"/>
              </w:rPr>
            </w:pPr>
            <w:r w:rsidRPr="005B4183">
              <w:rPr>
                <w:rFonts w:ascii="Verdana" w:hAnsi="Verdana"/>
                <w:lang w:val="en-US" w:eastAsia="bg-BG"/>
              </w:rPr>
              <w:t>1.8</w:t>
            </w:r>
          </w:p>
        </w:tc>
        <w:tc>
          <w:tcPr>
            <w:tcW w:w="6652" w:type="dxa"/>
            <w:shd w:val="clear" w:color="auto" w:fill="auto"/>
            <w:vAlign w:val="bottom"/>
          </w:tcPr>
          <w:p w14:paraId="63F0D6F9" w14:textId="77777777" w:rsidR="005B4183" w:rsidRPr="005B4183" w:rsidRDefault="005B4183" w:rsidP="006F666B">
            <w:pPr>
              <w:suppressAutoHyphens w:val="0"/>
              <w:spacing w:after="0" w:line="360" w:lineRule="auto"/>
              <w:jc w:val="left"/>
              <w:rPr>
                <w:rFonts w:ascii="Verdana" w:hAnsi="Verdana"/>
                <w:lang w:val="bg-BG" w:eastAsia="bg-BG"/>
              </w:rPr>
            </w:pPr>
            <w:r w:rsidRPr="005B4183">
              <w:rPr>
                <w:rFonts w:ascii="Verdana" w:hAnsi="Verdana"/>
                <w:lang w:val="bg-BG" w:eastAsia="bg-BG"/>
              </w:rPr>
              <w:t xml:space="preserve">Чадър от полиестер с автоматично отваряне с дръжка от </w:t>
            </w:r>
            <w:proofErr w:type="spellStart"/>
            <w:r w:rsidRPr="005B4183">
              <w:rPr>
                <w:rFonts w:ascii="Verdana" w:hAnsi="Verdana"/>
                <w:lang w:val="bg-BG" w:eastAsia="bg-BG"/>
              </w:rPr>
              <w:t>пенопласт</w:t>
            </w:r>
            <w:proofErr w:type="spellEnd"/>
            <w:r w:rsidRPr="005B4183">
              <w:rPr>
                <w:rFonts w:ascii="Verdana" w:hAnsi="Verdana"/>
                <w:lang w:val="bg-BG" w:eastAsia="bg-BG"/>
              </w:rPr>
              <w:t xml:space="preserve"> и 8 цветни панела. </w:t>
            </w:r>
          </w:p>
          <w:p w14:paraId="29740B11" w14:textId="77777777" w:rsidR="005B4183" w:rsidRPr="005B4183" w:rsidRDefault="005B4183" w:rsidP="007F5859">
            <w:pPr>
              <w:suppressAutoHyphens w:val="0"/>
              <w:spacing w:after="0" w:line="360" w:lineRule="auto"/>
              <w:jc w:val="left"/>
              <w:rPr>
                <w:rFonts w:ascii="Verdana" w:hAnsi="Verdana"/>
                <w:lang w:val="bg-BG" w:eastAsia="bg-BG"/>
              </w:rPr>
            </w:pPr>
            <w:r w:rsidRPr="005B4183">
              <w:rPr>
                <w:rFonts w:ascii="Verdana" w:hAnsi="Verdana"/>
                <w:lang w:val="bg-BG" w:eastAsia="bg-BG"/>
              </w:rPr>
              <w:lastRenderedPageBreak/>
              <w:t xml:space="preserve">Размер: 100 х 82 см. </w:t>
            </w:r>
            <w:proofErr w:type="spellStart"/>
            <w:r w:rsidR="007F5859">
              <w:rPr>
                <w:rFonts w:ascii="Verdana" w:hAnsi="Verdana"/>
                <w:lang w:val="bg-BG" w:eastAsia="bg-BG"/>
              </w:rPr>
              <w:t>Б</w:t>
            </w:r>
            <w:r w:rsidRPr="005B4183">
              <w:rPr>
                <w:rFonts w:ascii="Verdana" w:hAnsi="Verdana"/>
                <w:lang w:val="bg-BG" w:eastAsia="bg-BG"/>
              </w:rPr>
              <w:t>рандиране</w:t>
            </w:r>
            <w:proofErr w:type="spellEnd"/>
            <w:r w:rsidRPr="005B4183">
              <w:rPr>
                <w:rFonts w:ascii="Verdana" w:hAnsi="Verdana"/>
                <w:lang w:val="bg-BG" w:eastAsia="bg-BG"/>
              </w:rPr>
              <w:t xml:space="preserve"> </w:t>
            </w:r>
            <w:r w:rsidR="007F5859">
              <w:rPr>
                <w:rFonts w:ascii="Verdana" w:hAnsi="Verdana"/>
                <w:lang w:val="bg-BG" w:eastAsia="bg-BG"/>
              </w:rPr>
              <w:t xml:space="preserve">– 1 цвят, </w:t>
            </w:r>
            <w:r w:rsidRPr="005B4183">
              <w:rPr>
                <w:rFonts w:ascii="Verdana" w:hAnsi="Verdana"/>
                <w:lang w:val="bg-BG" w:eastAsia="bg-BG"/>
              </w:rPr>
              <w:t>200 х 100 мм</w:t>
            </w:r>
          </w:p>
        </w:tc>
        <w:tc>
          <w:tcPr>
            <w:tcW w:w="1843" w:type="dxa"/>
            <w:shd w:val="clear" w:color="auto" w:fill="auto"/>
            <w:noWrap/>
            <w:vAlign w:val="bottom"/>
          </w:tcPr>
          <w:p w14:paraId="63D94146"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lastRenderedPageBreak/>
              <w:t>100</w:t>
            </w:r>
          </w:p>
        </w:tc>
      </w:tr>
      <w:tr w:rsidR="005B4183" w:rsidRPr="005B4183" w14:paraId="39FABF7C" w14:textId="77777777" w:rsidTr="00EC32B2">
        <w:trPr>
          <w:trHeight w:val="255"/>
        </w:trPr>
        <w:tc>
          <w:tcPr>
            <w:tcW w:w="876" w:type="dxa"/>
            <w:shd w:val="clear" w:color="auto" w:fill="auto"/>
            <w:vAlign w:val="bottom"/>
          </w:tcPr>
          <w:p w14:paraId="33E1832B" w14:textId="77777777" w:rsidR="005B4183" w:rsidRPr="005B4183" w:rsidRDefault="005B4183" w:rsidP="006F666B">
            <w:pPr>
              <w:suppressAutoHyphens w:val="0"/>
              <w:spacing w:after="0" w:line="360" w:lineRule="auto"/>
              <w:jc w:val="left"/>
              <w:rPr>
                <w:rFonts w:ascii="Verdana" w:hAnsi="Verdana"/>
                <w:lang w:val="bg-BG" w:eastAsia="bg-BG"/>
              </w:rPr>
            </w:pPr>
            <w:r w:rsidRPr="005B4183">
              <w:rPr>
                <w:rFonts w:ascii="Verdana" w:hAnsi="Verdana"/>
                <w:lang w:val="bg-BG" w:eastAsia="bg-BG"/>
              </w:rPr>
              <w:lastRenderedPageBreak/>
              <w:t>1.9</w:t>
            </w:r>
          </w:p>
        </w:tc>
        <w:tc>
          <w:tcPr>
            <w:tcW w:w="6652" w:type="dxa"/>
            <w:shd w:val="clear" w:color="auto" w:fill="auto"/>
            <w:vAlign w:val="bottom"/>
          </w:tcPr>
          <w:p w14:paraId="6D71E3F5" w14:textId="77777777" w:rsidR="005B4183" w:rsidRPr="005B4183" w:rsidRDefault="005B4183" w:rsidP="00D060FF">
            <w:pPr>
              <w:suppressAutoHyphens w:val="0"/>
              <w:spacing w:after="0" w:line="360" w:lineRule="auto"/>
              <w:jc w:val="left"/>
              <w:rPr>
                <w:rFonts w:ascii="Verdana" w:hAnsi="Verdana"/>
                <w:lang w:val="bg-BG" w:eastAsia="bg-BG"/>
              </w:rPr>
            </w:pPr>
            <w:r w:rsidRPr="005B4183">
              <w:rPr>
                <w:rFonts w:ascii="Verdana" w:hAnsi="Verdana"/>
                <w:lang w:val="bg-BG" w:eastAsia="bg-BG"/>
              </w:rPr>
              <w:t>Пластмасов разделител за кни</w:t>
            </w:r>
            <w:r w:rsidR="00D060FF">
              <w:rPr>
                <w:rFonts w:ascii="Verdana" w:hAnsi="Verdana"/>
                <w:lang w:val="bg-BG" w:eastAsia="bg-BG"/>
              </w:rPr>
              <w:t>га с линия - размери 127×30×5 мм</w:t>
            </w:r>
            <w:r w:rsidRPr="005B4183">
              <w:rPr>
                <w:rFonts w:ascii="Verdana" w:hAnsi="Verdana"/>
                <w:lang w:val="bg-BG" w:eastAsia="bg-BG"/>
              </w:rPr>
              <w:t xml:space="preserve">, 20×20 </w:t>
            </w:r>
            <w:r w:rsidR="00D060FF">
              <w:rPr>
                <w:rFonts w:ascii="Verdana" w:hAnsi="Verdana"/>
                <w:lang w:val="bg-BG" w:eastAsia="bg-BG"/>
              </w:rPr>
              <w:t>мм</w:t>
            </w:r>
            <w:r w:rsidRPr="005B4183">
              <w:rPr>
                <w:rFonts w:ascii="Verdana" w:hAnsi="Verdana"/>
                <w:lang w:val="bg-BG" w:eastAsia="bg-BG"/>
              </w:rPr>
              <w:t>, пълноцветен тампонен печат</w:t>
            </w:r>
          </w:p>
        </w:tc>
        <w:tc>
          <w:tcPr>
            <w:tcW w:w="1843" w:type="dxa"/>
            <w:shd w:val="clear" w:color="auto" w:fill="auto"/>
            <w:noWrap/>
            <w:vAlign w:val="bottom"/>
          </w:tcPr>
          <w:p w14:paraId="454317F4" w14:textId="77777777" w:rsidR="005B4183" w:rsidRPr="005B4183" w:rsidRDefault="005B4183" w:rsidP="00EE7012">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CF7CC8" w:rsidRPr="005B4183" w14:paraId="3E20B799" w14:textId="77777777" w:rsidTr="00EC32B2">
        <w:trPr>
          <w:trHeight w:val="255"/>
        </w:trPr>
        <w:tc>
          <w:tcPr>
            <w:tcW w:w="876" w:type="dxa"/>
            <w:shd w:val="clear" w:color="auto" w:fill="auto"/>
            <w:vAlign w:val="bottom"/>
          </w:tcPr>
          <w:p w14:paraId="6390DBB3" w14:textId="77777777" w:rsidR="00CF7CC8" w:rsidRPr="005B4183" w:rsidRDefault="00F764AE" w:rsidP="006F666B">
            <w:pPr>
              <w:suppressAutoHyphens w:val="0"/>
              <w:spacing w:after="0" w:line="360" w:lineRule="auto"/>
              <w:jc w:val="left"/>
              <w:rPr>
                <w:rFonts w:ascii="Verdana" w:hAnsi="Verdana"/>
                <w:lang w:val="bg-BG" w:eastAsia="bg-BG"/>
              </w:rPr>
            </w:pPr>
            <w:r>
              <w:rPr>
                <w:rFonts w:ascii="Verdana" w:hAnsi="Verdana"/>
                <w:lang w:val="bg-BG" w:eastAsia="bg-BG"/>
              </w:rPr>
              <w:t>1.10</w:t>
            </w:r>
          </w:p>
        </w:tc>
        <w:tc>
          <w:tcPr>
            <w:tcW w:w="6652" w:type="dxa"/>
            <w:shd w:val="clear" w:color="auto" w:fill="auto"/>
            <w:vAlign w:val="bottom"/>
          </w:tcPr>
          <w:p w14:paraId="47495232" w14:textId="77777777" w:rsidR="00CF7CC8" w:rsidRPr="005B4183" w:rsidRDefault="00CF7CC8" w:rsidP="00CF7CC8">
            <w:pPr>
              <w:suppressAutoHyphens w:val="0"/>
              <w:spacing w:after="0" w:line="360" w:lineRule="auto"/>
              <w:jc w:val="left"/>
              <w:rPr>
                <w:rFonts w:ascii="Verdana" w:hAnsi="Verdana"/>
                <w:lang w:val="bg-BG" w:eastAsia="bg-BG"/>
              </w:rPr>
            </w:pPr>
            <w:r w:rsidRPr="00CF7CC8">
              <w:rPr>
                <w:rFonts w:ascii="Verdana" w:hAnsi="Verdana"/>
                <w:lang w:val="bg-BG" w:eastAsia="bg-BG"/>
              </w:rPr>
              <w:t>Прозрачен дъждобран в топка-ключодържател Размер ф</w:t>
            </w:r>
            <w:r>
              <w:rPr>
                <w:rFonts w:ascii="Verdana" w:hAnsi="Verdana"/>
                <w:lang w:eastAsia="bg-BG"/>
              </w:rPr>
              <w:t xml:space="preserve"> - </w:t>
            </w:r>
            <w:r>
              <w:rPr>
                <w:rFonts w:ascii="Verdana" w:hAnsi="Verdana"/>
                <w:lang w:val="bg-BG" w:eastAsia="bg-BG"/>
              </w:rPr>
              <w:t xml:space="preserve">6 см. </w:t>
            </w:r>
            <w:proofErr w:type="spellStart"/>
            <w:r>
              <w:rPr>
                <w:rFonts w:ascii="Verdana" w:hAnsi="Verdana"/>
                <w:lang w:val="bg-BG" w:eastAsia="bg-BG"/>
              </w:rPr>
              <w:t>Печатаемо</w:t>
            </w:r>
            <w:proofErr w:type="spellEnd"/>
            <w:r>
              <w:rPr>
                <w:rFonts w:ascii="Verdana" w:hAnsi="Verdana"/>
                <w:lang w:val="bg-BG" w:eastAsia="bg-BG"/>
              </w:rPr>
              <w:t xml:space="preserve"> поле мин. 20х20</w:t>
            </w:r>
            <w:r w:rsidRPr="00CF7CC8">
              <w:rPr>
                <w:rFonts w:ascii="Verdana" w:hAnsi="Verdana"/>
                <w:lang w:val="bg-BG" w:eastAsia="bg-BG"/>
              </w:rPr>
              <w:t xml:space="preserve"> мм</w:t>
            </w:r>
            <w:r>
              <w:rPr>
                <w:rFonts w:ascii="Verdana" w:hAnsi="Verdana"/>
                <w:lang w:val="bg-BG" w:eastAsia="bg-BG"/>
              </w:rPr>
              <w:t>. Пълноцветен</w:t>
            </w:r>
            <w:r w:rsidRPr="00CF7CC8">
              <w:rPr>
                <w:rFonts w:ascii="Verdana" w:hAnsi="Verdana"/>
                <w:lang w:val="bg-BG" w:eastAsia="bg-BG"/>
              </w:rPr>
              <w:t xml:space="preserve"> UV печат.</w:t>
            </w:r>
          </w:p>
        </w:tc>
        <w:tc>
          <w:tcPr>
            <w:tcW w:w="1843" w:type="dxa"/>
            <w:shd w:val="clear" w:color="auto" w:fill="auto"/>
            <w:noWrap/>
            <w:vAlign w:val="bottom"/>
          </w:tcPr>
          <w:p w14:paraId="62E31EC8" w14:textId="77777777" w:rsidR="00CF7CC8" w:rsidRPr="005B4183" w:rsidRDefault="00CF7CC8" w:rsidP="00EE7012">
            <w:pPr>
              <w:suppressAutoHyphens w:val="0"/>
              <w:spacing w:after="0" w:line="360" w:lineRule="auto"/>
              <w:jc w:val="right"/>
              <w:rPr>
                <w:rFonts w:ascii="Verdana" w:hAnsi="Verdana"/>
                <w:lang w:val="bg-BG" w:eastAsia="bg-BG"/>
              </w:rPr>
            </w:pPr>
            <w:r>
              <w:rPr>
                <w:rFonts w:ascii="Verdana" w:hAnsi="Verdana"/>
                <w:lang w:val="bg-BG" w:eastAsia="bg-BG"/>
              </w:rPr>
              <w:t>200</w:t>
            </w:r>
          </w:p>
        </w:tc>
      </w:tr>
      <w:tr w:rsidR="00D060FF" w:rsidRPr="005B4183" w14:paraId="1BF11ABE" w14:textId="77777777" w:rsidTr="00EC32B2">
        <w:trPr>
          <w:trHeight w:val="255"/>
        </w:trPr>
        <w:tc>
          <w:tcPr>
            <w:tcW w:w="876" w:type="dxa"/>
            <w:shd w:val="clear" w:color="auto" w:fill="auto"/>
            <w:vAlign w:val="bottom"/>
          </w:tcPr>
          <w:p w14:paraId="0830335D" w14:textId="77777777" w:rsidR="00D060FF" w:rsidRDefault="00D060FF" w:rsidP="006F666B">
            <w:pPr>
              <w:suppressAutoHyphens w:val="0"/>
              <w:spacing w:after="0" w:line="360" w:lineRule="auto"/>
              <w:jc w:val="left"/>
              <w:rPr>
                <w:rFonts w:ascii="Verdana" w:hAnsi="Verdana"/>
                <w:lang w:val="bg-BG" w:eastAsia="bg-BG"/>
              </w:rPr>
            </w:pPr>
            <w:r>
              <w:rPr>
                <w:rFonts w:ascii="Verdana" w:hAnsi="Verdana"/>
                <w:lang w:val="bg-BG" w:eastAsia="bg-BG"/>
              </w:rPr>
              <w:t>1.11</w:t>
            </w:r>
          </w:p>
        </w:tc>
        <w:tc>
          <w:tcPr>
            <w:tcW w:w="6652" w:type="dxa"/>
            <w:shd w:val="clear" w:color="auto" w:fill="auto"/>
            <w:vAlign w:val="bottom"/>
          </w:tcPr>
          <w:p w14:paraId="3C2F34E7" w14:textId="77777777" w:rsidR="00D060FF" w:rsidRPr="00786299" w:rsidRDefault="00D060FF" w:rsidP="00D060FF">
            <w:pPr>
              <w:suppressAutoHyphens w:val="0"/>
              <w:spacing w:after="0" w:line="360" w:lineRule="auto"/>
              <w:jc w:val="left"/>
              <w:rPr>
                <w:rFonts w:ascii="Verdana" w:hAnsi="Verdana"/>
                <w:lang w:val="bg-BG" w:eastAsia="bg-BG"/>
              </w:rPr>
            </w:pPr>
            <w:r w:rsidRPr="00786299">
              <w:rPr>
                <w:rFonts w:ascii="Verdana" w:hAnsi="Verdana"/>
                <w:lang w:val="bg-BG" w:eastAsia="bg-BG"/>
              </w:rPr>
              <w:t>Мултифункционален ключодържател</w:t>
            </w:r>
            <w:r w:rsidR="00BC5066" w:rsidRPr="00786299">
              <w:rPr>
                <w:rFonts w:ascii="Verdana" w:hAnsi="Verdana"/>
                <w:lang w:val="bg-BG" w:eastAsia="bg-BG"/>
              </w:rPr>
              <w:t xml:space="preserve"> /различни цветове/</w:t>
            </w:r>
          </w:p>
          <w:p w14:paraId="7A0D4BA5" w14:textId="77777777" w:rsidR="00D060FF" w:rsidRPr="00786299" w:rsidRDefault="00D060FF" w:rsidP="00D060FF">
            <w:pPr>
              <w:suppressAutoHyphens w:val="0"/>
              <w:spacing w:after="0" w:line="360" w:lineRule="auto"/>
              <w:jc w:val="left"/>
              <w:rPr>
                <w:rFonts w:ascii="Verdana" w:hAnsi="Verdana"/>
                <w:lang w:val="bg-BG" w:eastAsia="bg-BG"/>
              </w:rPr>
            </w:pPr>
            <w:proofErr w:type="spellStart"/>
            <w:r w:rsidRPr="00786299">
              <w:rPr>
                <w:rFonts w:ascii="Verdana" w:hAnsi="Verdana"/>
                <w:lang w:val="bg-BG" w:eastAsia="bg-BG"/>
              </w:rPr>
              <w:t>Стилус</w:t>
            </w:r>
            <w:proofErr w:type="spellEnd"/>
            <w:r w:rsidRPr="00786299">
              <w:rPr>
                <w:rFonts w:ascii="Verdana" w:hAnsi="Verdana"/>
                <w:lang w:val="bg-BG" w:eastAsia="bg-BG"/>
              </w:rPr>
              <w:t>, стойка за телефон и повърхност за почистване на екрани, изработен от пластмаса с включен ключодържател</w:t>
            </w:r>
          </w:p>
          <w:p w14:paraId="6B1BEEF3" w14:textId="77777777" w:rsidR="00D060FF" w:rsidRPr="00CF7CC8" w:rsidRDefault="00D060FF" w:rsidP="00D060FF">
            <w:pPr>
              <w:suppressAutoHyphens w:val="0"/>
              <w:spacing w:after="0" w:line="360" w:lineRule="auto"/>
              <w:jc w:val="left"/>
              <w:rPr>
                <w:rFonts w:ascii="Verdana" w:hAnsi="Verdana"/>
                <w:lang w:val="bg-BG" w:eastAsia="bg-BG"/>
              </w:rPr>
            </w:pPr>
            <w:r w:rsidRPr="00786299">
              <w:rPr>
                <w:rFonts w:ascii="Verdana" w:hAnsi="Verdana"/>
                <w:lang w:val="bg-BG" w:eastAsia="bg-BG"/>
              </w:rPr>
              <w:t>Размери: 8,30 см x 2,00 см x 1,40 см</w:t>
            </w:r>
          </w:p>
        </w:tc>
        <w:tc>
          <w:tcPr>
            <w:tcW w:w="1843" w:type="dxa"/>
            <w:shd w:val="clear" w:color="auto" w:fill="auto"/>
            <w:noWrap/>
            <w:vAlign w:val="bottom"/>
          </w:tcPr>
          <w:p w14:paraId="29AAE3C7" w14:textId="77777777" w:rsidR="00D060FF" w:rsidRDefault="00D060FF" w:rsidP="00EE7012">
            <w:pPr>
              <w:suppressAutoHyphens w:val="0"/>
              <w:spacing w:after="0" w:line="360" w:lineRule="auto"/>
              <w:jc w:val="right"/>
              <w:rPr>
                <w:rFonts w:ascii="Verdana" w:hAnsi="Verdana"/>
                <w:lang w:val="bg-BG" w:eastAsia="bg-BG"/>
              </w:rPr>
            </w:pPr>
            <w:r>
              <w:rPr>
                <w:rFonts w:ascii="Verdana" w:hAnsi="Verdana"/>
                <w:lang w:val="bg-BG" w:eastAsia="bg-BG"/>
              </w:rPr>
              <w:t>200</w:t>
            </w:r>
          </w:p>
        </w:tc>
      </w:tr>
    </w:tbl>
    <w:p w14:paraId="0B9BAF83" w14:textId="77777777" w:rsidR="005B4183" w:rsidRDefault="005B4183" w:rsidP="005B4183">
      <w:pPr>
        <w:spacing w:after="0" w:line="360" w:lineRule="auto"/>
        <w:ind w:right="72"/>
        <w:rPr>
          <w:rFonts w:ascii="Verdana" w:hAnsi="Verdana"/>
          <w:lang w:val="bg-BG" w:eastAsia="bg-BG"/>
        </w:rPr>
      </w:pPr>
    </w:p>
    <w:p w14:paraId="680CCAE2" w14:textId="0884CA99" w:rsidR="00E461E9" w:rsidRDefault="00256648" w:rsidP="009D1AA9">
      <w:pPr>
        <w:spacing w:after="0" w:line="360" w:lineRule="auto"/>
        <w:ind w:right="72"/>
        <w:rPr>
          <w:rFonts w:ascii="Verdana" w:hAnsi="Verdana"/>
        </w:rPr>
      </w:pPr>
      <w:proofErr w:type="spellStart"/>
      <w:r w:rsidRPr="004F7EA9">
        <w:rPr>
          <w:rFonts w:ascii="Verdana" w:hAnsi="Verdana"/>
        </w:rPr>
        <w:t>Посочените</w:t>
      </w:r>
      <w:proofErr w:type="spellEnd"/>
      <w:r w:rsidRPr="004F7EA9">
        <w:rPr>
          <w:rFonts w:ascii="Verdana" w:hAnsi="Verdana"/>
        </w:rPr>
        <w:t xml:space="preserve"> </w:t>
      </w:r>
      <w:proofErr w:type="spellStart"/>
      <w:r w:rsidRPr="004F7EA9">
        <w:rPr>
          <w:rFonts w:ascii="Verdana" w:hAnsi="Verdana"/>
        </w:rPr>
        <w:t>количества</w:t>
      </w:r>
      <w:proofErr w:type="spellEnd"/>
      <w:r w:rsidRPr="004F7EA9">
        <w:rPr>
          <w:rFonts w:ascii="Verdana" w:hAnsi="Verdana"/>
        </w:rPr>
        <w:t xml:space="preserve"> на </w:t>
      </w:r>
      <w:proofErr w:type="spellStart"/>
      <w:r w:rsidRPr="004F7EA9">
        <w:rPr>
          <w:rFonts w:ascii="Verdana" w:hAnsi="Verdana"/>
        </w:rPr>
        <w:t>рекламните</w:t>
      </w:r>
      <w:proofErr w:type="spellEnd"/>
      <w:r w:rsidRPr="004F7EA9">
        <w:rPr>
          <w:rFonts w:ascii="Verdana" w:hAnsi="Verdana"/>
        </w:rPr>
        <w:t xml:space="preserve"> </w:t>
      </w:r>
      <w:proofErr w:type="spellStart"/>
      <w:r w:rsidRPr="004F7EA9">
        <w:rPr>
          <w:rFonts w:ascii="Verdana" w:hAnsi="Verdana"/>
        </w:rPr>
        <w:t>материали</w:t>
      </w:r>
      <w:proofErr w:type="spellEnd"/>
      <w:r w:rsidRPr="004F7EA9">
        <w:rPr>
          <w:rFonts w:ascii="Verdana" w:hAnsi="Verdana"/>
        </w:rPr>
        <w:t xml:space="preserve"> и </w:t>
      </w:r>
      <w:proofErr w:type="spellStart"/>
      <w:r w:rsidRPr="004F7EA9">
        <w:rPr>
          <w:rFonts w:ascii="Verdana" w:hAnsi="Verdana"/>
        </w:rPr>
        <w:t>сувенири</w:t>
      </w:r>
      <w:proofErr w:type="spellEnd"/>
      <w:r w:rsidRPr="004F7EA9">
        <w:rPr>
          <w:rFonts w:ascii="Verdana" w:hAnsi="Verdana"/>
        </w:rPr>
        <w:t xml:space="preserve"> в </w:t>
      </w:r>
      <w:proofErr w:type="spellStart"/>
      <w:r w:rsidRPr="004F7EA9">
        <w:rPr>
          <w:rFonts w:ascii="Verdana" w:hAnsi="Verdana"/>
        </w:rPr>
        <w:t>Техническата</w:t>
      </w:r>
      <w:proofErr w:type="spellEnd"/>
      <w:r w:rsidRPr="004F7EA9">
        <w:rPr>
          <w:rFonts w:ascii="Verdana" w:hAnsi="Verdana"/>
        </w:rPr>
        <w:t xml:space="preserve"> </w:t>
      </w:r>
      <w:proofErr w:type="spellStart"/>
      <w:r w:rsidRPr="004F7EA9">
        <w:rPr>
          <w:rFonts w:ascii="Verdana" w:hAnsi="Verdana"/>
        </w:rPr>
        <w:t>спецификация</w:t>
      </w:r>
      <w:proofErr w:type="spellEnd"/>
      <w:r w:rsidRPr="004F7EA9">
        <w:rPr>
          <w:rFonts w:ascii="Verdana" w:hAnsi="Verdana"/>
        </w:rPr>
        <w:t xml:space="preserve"> </w:t>
      </w:r>
      <w:proofErr w:type="spellStart"/>
      <w:r w:rsidRPr="004F7EA9">
        <w:rPr>
          <w:rFonts w:ascii="Verdana" w:hAnsi="Verdana"/>
        </w:rPr>
        <w:t>са</w:t>
      </w:r>
      <w:proofErr w:type="spellEnd"/>
      <w:r w:rsidRPr="004F7EA9">
        <w:rPr>
          <w:rFonts w:ascii="Verdana" w:hAnsi="Verdana"/>
        </w:rPr>
        <w:t xml:space="preserve"> </w:t>
      </w:r>
      <w:r>
        <w:rPr>
          <w:rFonts w:ascii="Verdana" w:hAnsi="Verdana"/>
          <w:lang w:val="bg-BG"/>
        </w:rPr>
        <w:t>прогнозни</w:t>
      </w:r>
      <w:r w:rsidRPr="004F7EA9">
        <w:rPr>
          <w:rFonts w:ascii="Verdana" w:hAnsi="Verdana"/>
        </w:rPr>
        <w:t xml:space="preserve">. </w:t>
      </w:r>
      <w:proofErr w:type="spellStart"/>
      <w:r w:rsidRPr="004F7EA9">
        <w:rPr>
          <w:rFonts w:ascii="Verdana" w:hAnsi="Verdana"/>
        </w:rPr>
        <w:t>Те</w:t>
      </w:r>
      <w:proofErr w:type="spellEnd"/>
      <w:r w:rsidRPr="004F7EA9">
        <w:rPr>
          <w:rFonts w:ascii="Verdana" w:hAnsi="Verdana"/>
        </w:rPr>
        <w:t xml:space="preserve"> не </w:t>
      </w:r>
      <w:proofErr w:type="spellStart"/>
      <w:r w:rsidRPr="004F7EA9">
        <w:rPr>
          <w:rFonts w:ascii="Verdana" w:hAnsi="Verdana"/>
        </w:rPr>
        <w:t>подлежат</w:t>
      </w:r>
      <w:proofErr w:type="spellEnd"/>
      <w:r w:rsidRPr="004F7EA9">
        <w:rPr>
          <w:rFonts w:ascii="Verdana" w:hAnsi="Verdana"/>
        </w:rPr>
        <w:t xml:space="preserve"> на </w:t>
      </w:r>
      <w:proofErr w:type="spellStart"/>
      <w:r w:rsidRPr="004F7EA9">
        <w:rPr>
          <w:rFonts w:ascii="Verdana" w:hAnsi="Verdana"/>
        </w:rPr>
        <w:t>еднократна</w:t>
      </w:r>
      <w:proofErr w:type="spellEnd"/>
      <w:r w:rsidRPr="004F7EA9">
        <w:rPr>
          <w:rFonts w:ascii="Verdana" w:hAnsi="Verdana"/>
        </w:rPr>
        <w:t xml:space="preserve"> </w:t>
      </w:r>
      <w:proofErr w:type="spellStart"/>
      <w:r w:rsidRPr="004F7EA9">
        <w:rPr>
          <w:rFonts w:ascii="Verdana" w:hAnsi="Verdana"/>
        </w:rPr>
        <w:t>доставка</w:t>
      </w:r>
      <w:proofErr w:type="spellEnd"/>
      <w:r w:rsidR="00A42FBE">
        <w:rPr>
          <w:rFonts w:ascii="Verdana" w:hAnsi="Verdana"/>
        </w:rPr>
        <w:t xml:space="preserve"> и </w:t>
      </w:r>
      <w:proofErr w:type="spellStart"/>
      <w:r w:rsidR="00A42FBE">
        <w:rPr>
          <w:rFonts w:ascii="Verdana" w:hAnsi="Verdana"/>
        </w:rPr>
        <w:t>възложителят</w:t>
      </w:r>
      <w:proofErr w:type="spellEnd"/>
      <w:r w:rsidR="00A42FBE">
        <w:rPr>
          <w:rFonts w:ascii="Verdana" w:hAnsi="Verdana"/>
        </w:rPr>
        <w:t xml:space="preserve"> не </w:t>
      </w:r>
      <w:proofErr w:type="spellStart"/>
      <w:r w:rsidR="00A42FBE">
        <w:rPr>
          <w:rFonts w:ascii="Verdana" w:hAnsi="Verdana"/>
        </w:rPr>
        <w:t>се</w:t>
      </w:r>
      <w:proofErr w:type="spellEnd"/>
      <w:r w:rsidR="00A42FBE">
        <w:rPr>
          <w:rFonts w:ascii="Verdana" w:hAnsi="Verdana"/>
        </w:rPr>
        <w:t xml:space="preserve"> </w:t>
      </w:r>
      <w:proofErr w:type="spellStart"/>
      <w:r w:rsidR="00A42FBE">
        <w:rPr>
          <w:rFonts w:ascii="Verdana" w:hAnsi="Verdana"/>
        </w:rPr>
        <w:t>ангажира</w:t>
      </w:r>
      <w:proofErr w:type="spellEnd"/>
      <w:r w:rsidR="00A42FBE">
        <w:rPr>
          <w:rFonts w:ascii="Verdana" w:hAnsi="Verdana"/>
        </w:rPr>
        <w:t xml:space="preserve"> </w:t>
      </w:r>
      <w:proofErr w:type="spellStart"/>
      <w:r w:rsidRPr="004F7EA9">
        <w:rPr>
          <w:rFonts w:ascii="Verdana" w:hAnsi="Verdana"/>
        </w:rPr>
        <w:t>със</w:t>
      </w:r>
      <w:proofErr w:type="spellEnd"/>
      <w:r w:rsidRPr="004F7EA9">
        <w:rPr>
          <w:rFonts w:ascii="Verdana" w:hAnsi="Verdana"/>
        </w:rPr>
        <w:t xml:space="preserve"> </w:t>
      </w:r>
      <w:proofErr w:type="spellStart"/>
      <w:r w:rsidRPr="004F7EA9">
        <w:rPr>
          <w:rFonts w:ascii="Verdana" w:hAnsi="Verdana"/>
        </w:rPr>
        <w:t>заявяването</w:t>
      </w:r>
      <w:proofErr w:type="spellEnd"/>
      <w:r w:rsidRPr="004F7EA9">
        <w:rPr>
          <w:rFonts w:ascii="Verdana" w:hAnsi="Verdana"/>
        </w:rPr>
        <w:t xml:space="preserve"> и </w:t>
      </w:r>
      <w:proofErr w:type="spellStart"/>
      <w:r w:rsidRPr="004F7EA9">
        <w:rPr>
          <w:rFonts w:ascii="Verdana" w:hAnsi="Verdana"/>
        </w:rPr>
        <w:t>закупуването</w:t>
      </w:r>
      <w:proofErr w:type="spellEnd"/>
      <w:r w:rsidRPr="004F7EA9">
        <w:rPr>
          <w:rFonts w:ascii="Verdana" w:hAnsi="Verdana"/>
        </w:rPr>
        <w:t xml:space="preserve"> на </w:t>
      </w:r>
      <w:proofErr w:type="spellStart"/>
      <w:r w:rsidRPr="004F7EA9">
        <w:rPr>
          <w:rFonts w:ascii="Verdana" w:hAnsi="Verdana"/>
        </w:rPr>
        <w:t>прогнозните</w:t>
      </w:r>
      <w:proofErr w:type="spellEnd"/>
      <w:r w:rsidRPr="004F7EA9">
        <w:rPr>
          <w:rFonts w:ascii="Verdana" w:hAnsi="Verdana"/>
        </w:rPr>
        <w:t xml:space="preserve"> </w:t>
      </w:r>
      <w:proofErr w:type="spellStart"/>
      <w:r w:rsidRPr="004F7EA9">
        <w:rPr>
          <w:rFonts w:ascii="Verdana" w:hAnsi="Verdana"/>
        </w:rPr>
        <w:t>количества</w:t>
      </w:r>
      <w:proofErr w:type="spellEnd"/>
    </w:p>
    <w:p w14:paraId="0BC56760" w14:textId="77777777" w:rsidR="00E461E9" w:rsidRDefault="00E461E9" w:rsidP="009D1AA9">
      <w:pPr>
        <w:spacing w:after="0" w:line="360" w:lineRule="auto"/>
        <w:ind w:right="72"/>
        <w:rPr>
          <w:rFonts w:ascii="Verdana" w:hAnsi="Verdana"/>
        </w:rPr>
      </w:pPr>
    </w:p>
    <w:p w14:paraId="34367221" w14:textId="77777777" w:rsidR="00AA4AE6" w:rsidRPr="005B4183" w:rsidRDefault="00AA4AE6" w:rsidP="005B4183">
      <w:pPr>
        <w:spacing w:after="0" w:line="360" w:lineRule="auto"/>
        <w:ind w:right="72"/>
        <w:rPr>
          <w:rFonts w:ascii="Verdana" w:hAnsi="Verdana"/>
          <w:lang w:val="bg-BG"/>
        </w:rPr>
      </w:pPr>
    </w:p>
    <w:p w14:paraId="27C52DF6" w14:textId="77777777" w:rsidR="005B4183" w:rsidRPr="005B4183" w:rsidRDefault="005B4183" w:rsidP="00EC32B2">
      <w:pPr>
        <w:numPr>
          <w:ilvl w:val="0"/>
          <w:numId w:val="6"/>
        </w:numPr>
        <w:tabs>
          <w:tab w:val="left" w:pos="426"/>
        </w:tabs>
        <w:suppressAutoHyphens w:val="0"/>
        <w:spacing w:after="0" w:line="360" w:lineRule="auto"/>
        <w:ind w:hanging="1068"/>
        <w:contextualSpacing/>
        <w:jc w:val="left"/>
        <w:rPr>
          <w:rFonts w:ascii="Verdana" w:hAnsi="Verdana"/>
          <w:b/>
          <w:color w:val="000000"/>
          <w:u w:val="single"/>
          <w:lang w:val="bg-BG"/>
        </w:rPr>
      </w:pPr>
      <w:r w:rsidRPr="005B4183">
        <w:rPr>
          <w:rFonts w:ascii="Verdana" w:hAnsi="Verdana"/>
          <w:b/>
          <w:color w:val="000000"/>
          <w:u w:val="single"/>
          <w:lang w:val="bg-BG"/>
        </w:rPr>
        <w:t>Рекламни материали и сувенири, изработени от кожа, метал и хартия</w:t>
      </w:r>
    </w:p>
    <w:p w14:paraId="52810544" w14:textId="77777777" w:rsidR="005B4183" w:rsidRPr="005B4183" w:rsidRDefault="005B4183" w:rsidP="005B4183">
      <w:pPr>
        <w:spacing w:after="0" w:line="360" w:lineRule="auto"/>
        <w:ind w:left="1068" w:right="72"/>
        <w:contextualSpacing/>
        <w:rPr>
          <w:rFonts w:ascii="Verdana" w:hAnsi="Verdana"/>
          <w:color w:val="000000"/>
          <w:u w:val="single"/>
          <w:lang w:val="bg-BG"/>
        </w:rPr>
      </w:pPr>
    </w:p>
    <w:tbl>
      <w:tblPr>
        <w:tblW w:w="9440"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000" w:firstRow="0" w:lastRow="0" w:firstColumn="0" w:lastColumn="0" w:noHBand="0" w:noVBand="0"/>
      </w:tblPr>
      <w:tblGrid>
        <w:gridCol w:w="875"/>
        <w:gridCol w:w="7078"/>
        <w:gridCol w:w="1487"/>
      </w:tblGrid>
      <w:tr w:rsidR="005B4183" w:rsidRPr="005B4183" w14:paraId="3572B9BB" w14:textId="77777777" w:rsidTr="00EC32B2">
        <w:trPr>
          <w:trHeight w:val="510"/>
        </w:trPr>
        <w:tc>
          <w:tcPr>
            <w:tcW w:w="875" w:type="dxa"/>
            <w:shd w:val="clear" w:color="CCCCFF" w:fill="C0C0C0"/>
            <w:vAlign w:val="center"/>
          </w:tcPr>
          <w:p w14:paraId="3AB3E5CF" w14:textId="77777777" w:rsidR="005B4183" w:rsidRPr="005B4183" w:rsidRDefault="005B4183" w:rsidP="005B4183">
            <w:pPr>
              <w:suppressAutoHyphens w:val="0"/>
              <w:spacing w:after="0" w:line="360" w:lineRule="auto"/>
              <w:jc w:val="center"/>
              <w:rPr>
                <w:rFonts w:ascii="Verdana" w:hAnsi="Verdana"/>
                <w:b/>
                <w:bCs/>
                <w:lang w:val="bg-BG" w:eastAsia="bg-BG"/>
              </w:rPr>
            </w:pPr>
            <w:proofErr w:type="spellStart"/>
            <w:r w:rsidRPr="005B4183">
              <w:rPr>
                <w:rFonts w:ascii="Verdana" w:hAnsi="Verdana"/>
                <w:b/>
                <w:bCs/>
                <w:lang w:val="bg-BG" w:eastAsia="bg-BG"/>
              </w:rPr>
              <w:t>Поз</w:t>
            </w:r>
            <w:proofErr w:type="spellEnd"/>
            <w:r w:rsidRPr="005B4183">
              <w:rPr>
                <w:rFonts w:ascii="Verdana" w:hAnsi="Verdana"/>
                <w:b/>
                <w:bCs/>
                <w:lang w:val="bg-BG" w:eastAsia="bg-BG"/>
              </w:rPr>
              <w:t>.</w:t>
            </w:r>
          </w:p>
        </w:tc>
        <w:tc>
          <w:tcPr>
            <w:tcW w:w="7078" w:type="dxa"/>
            <w:shd w:val="clear" w:color="CCCCFF" w:fill="C0C0C0"/>
            <w:vAlign w:val="center"/>
          </w:tcPr>
          <w:p w14:paraId="22840374" w14:textId="77777777" w:rsidR="005B4183" w:rsidRPr="005B4183" w:rsidRDefault="005B4183" w:rsidP="005B4183">
            <w:pPr>
              <w:suppressAutoHyphens w:val="0"/>
              <w:spacing w:after="0" w:line="360" w:lineRule="auto"/>
              <w:jc w:val="center"/>
              <w:rPr>
                <w:rFonts w:ascii="Verdana" w:hAnsi="Verdana"/>
                <w:b/>
                <w:bCs/>
                <w:lang w:val="bg-BG" w:eastAsia="bg-BG"/>
              </w:rPr>
            </w:pPr>
            <w:r w:rsidRPr="005B4183">
              <w:rPr>
                <w:rFonts w:ascii="Verdana" w:hAnsi="Verdana"/>
                <w:b/>
                <w:lang w:val="bg-BG"/>
              </w:rPr>
              <w:t>Рекламни материали и сувенири</w:t>
            </w:r>
            <w:r w:rsidR="00257F62">
              <w:rPr>
                <w:rFonts w:ascii="Verdana" w:hAnsi="Verdana"/>
                <w:b/>
                <w:lang w:val="bg-BG"/>
              </w:rPr>
              <w:t>/изисквания</w:t>
            </w:r>
          </w:p>
        </w:tc>
        <w:tc>
          <w:tcPr>
            <w:tcW w:w="1487" w:type="dxa"/>
            <w:shd w:val="clear" w:color="CCCCFF" w:fill="C0C0C0"/>
            <w:vAlign w:val="center"/>
          </w:tcPr>
          <w:p w14:paraId="3D853708" w14:textId="77777777" w:rsidR="00AA4AE6" w:rsidRDefault="00AA4AE6" w:rsidP="005B4183">
            <w:pPr>
              <w:suppressAutoHyphens w:val="0"/>
              <w:spacing w:after="0" w:line="360" w:lineRule="auto"/>
              <w:jc w:val="center"/>
              <w:rPr>
                <w:rFonts w:ascii="Verdana" w:hAnsi="Verdana"/>
                <w:b/>
                <w:bCs/>
                <w:lang w:val="bg-BG" w:eastAsia="bg-BG"/>
              </w:rPr>
            </w:pPr>
            <w:r w:rsidRPr="00AA4AE6">
              <w:rPr>
                <w:rFonts w:ascii="Verdana" w:hAnsi="Verdana"/>
                <w:b/>
                <w:bCs/>
                <w:lang w:val="bg-BG" w:eastAsia="bg-BG"/>
              </w:rPr>
              <w:t>Прогнозно</w:t>
            </w:r>
          </w:p>
          <w:p w14:paraId="3A9D0918" w14:textId="77777777" w:rsidR="005B4183" w:rsidRPr="005B4183" w:rsidRDefault="005B4183" w:rsidP="005B4183">
            <w:pPr>
              <w:suppressAutoHyphens w:val="0"/>
              <w:spacing w:after="0" w:line="360" w:lineRule="auto"/>
              <w:jc w:val="center"/>
              <w:rPr>
                <w:rFonts w:ascii="Verdana" w:hAnsi="Verdana"/>
                <w:b/>
                <w:bCs/>
                <w:lang w:val="bg-BG" w:eastAsia="bg-BG"/>
              </w:rPr>
            </w:pPr>
            <w:r w:rsidRPr="005B4183">
              <w:rPr>
                <w:rFonts w:ascii="Verdana" w:hAnsi="Verdana"/>
                <w:b/>
                <w:bCs/>
                <w:lang w:val="bg-BG" w:eastAsia="bg-BG"/>
              </w:rPr>
              <w:t>Количество (брой)</w:t>
            </w:r>
          </w:p>
        </w:tc>
      </w:tr>
      <w:tr w:rsidR="005B4183" w:rsidRPr="005B4183" w14:paraId="4C6F1925" w14:textId="77777777" w:rsidTr="00EC32B2">
        <w:trPr>
          <w:trHeight w:val="255"/>
        </w:trPr>
        <w:tc>
          <w:tcPr>
            <w:tcW w:w="875" w:type="dxa"/>
            <w:shd w:val="clear" w:color="auto" w:fill="auto"/>
            <w:vAlign w:val="bottom"/>
          </w:tcPr>
          <w:p w14:paraId="0D4C16E0" w14:textId="77777777" w:rsidR="005B4183" w:rsidRPr="005B4183" w:rsidRDefault="005B4183" w:rsidP="005B4183">
            <w:pPr>
              <w:suppressAutoHyphens w:val="0"/>
              <w:spacing w:after="0" w:line="360" w:lineRule="auto"/>
              <w:jc w:val="center"/>
              <w:rPr>
                <w:rFonts w:ascii="Verdana" w:hAnsi="Verdana"/>
                <w:lang w:val="bg-BG" w:eastAsia="bg-BG"/>
              </w:rPr>
            </w:pPr>
            <w:r w:rsidRPr="005B4183">
              <w:rPr>
                <w:rFonts w:ascii="Verdana" w:hAnsi="Verdana"/>
                <w:lang w:val="bg-BG" w:eastAsia="bg-BG"/>
              </w:rPr>
              <w:t>2.1</w:t>
            </w:r>
          </w:p>
        </w:tc>
        <w:tc>
          <w:tcPr>
            <w:tcW w:w="7078" w:type="dxa"/>
            <w:shd w:val="clear" w:color="auto" w:fill="auto"/>
            <w:vAlign w:val="bottom"/>
          </w:tcPr>
          <w:p w14:paraId="3B163DFB" w14:textId="77777777" w:rsidR="005B4183" w:rsidRPr="005B4183" w:rsidRDefault="005B4183" w:rsidP="005B4183">
            <w:pPr>
              <w:suppressAutoHyphens w:val="0"/>
              <w:spacing w:after="0" w:line="360" w:lineRule="auto"/>
              <w:jc w:val="left"/>
              <w:rPr>
                <w:rFonts w:ascii="Verdana" w:hAnsi="Verdana"/>
                <w:lang w:val="bg-BG" w:eastAsia="bg-BG"/>
              </w:rPr>
            </w:pPr>
            <w:r w:rsidRPr="005B4183">
              <w:rPr>
                <w:rFonts w:ascii="Verdana" w:hAnsi="Verdana"/>
                <w:lang w:val="bg-BG" w:eastAsia="bg-BG"/>
              </w:rPr>
              <w:t xml:space="preserve">Луксозни химикалки – метал (лазерно гравиране с надпис и лога), в представителна кутия от </w:t>
            </w:r>
            <w:r w:rsidRPr="005B4493">
              <w:rPr>
                <w:rFonts w:ascii="Verdana" w:hAnsi="Verdana"/>
                <w:lang w:val="bg-BG" w:eastAsia="bg-BG"/>
              </w:rPr>
              <w:t>еко-кожа</w:t>
            </w:r>
            <w:r w:rsidRPr="005B4183">
              <w:rPr>
                <w:rFonts w:ascii="Verdana" w:hAnsi="Verdana"/>
                <w:lang w:val="bg-BG" w:eastAsia="bg-BG"/>
              </w:rPr>
              <w:t xml:space="preserve"> (</w:t>
            </w:r>
            <w:proofErr w:type="spellStart"/>
            <w:r w:rsidRPr="005B4183">
              <w:rPr>
                <w:rFonts w:ascii="Verdana" w:hAnsi="Verdana"/>
                <w:lang w:val="bg-BG" w:eastAsia="bg-BG"/>
              </w:rPr>
              <w:t>преге</w:t>
            </w:r>
            <w:proofErr w:type="spellEnd"/>
            <w:r w:rsidRPr="005B4183">
              <w:rPr>
                <w:rFonts w:ascii="Verdana" w:hAnsi="Verdana"/>
                <w:lang w:val="bg-BG" w:eastAsia="bg-BG"/>
              </w:rPr>
              <w:t xml:space="preserve"> печат с надпис и лога)</w:t>
            </w:r>
          </w:p>
        </w:tc>
        <w:tc>
          <w:tcPr>
            <w:tcW w:w="1487" w:type="dxa"/>
            <w:shd w:val="clear" w:color="auto" w:fill="auto"/>
            <w:noWrap/>
            <w:vAlign w:val="bottom"/>
          </w:tcPr>
          <w:p w14:paraId="5F549F46"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500</w:t>
            </w:r>
          </w:p>
        </w:tc>
      </w:tr>
      <w:tr w:rsidR="005B4183" w:rsidRPr="005B4183" w14:paraId="596A0749" w14:textId="77777777" w:rsidTr="00EC32B2">
        <w:trPr>
          <w:trHeight w:val="255"/>
        </w:trPr>
        <w:tc>
          <w:tcPr>
            <w:tcW w:w="875" w:type="dxa"/>
            <w:shd w:val="clear" w:color="auto" w:fill="auto"/>
            <w:vAlign w:val="bottom"/>
          </w:tcPr>
          <w:p w14:paraId="5D247CAD" w14:textId="77777777" w:rsidR="005B4183" w:rsidRPr="005B4183" w:rsidRDefault="005B4183" w:rsidP="005B4183">
            <w:pPr>
              <w:suppressAutoHyphens w:val="0"/>
              <w:spacing w:after="0" w:line="360" w:lineRule="auto"/>
              <w:jc w:val="center"/>
              <w:rPr>
                <w:rFonts w:ascii="Verdana" w:hAnsi="Verdana"/>
                <w:lang w:val="en-US" w:eastAsia="bg-BG"/>
              </w:rPr>
            </w:pPr>
            <w:r w:rsidRPr="005B4183">
              <w:rPr>
                <w:rFonts w:ascii="Verdana" w:hAnsi="Verdana"/>
                <w:lang w:val="en-US" w:eastAsia="bg-BG"/>
              </w:rPr>
              <w:t>2.2</w:t>
            </w:r>
          </w:p>
        </w:tc>
        <w:tc>
          <w:tcPr>
            <w:tcW w:w="7078" w:type="dxa"/>
            <w:shd w:val="clear" w:color="auto" w:fill="auto"/>
            <w:vAlign w:val="bottom"/>
          </w:tcPr>
          <w:p w14:paraId="5BCFE9B0" w14:textId="77777777" w:rsidR="005B4183" w:rsidRPr="005B4183" w:rsidRDefault="005B4183" w:rsidP="005B4183">
            <w:pPr>
              <w:spacing w:after="0"/>
              <w:jc w:val="left"/>
              <w:rPr>
                <w:rFonts w:ascii="Verdana" w:hAnsi="Verdana"/>
                <w:lang w:val="bg-BG"/>
              </w:rPr>
            </w:pPr>
            <w:r w:rsidRPr="005B4183">
              <w:rPr>
                <w:rFonts w:ascii="Verdana" w:hAnsi="Verdana"/>
                <w:lang w:val="bg-BG"/>
              </w:rPr>
              <w:t>Химикалка от метал с лед лампа на върха, включени батерии в подаръчна торбичка с размер 155 х 40 мм. Цвят на писане - син.</w:t>
            </w:r>
          </w:p>
          <w:p w14:paraId="5244F3E8" w14:textId="77777777" w:rsidR="005B4183" w:rsidRPr="005B4183" w:rsidRDefault="005B4183" w:rsidP="005B4183">
            <w:pPr>
              <w:suppressAutoHyphens w:val="0"/>
              <w:spacing w:after="0" w:line="360" w:lineRule="auto"/>
              <w:jc w:val="left"/>
              <w:rPr>
                <w:rFonts w:ascii="Verdana" w:hAnsi="Verdana"/>
                <w:lang w:val="bg-BG" w:eastAsia="bg-BG"/>
              </w:rPr>
            </w:pPr>
            <w:proofErr w:type="spellStart"/>
            <w:r w:rsidRPr="005B4183">
              <w:rPr>
                <w:rFonts w:ascii="Verdana" w:hAnsi="Verdana"/>
                <w:lang w:val="bg-BG"/>
              </w:rPr>
              <w:t>Брандиране</w:t>
            </w:r>
            <w:proofErr w:type="spellEnd"/>
            <w:r w:rsidRPr="005B4183">
              <w:rPr>
                <w:rFonts w:ascii="Verdana" w:hAnsi="Verdana"/>
                <w:lang w:val="bg-BG"/>
              </w:rPr>
              <w:t xml:space="preserve"> – лазерно гравиране 60 х 5 мм.</w:t>
            </w:r>
          </w:p>
        </w:tc>
        <w:tc>
          <w:tcPr>
            <w:tcW w:w="1487" w:type="dxa"/>
            <w:shd w:val="clear" w:color="auto" w:fill="auto"/>
            <w:noWrap/>
            <w:vAlign w:val="bottom"/>
          </w:tcPr>
          <w:p w14:paraId="3A4DE57F"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100</w:t>
            </w:r>
          </w:p>
        </w:tc>
      </w:tr>
      <w:tr w:rsidR="005B4183" w:rsidRPr="005B4183" w14:paraId="0FCD253D" w14:textId="77777777" w:rsidTr="00EC32B2">
        <w:trPr>
          <w:trHeight w:val="255"/>
        </w:trPr>
        <w:tc>
          <w:tcPr>
            <w:tcW w:w="875" w:type="dxa"/>
            <w:shd w:val="clear" w:color="auto" w:fill="auto"/>
            <w:vAlign w:val="bottom"/>
          </w:tcPr>
          <w:p w14:paraId="53A666AB" w14:textId="77777777" w:rsidR="005B4183" w:rsidRPr="005B4183" w:rsidRDefault="005B4183" w:rsidP="005B4183">
            <w:pPr>
              <w:suppressAutoHyphens w:val="0"/>
              <w:spacing w:after="0" w:line="360" w:lineRule="auto"/>
              <w:jc w:val="center"/>
              <w:rPr>
                <w:rFonts w:ascii="Verdana" w:hAnsi="Verdana"/>
                <w:lang w:val="en-US" w:eastAsia="bg-BG"/>
              </w:rPr>
            </w:pPr>
            <w:r w:rsidRPr="005B4183">
              <w:rPr>
                <w:rFonts w:ascii="Verdana" w:hAnsi="Verdana"/>
                <w:lang w:val="bg-BG" w:eastAsia="bg-BG"/>
              </w:rPr>
              <w:t>2.</w:t>
            </w:r>
            <w:r w:rsidRPr="005B4183">
              <w:rPr>
                <w:rFonts w:ascii="Verdana" w:hAnsi="Verdana"/>
                <w:lang w:val="en-US" w:eastAsia="bg-BG"/>
              </w:rPr>
              <w:t>3</w:t>
            </w:r>
          </w:p>
        </w:tc>
        <w:tc>
          <w:tcPr>
            <w:tcW w:w="7078" w:type="dxa"/>
            <w:shd w:val="clear" w:color="auto" w:fill="auto"/>
            <w:vAlign w:val="bottom"/>
          </w:tcPr>
          <w:p w14:paraId="31BD7E38" w14:textId="77777777" w:rsidR="005B4183" w:rsidRPr="005B4183" w:rsidRDefault="005B4183" w:rsidP="005B4183">
            <w:pPr>
              <w:suppressAutoHyphens w:val="0"/>
              <w:spacing w:after="0" w:line="360" w:lineRule="auto"/>
              <w:jc w:val="left"/>
              <w:rPr>
                <w:rFonts w:ascii="Verdana" w:hAnsi="Verdana"/>
                <w:lang w:val="bg-BG" w:eastAsia="bg-BG"/>
              </w:rPr>
            </w:pPr>
            <w:r w:rsidRPr="005B4183">
              <w:rPr>
                <w:rFonts w:ascii="Verdana" w:hAnsi="Verdana"/>
                <w:lang w:val="bg-BG" w:eastAsia="bg-BG"/>
              </w:rPr>
              <w:t xml:space="preserve">Тефтери формат А5 със спирала, мин. 200 стр., корици от плътна хартия/картон </w:t>
            </w:r>
            <w:r w:rsidRPr="005B4183">
              <w:rPr>
                <w:rFonts w:ascii="Verdana" w:hAnsi="Verdana"/>
                <w:lang w:val="en-US" w:eastAsia="bg-BG"/>
              </w:rPr>
              <w:t>(</w:t>
            </w:r>
            <w:r w:rsidRPr="005B4183">
              <w:rPr>
                <w:rFonts w:ascii="Verdana" w:hAnsi="Verdana"/>
                <w:lang w:val="bg-BG" w:eastAsia="bg-BG"/>
              </w:rPr>
              <w:t>с пълноцветни надпис и лога на кориците и едноцветни надпис и лога на всяка страница)</w:t>
            </w:r>
          </w:p>
        </w:tc>
        <w:tc>
          <w:tcPr>
            <w:tcW w:w="1487" w:type="dxa"/>
            <w:shd w:val="clear" w:color="auto" w:fill="auto"/>
            <w:noWrap/>
            <w:vAlign w:val="bottom"/>
          </w:tcPr>
          <w:p w14:paraId="4DA00ADA"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400</w:t>
            </w:r>
          </w:p>
        </w:tc>
      </w:tr>
      <w:tr w:rsidR="005B4183" w:rsidRPr="005B4183" w14:paraId="30119B31" w14:textId="77777777" w:rsidTr="00EC32B2">
        <w:trPr>
          <w:trHeight w:val="255"/>
        </w:trPr>
        <w:tc>
          <w:tcPr>
            <w:tcW w:w="875" w:type="dxa"/>
            <w:shd w:val="clear" w:color="auto" w:fill="auto"/>
            <w:vAlign w:val="bottom"/>
          </w:tcPr>
          <w:p w14:paraId="4C1A590B" w14:textId="77777777" w:rsidR="005B4183" w:rsidRPr="005B4183" w:rsidRDefault="005B4183" w:rsidP="005B4183">
            <w:pPr>
              <w:suppressAutoHyphens w:val="0"/>
              <w:spacing w:after="0" w:line="360" w:lineRule="auto"/>
              <w:jc w:val="center"/>
              <w:rPr>
                <w:rFonts w:ascii="Verdana" w:hAnsi="Verdana"/>
                <w:lang w:val="en-US" w:eastAsia="bg-BG"/>
              </w:rPr>
            </w:pPr>
            <w:r w:rsidRPr="00F77C51">
              <w:rPr>
                <w:rFonts w:ascii="Verdana" w:hAnsi="Verdana"/>
                <w:lang w:val="bg-BG" w:eastAsia="bg-BG"/>
              </w:rPr>
              <w:t>2.</w:t>
            </w:r>
            <w:r w:rsidRPr="00F77C51">
              <w:rPr>
                <w:rFonts w:ascii="Verdana" w:hAnsi="Verdana"/>
                <w:lang w:val="en-US" w:eastAsia="bg-BG"/>
              </w:rPr>
              <w:t>4</w:t>
            </w:r>
          </w:p>
        </w:tc>
        <w:tc>
          <w:tcPr>
            <w:tcW w:w="7078" w:type="dxa"/>
            <w:shd w:val="clear" w:color="auto" w:fill="auto"/>
            <w:vAlign w:val="bottom"/>
          </w:tcPr>
          <w:p w14:paraId="29D6EA91" w14:textId="77777777" w:rsidR="005B4183" w:rsidRPr="005B4183" w:rsidRDefault="005B4183" w:rsidP="00CE0212">
            <w:pPr>
              <w:suppressAutoHyphens w:val="0"/>
              <w:spacing w:after="0" w:line="360" w:lineRule="auto"/>
              <w:jc w:val="left"/>
              <w:rPr>
                <w:rFonts w:ascii="Verdana" w:hAnsi="Verdana"/>
                <w:lang w:val="bg-BG" w:eastAsia="bg-BG"/>
              </w:rPr>
            </w:pPr>
            <w:r w:rsidRPr="005B4183">
              <w:rPr>
                <w:rFonts w:ascii="Verdana" w:hAnsi="Verdana"/>
                <w:lang w:val="bg-BG" w:eastAsia="bg-BG"/>
              </w:rPr>
              <w:t>Конферентни папки с блок листа А4</w:t>
            </w:r>
            <w:r w:rsidR="00CE0212">
              <w:rPr>
                <w:rFonts w:ascii="Verdana" w:hAnsi="Verdana"/>
                <w:lang w:val="bg-BG" w:eastAsia="bg-BG"/>
              </w:rPr>
              <w:t xml:space="preserve"> </w:t>
            </w:r>
            <w:r w:rsidR="00CE0212" w:rsidRPr="00CE0212">
              <w:rPr>
                <w:rFonts w:ascii="Verdana" w:hAnsi="Verdana"/>
                <w:lang w:val="bg-BG" w:eastAsia="bg-BG"/>
              </w:rPr>
              <w:t>мин. 30 листа</w:t>
            </w:r>
            <w:r w:rsidRPr="005B4183">
              <w:rPr>
                <w:rFonts w:ascii="Verdana" w:hAnsi="Verdana"/>
                <w:lang w:val="bg-BG" w:eastAsia="bg-BG"/>
              </w:rPr>
              <w:t xml:space="preserve">, корици от картон </w:t>
            </w:r>
            <w:r w:rsidR="00CE0212">
              <w:rPr>
                <w:rFonts w:ascii="Verdana" w:hAnsi="Verdana"/>
                <w:lang w:val="bg-BG" w:eastAsia="bg-BG"/>
              </w:rPr>
              <w:t xml:space="preserve">– мин. 250 гр. </w:t>
            </w:r>
            <w:r w:rsidRPr="005B4183">
              <w:rPr>
                <w:rFonts w:ascii="Verdana" w:hAnsi="Verdana"/>
                <w:lang w:val="bg-BG" w:eastAsia="bg-BG"/>
              </w:rPr>
              <w:t xml:space="preserve">с пълноцветен </w:t>
            </w:r>
            <w:r w:rsidR="00CE0212">
              <w:rPr>
                <w:rFonts w:ascii="Verdana" w:hAnsi="Verdana"/>
                <w:lang w:val="bg-BG" w:eastAsia="bg-BG"/>
              </w:rPr>
              <w:t xml:space="preserve">печат, листа с редове – </w:t>
            </w:r>
            <w:proofErr w:type="spellStart"/>
            <w:r w:rsidR="00CE0212">
              <w:rPr>
                <w:rFonts w:ascii="Verdana" w:hAnsi="Verdana"/>
                <w:lang w:val="bg-BG" w:eastAsia="bg-BG"/>
              </w:rPr>
              <w:t>брандирани</w:t>
            </w:r>
            <w:proofErr w:type="spellEnd"/>
            <w:r w:rsidR="00CE0212">
              <w:rPr>
                <w:rFonts w:ascii="Verdana" w:hAnsi="Verdana"/>
                <w:lang w:val="bg-BG" w:eastAsia="bg-BG"/>
              </w:rPr>
              <w:t xml:space="preserve"> на всяка страница – едноцветен печат</w:t>
            </w:r>
          </w:p>
        </w:tc>
        <w:tc>
          <w:tcPr>
            <w:tcW w:w="1487" w:type="dxa"/>
            <w:shd w:val="clear" w:color="auto" w:fill="auto"/>
            <w:noWrap/>
            <w:vAlign w:val="bottom"/>
          </w:tcPr>
          <w:p w14:paraId="34F181E9"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400</w:t>
            </w:r>
          </w:p>
        </w:tc>
      </w:tr>
      <w:tr w:rsidR="005B4183" w:rsidRPr="005B4183" w14:paraId="576B5DEF"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2E7B6E95" w14:textId="77777777" w:rsidR="005B4183" w:rsidRPr="005B4183" w:rsidRDefault="005B4183" w:rsidP="005B4183">
            <w:pPr>
              <w:suppressAutoHyphens w:val="0"/>
              <w:spacing w:after="0" w:line="360" w:lineRule="auto"/>
              <w:jc w:val="center"/>
              <w:rPr>
                <w:rFonts w:ascii="Verdana" w:hAnsi="Verdana"/>
                <w:lang w:val="en-US" w:eastAsia="bg-BG"/>
              </w:rPr>
            </w:pPr>
            <w:r w:rsidRPr="005B4183">
              <w:rPr>
                <w:rFonts w:ascii="Verdana" w:hAnsi="Verdana"/>
                <w:lang w:val="bg-BG" w:eastAsia="bg-BG"/>
              </w:rPr>
              <w:t>2.</w:t>
            </w:r>
            <w:r w:rsidRPr="005B4183">
              <w:rPr>
                <w:rFonts w:ascii="Verdana" w:hAnsi="Verdana"/>
                <w:lang w:val="en-US" w:eastAsia="bg-BG"/>
              </w:rPr>
              <w:t>5</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504E246B" w14:textId="77777777" w:rsidR="005B4183" w:rsidRPr="005B4183" w:rsidRDefault="005B4183" w:rsidP="005B4183">
            <w:pPr>
              <w:suppressAutoHyphens w:val="0"/>
              <w:spacing w:after="0" w:line="360" w:lineRule="auto"/>
              <w:jc w:val="left"/>
              <w:rPr>
                <w:rFonts w:ascii="Verdana" w:hAnsi="Verdana"/>
                <w:lang w:val="bg-BG" w:eastAsia="bg-BG"/>
              </w:rPr>
            </w:pPr>
            <w:proofErr w:type="spellStart"/>
            <w:r w:rsidRPr="005B4183">
              <w:rPr>
                <w:rFonts w:ascii="Verdana" w:hAnsi="Verdana"/>
                <w:lang w:val="bg-BG" w:eastAsia="bg-BG"/>
              </w:rPr>
              <w:t>Рол</w:t>
            </w:r>
            <w:proofErr w:type="spellEnd"/>
            <w:r w:rsidRPr="005B4183">
              <w:rPr>
                <w:rFonts w:ascii="Verdana" w:hAnsi="Verdana"/>
                <w:lang w:val="bg-BG" w:eastAsia="bg-BG"/>
              </w:rPr>
              <w:t xml:space="preserve"> банер - </w:t>
            </w:r>
            <w:proofErr w:type="spellStart"/>
            <w:r w:rsidRPr="005B4183">
              <w:rPr>
                <w:rFonts w:ascii="Verdana" w:hAnsi="Verdana"/>
                <w:lang w:val="bg-BG" w:eastAsia="bg-BG"/>
              </w:rPr>
              <w:t>самонавиващ</w:t>
            </w:r>
            <w:proofErr w:type="spellEnd"/>
            <w:r w:rsidRPr="005B4183">
              <w:rPr>
                <w:rFonts w:ascii="Verdana" w:hAnsi="Verdana"/>
                <w:lang w:val="bg-BG" w:eastAsia="bg-BG"/>
              </w:rPr>
              <w:t xml:space="preserve"> се </w:t>
            </w:r>
            <w:proofErr w:type="spellStart"/>
            <w:r w:rsidRPr="005B4183">
              <w:rPr>
                <w:rFonts w:ascii="Verdana" w:hAnsi="Verdana"/>
                <w:lang w:val="bg-BG" w:eastAsia="bg-BG"/>
              </w:rPr>
              <w:t>рол</w:t>
            </w:r>
            <w:proofErr w:type="spellEnd"/>
            <w:r w:rsidRPr="005B4183">
              <w:rPr>
                <w:rFonts w:ascii="Verdana" w:hAnsi="Verdana"/>
                <w:lang w:val="bg-BG" w:eastAsia="bg-BG"/>
              </w:rPr>
              <w:t xml:space="preserve"> банер от винил със стойка от алуминий, с две </w:t>
            </w:r>
            <w:proofErr w:type="spellStart"/>
            <w:r w:rsidRPr="005B4183">
              <w:rPr>
                <w:rFonts w:ascii="Verdana" w:hAnsi="Verdana"/>
                <w:lang w:val="bg-BG" w:eastAsia="bg-BG"/>
              </w:rPr>
              <w:t>крачета</w:t>
            </w:r>
            <w:proofErr w:type="spellEnd"/>
            <w:r w:rsidRPr="005B4183">
              <w:rPr>
                <w:rFonts w:ascii="Verdana" w:hAnsi="Verdana"/>
                <w:lang w:val="bg-BG" w:eastAsia="bg-BG"/>
              </w:rPr>
              <w:t xml:space="preserve"> за стабилност. Захващането на рекламното пано в горната част да става посредством клип система, която да защипва винила. Формат – мин. 80 х 200 см. Пълноцветен едностранен печат 4+0. Транспортна чанта.</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60D7F1FD" w14:textId="77777777" w:rsidR="005B4183" w:rsidRPr="005B4183" w:rsidRDefault="00BF1392" w:rsidP="005B4183">
            <w:pPr>
              <w:suppressAutoHyphens w:val="0"/>
              <w:spacing w:after="0" w:line="360" w:lineRule="auto"/>
              <w:jc w:val="right"/>
              <w:rPr>
                <w:rFonts w:ascii="Verdana" w:hAnsi="Verdana"/>
                <w:lang w:val="bg-BG" w:eastAsia="bg-BG"/>
              </w:rPr>
            </w:pPr>
            <w:r>
              <w:rPr>
                <w:rFonts w:ascii="Verdana" w:hAnsi="Verdana"/>
                <w:lang w:val="bg-BG" w:eastAsia="bg-BG"/>
              </w:rPr>
              <w:t>5</w:t>
            </w:r>
          </w:p>
        </w:tc>
      </w:tr>
      <w:tr w:rsidR="005B4183" w:rsidRPr="005B4183" w14:paraId="33028C64"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4CFF90A9" w14:textId="77777777" w:rsidR="005B4183" w:rsidRPr="005B4183" w:rsidRDefault="005B4183" w:rsidP="005B4183">
            <w:pPr>
              <w:suppressAutoHyphens w:val="0"/>
              <w:spacing w:after="0" w:line="360" w:lineRule="auto"/>
              <w:jc w:val="center"/>
              <w:rPr>
                <w:rFonts w:ascii="Verdana" w:hAnsi="Verdana"/>
                <w:lang w:val="en-US" w:eastAsia="bg-BG"/>
              </w:rPr>
            </w:pPr>
            <w:r w:rsidRPr="005B4183">
              <w:rPr>
                <w:rFonts w:ascii="Verdana" w:hAnsi="Verdana"/>
                <w:lang w:val="bg-BG" w:eastAsia="bg-BG"/>
              </w:rPr>
              <w:lastRenderedPageBreak/>
              <w:t>2.</w:t>
            </w:r>
            <w:r w:rsidRPr="005B4183">
              <w:rPr>
                <w:rFonts w:ascii="Verdana" w:hAnsi="Verdana"/>
                <w:lang w:val="en-US" w:eastAsia="bg-BG"/>
              </w:rPr>
              <w:t>6</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35D8062" w14:textId="77777777" w:rsidR="005B4183" w:rsidRPr="005B4183" w:rsidRDefault="005B4183" w:rsidP="00B8089E">
            <w:pPr>
              <w:suppressAutoHyphens w:val="0"/>
              <w:spacing w:after="0" w:line="360" w:lineRule="auto"/>
              <w:jc w:val="left"/>
              <w:rPr>
                <w:rFonts w:ascii="Verdana" w:hAnsi="Verdana"/>
                <w:lang w:val="bg-BG" w:eastAsia="bg-BG"/>
              </w:rPr>
            </w:pPr>
            <w:proofErr w:type="spellStart"/>
            <w:r w:rsidRPr="005B4183">
              <w:rPr>
                <w:rFonts w:ascii="Verdana" w:hAnsi="Verdana"/>
                <w:lang w:val="bg-BG" w:eastAsia="bg-BG"/>
              </w:rPr>
              <w:t>Pop-up</w:t>
            </w:r>
            <w:proofErr w:type="spellEnd"/>
            <w:r w:rsidRPr="005B4183">
              <w:rPr>
                <w:rFonts w:ascii="Verdana" w:hAnsi="Verdana"/>
                <w:lang w:val="bg-BG" w:eastAsia="bg-BG"/>
              </w:rPr>
              <w:t xml:space="preserve"> стена </w:t>
            </w:r>
            <w:r w:rsidRPr="00F77C51">
              <w:rPr>
                <w:rFonts w:ascii="Verdana" w:hAnsi="Verdana"/>
                <w:lang w:val="bg-BG" w:eastAsia="bg-BG"/>
              </w:rPr>
              <w:t xml:space="preserve">– </w:t>
            </w:r>
            <w:r w:rsidR="00B8089E" w:rsidRPr="00F77C51">
              <w:rPr>
                <w:rFonts w:ascii="Verdana" w:hAnsi="Verdana"/>
                <w:lang w:val="bg-BG" w:eastAsia="bg-BG"/>
              </w:rPr>
              <w:t xml:space="preserve">с </w:t>
            </w:r>
            <w:r w:rsidR="00B8089E" w:rsidRPr="00F77C51">
              <w:rPr>
                <w:rFonts w:ascii="Verdana" w:hAnsi="Verdana"/>
                <w:lang w:eastAsia="bg-BG"/>
              </w:rPr>
              <w:t xml:space="preserve">PVC </w:t>
            </w:r>
            <w:r w:rsidR="00B8089E" w:rsidRPr="00F77C51">
              <w:rPr>
                <w:rFonts w:ascii="Verdana" w:hAnsi="Verdana"/>
                <w:lang w:val="bg-BG" w:eastAsia="bg-BG"/>
              </w:rPr>
              <w:t>плоскости</w:t>
            </w:r>
            <w:r w:rsidRPr="005B4183">
              <w:rPr>
                <w:rFonts w:ascii="Verdana" w:hAnsi="Verdana"/>
                <w:lang w:val="bg-BG" w:eastAsia="bg-BG"/>
              </w:rPr>
              <w:t>, с размери мин. 3,5/2 м. Пълноцветен едностранен печат 4+0. Транспортна чанта/куфар.</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3512F30A" w14:textId="77777777" w:rsidR="005B4183" w:rsidRPr="005B4183" w:rsidRDefault="00B8089E" w:rsidP="005B4183">
            <w:pPr>
              <w:suppressAutoHyphens w:val="0"/>
              <w:spacing w:after="0" w:line="360" w:lineRule="auto"/>
              <w:jc w:val="right"/>
              <w:rPr>
                <w:rFonts w:ascii="Verdana" w:hAnsi="Verdana"/>
                <w:lang w:val="bg-BG" w:eastAsia="bg-BG"/>
              </w:rPr>
            </w:pPr>
            <w:r>
              <w:rPr>
                <w:rFonts w:ascii="Verdana" w:hAnsi="Verdana"/>
                <w:lang w:val="bg-BG" w:eastAsia="bg-BG"/>
              </w:rPr>
              <w:t>2</w:t>
            </w:r>
          </w:p>
        </w:tc>
      </w:tr>
      <w:tr w:rsidR="0015639A" w:rsidRPr="005B4183" w14:paraId="07488999"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3D0B64B" w14:textId="77777777" w:rsidR="0015639A" w:rsidRPr="005B4183" w:rsidRDefault="0015639A" w:rsidP="0015639A">
            <w:pPr>
              <w:suppressAutoHyphens w:val="0"/>
              <w:spacing w:after="0" w:line="360" w:lineRule="auto"/>
              <w:jc w:val="center"/>
              <w:rPr>
                <w:rFonts w:ascii="Verdana" w:hAnsi="Verdana"/>
                <w:lang w:val="en-US" w:eastAsia="bg-BG"/>
              </w:rPr>
            </w:pPr>
            <w:r w:rsidRPr="005B4183">
              <w:rPr>
                <w:rFonts w:ascii="Verdana" w:hAnsi="Verdana"/>
                <w:lang w:val="bg-BG" w:eastAsia="bg-BG"/>
              </w:rPr>
              <w:t>2.</w:t>
            </w:r>
            <w:r w:rsidRPr="005B4183">
              <w:rPr>
                <w:rFonts w:ascii="Verdana" w:hAnsi="Verdana"/>
                <w:lang w:val="en-US" w:eastAsia="bg-BG"/>
              </w:rPr>
              <w:t>7</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78EE062D" w14:textId="77777777" w:rsidR="0015639A" w:rsidRPr="005B4183" w:rsidRDefault="0015639A" w:rsidP="0015639A">
            <w:pPr>
              <w:suppressAutoHyphens w:val="0"/>
              <w:spacing w:after="0" w:line="360" w:lineRule="auto"/>
              <w:jc w:val="left"/>
              <w:rPr>
                <w:rFonts w:ascii="Verdana" w:hAnsi="Verdana"/>
                <w:lang w:val="bg-BG" w:eastAsia="bg-BG"/>
              </w:rPr>
            </w:pPr>
            <w:r w:rsidRPr="004473A0">
              <w:rPr>
                <w:rFonts w:ascii="Verdana" w:hAnsi="Verdana"/>
                <w:lang w:val="bg-BG" w:eastAsia="bg-BG"/>
              </w:rPr>
              <w:t xml:space="preserve">Изработка на визия от стреч текстил за обличане на </w:t>
            </w:r>
            <w:proofErr w:type="spellStart"/>
            <w:r w:rsidRPr="004473A0">
              <w:rPr>
                <w:rFonts w:ascii="Verdana" w:hAnsi="Verdana"/>
                <w:lang w:val="bg-BG" w:eastAsia="bg-BG"/>
              </w:rPr>
              <w:t>Pop-up</w:t>
            </w:r>
            <w:proofErr w:type="spellEnd"/>
            <w:r w:rsidRPr="004473A0">
              <w:rPr>
                <w:rFonts w:ascii="Verdana" w:hAnsi="Verdana"/>
                <w:lang w:val="bg-BG" w:eastAsia="bg-BG"/>
              </w:rPr>
              <w:t xml:space="preserve"> стена - размер 400 х 230 см., изработка на дизайн</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E6FEF9F" w14:textId="77777777" w:rsidR="0015639A" w:rsidRDefault="0015639A" w:rsidP="0015639A">
            <w:pPr>
              <w:suppressAutoHyphens w:val="0"/>
              <w:spacing w:after="0" w:line="360" w:lineRule="auto"/>
              <w:jc w:val="right"/>
              <w:rPr>
                <w:rFonts w:ascii="Verdana" w:hAnsi="Verdana"/>
                <w:lang w:val="bg-BG" w:eastAsia="bg-BG"/>
              </w:rPr>
            </w:pPr>
            <w:r>
              <w:rPr>
                <w:rFonts w:ascii="Verdana" w:hAnsi="Verdana"/>
                <w:lang w:val="bg-BG" w:eastAsia="bg-BG"/>
              </w:rPr>
              <w:t>1</w:t>
            </w:r>
          </w:p>
        </w:tc>
      </w:tr>
      <w:tr w:rsidR="0015639A" w:rsidRPr="005B4183" w14:paraId="29E836B5"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4D3561A" w14:textId="77777777" w:rsidR="0015639A" w:rsidRPr="005B4183" w:rsidDel="00A05CAD" w:rsidRDefault="0015639A" w:rsidP="0015639A">
            <w:pPr>
              <w:suppressAutoHyphens w:val="0"/>
              <w:spacing w:after="0" w:line="360" w:lineRule="auto"/>
              <w:jc w:val="center"/>
              <w:rPr>
                <w:rFonts w:ascii="Verdana" w:hAnsi="Verdana"/>
                <w:lang w:val="en-US" w:eastAsia="bg-BG"/>
              </w:rPr>
            </w:pPr>
            <w:r w:rsidRPr="005B4183">
              <w:rPr>
                <w:rFonts w:ascii="Verdana" w:hAnsi="Verdana"/>
                <w:lang w:val="bg-BG" w:eastAsia="bg-BG"/>
              </w:rPr>
              <w:t>2.</w:t>
            </w:r>
            <w:r w:rsidRPr="005B4183">
              <w:rPr>
                <w:rFonts w:ascii="Verdana" w:hAnsi="Verdana"/>
                <w:lang w:val="en-US" w:eastAsia="bg-BG"/>
              </w:rPr>
              <w:t>8</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A9ADAAB" w14:textId="77777777" w:rsidR="0015639A" w:rsidRPr="005B4183" w:rsidRDefault="0015639A" w:rsidP="0015639A">
            <w:pPr>
              <w:suppressAutoHyphens w:val="0"/>
              <w:spacing w:after="0" w:line="360" w:lineRule="auto"/>
              <w:jc w:val="left"/>
              <w:rPr>
                <w:rFonts w:ascii="Verdana" w:hAnsi="Verdana"/>
                <w:lang w:val="bg-BG" w:eastAsia="bg-BG"/>
              </w:rPr>
            </w:pPr>
            <w:r w:rsidRPr="00183A94">
              <w:rPr>
                <w:rFonts w:ascii="Verdana" w:hAnsi="Verdana"/>
                <w:lang w:val="bg-BG" w:eastAsia="bg-BG"/>
              </w:rPr>
              <w:t xml:space="preserve">3 в 1 химикалка, материал метал. Лазерно насочване, показалка (телескоп минимум 50 см.) въртящ се механизъм с тъч </w:t>
            </w:r>
            <w:proofErr w:type="spellStart"/>
            <w:r w:rsidRPr="00183A94">
              <w:rPr>
                <w:rFonts w:ascii="Verdana" w:hAnsi="Verdana"/>
                <w:lang w:val="bg-BG" w:eastAsia="bg-BG"/>
              </w:rPr>
              <w:t>пен</w:t>
            </w:r>
            <w:proofErr w:type="spellEnd"/>
            <w:r w:rsidRPr="00183A94">
              <w:rPr>
                <w:rFonts w:ascii="Verdana" w:hAnsi="Verdana"/>
                <w:lang w:val="bg-BG" w:eastAsia="bg-BG"/>
              </w:rPr>
              <w:t xml:space="preserve"> връх, подходяща за работа с таблети и </w:t>
            </w:r>
            <w:proofErr w:type="spellStart"/>
            <w:r w:rsidRPr="00183A94">
              <w:rPr>
                <w:rFonts w:ascii="Verdana" w:hAnsi="Verdana"/>
                <w:lang w:val="bg-BG" w:eastAsia="bg-BG"/>
              </w:rPr>
              <w:t>смарт</w:t>
            </w:r>
            <w:proofErr w:type="spellEnd"/>
            <w:r w:rsidRPr="00183A94">
              <w:rPr>
                <w:rFonts w:ascii="Verdana" w:hAnsi="Verdana"/>
                <w:lang w:val="bg-BG" w:eastAsia="bg-BG"/>
              </w:rPr>
              <w:t xml:space="preserve"> телефони, в кутия. Писецът е скрит в химикалката и става видим при въртене на химикалката. Лазерно гравиране</w:t>
            </w:r>
            <w:r w:rsidRPr="004473A0">
              <w:rPr>
                <w:rFonts w:ascii="Times New Roman" w:hAnsi="Times New Roman"/>
                <w:sz w:val="24"/>
                <w:szCs w:val="24"/>
                <w:lang w:val="bg-BG" w:eastAsia="bg-BG"/>
              </w:rPr>
              <w:t>.</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61C3A6F0" w14:textId="77777777" w:rsidR="0015639A" w:rsidRPr="005B4183" w:rsidRDefault="0015639A" w:rsidP="0015639A">
            <w:pPr>
              <w:suppressAutoHyphens w:val="0"/>
              <w:spacing w:after="0" w:line="360" w:lineRule="auto"/>
              <w:jc w:val="right"/>
              <w:rPr>
                <w:rFonts w:ascii="Verdana" w:hAnsi="Verdana"/>
                <w:lang w:val="bg-BG" w:eastAsia="bg-BG"/>
              </w:rPr>
            </w:pPr>
            <w:r>
              <w:rPr>
                <w:rFonts w:ascii="Verdana" w:hAnsi="Verdana"/>
                <w:lang w:val="bg-BG" w:eastAsia="bg-BG"/>
              </w:rPr>
              <w:t>50</w:t>
            </w:r>
          </w:p>
        </w:tc>
      </w:tr>
      <w:tr w:rsidR="0015639A" w:rsidRPr="005B4183" w14:paraId="763B4D03"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4C877859" w14:textId="77777777" w:rsidR="0015639A" w:rsidRPr="005B4183" w:rsidRDefault="0015639A" w:rsidP="0015639A">
            <w:pPr>
              <w:suppressAutoHyphens w:val="0"/>
              <w:spacing w:after="0" w:line="360" w:lineRule="auto"/>
              <w:jc w:val="center"/>
              <w:rPr>
                <w:rFonts w:ascii="Verdana" w:hAnsi="Verdana"/>
                <w:highlight w:val="yellow"/>
                <w:lang w:val="en-US" w:eastAsia="bg-BG"/>
              </w:rPr>
            </w:pPr>
            <w:r w:rsidRPr="005B4183">
              <w:rPr>
                <w:rFonts w:ascii="Verdana" w:hAnsi="Verdana"/>
                <w:lang w:val="en-US" w:eastAsia="bg-BG"/>
              </w:rPr>
              <w:t>2.9</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420C9D3" w14:textId="77777777" w:rsidR="0015639A" w:rsidRPr="005B4183" w:rsidRDefault="0015639A" w:rsidP="007F5859">
            <w:pPr>
              <w:suppressAutoHyphens w:val="0"/>
              <w:spacing w:after="0" w:line="360" w:lineRule="auto"/>
              <w:jc w:val="left"/>
              <w:rPr>
                <w:rFonts w:ascii="Verdana" w:hAnsi="Verdana"/>
                <w:lang w:val="bg-BG" w:eastAsia="bg-BG"/>
              </w:rPr>
            </w:pPr>
            <w:r w:rsidRPr="008D493C">
              <w:rPr>
                <w:rFonts w:ascii="Verdana" w:hAnsi="Verdana"/>
                <w:lang w:val="bg-BG" w:eastAsia="bg-BG"/>
              </w:rPr>
              <w:t xml:space="preserve">Автоматичен чадър с дървена дръжка. Размер ф108 см. </w:t>
            </w:r>
            <w:proofErr w:type="spellStart"/>
            <w:r w:rsidRPr="008D493C">
              <w:rPr>
                <w:rFonts w:ascii="Verdana" w:hAnsi="Verdana"/>
                <w:lang w:val="bg-BG" w:eastAsia="bg-BG"/>
              </w:rPr>
              <w:t>Печатаемо</w:t>
            </w:r>
            <w:proofErr w:type="spellEnd"/>
            <w:r w:rsidRPr="008D493C">
              <w:rPr>
                <w:rFonts w:ascii="Verdana" w:hAnsi="Verdana"/>
                <w:lang w:val="bg-BG" w:eastAsia="bg-BG"/>
              </w:rPr>
              <w:t xml:space="preserve"> поле</w:t>
            </w:r>
            <w:r>
              <w:rPr>
                <w:rFonts w:ascii="Verdana" w:hAnsi="Verdana"/>
                <w:lang w:val="bg-BG" w:eastAsia="bg-BG"/>
              </w:rPr>
              <w:t xml:space="preserve"> минимум -</w:t>
            </w:r>
            <w:r w:rsidRPr="008D493C">
              <w:rPr>
                <w:rFonts w:ascii="Verdana" w:hAnsi="Verdana"/>
                <w:lang w:val="bg-BG" w:eastAsia="bg-BG"/>
              </w:rPr>
              <w:t xml:space="preserve"> 150х200 мм. </w:t>
            </w:r>
            <w:r w:rsidR="007F5859">
              <w:rPr>
                <w:rFonts w:ascii="Verdana" w:hAnsi="Verdana"/>
                <w:lang w:val="bg-BG" w:eastAsia="bg-BG"/>
              </w:rPr>
              <w:t>С</w:t>
            </w:r>
            <w:r w:rsidRPr="008D493C">
              <w:rPr>
                <w:rFonts w:ascii="Verdana" w:hAnsi="Verdana"/>
                <w:lang w:val="bg-BG" w:eastAsia="bg-BG"/>
              </w:rPr>
              <w:t>ито печат</w:t>
            </w:r>
            <w:r w:rsidR="007F5859">
              <w:rPr>
                <w:rFonts w:ascii="Verdana" w:hAnsi="Verdana"/>
                <w:lang w:val="bg-BG" w:eastAsia="bg-BG"/>
              </w:rPr>
              <w:t xml:space="preserve"> – един цвят.</w:t>
            </w:r>
            <w:r w:rsidRPr="005B4183">
              <w:rPr>
                <w:rFonts w:ascii="Verdana" w:hAnsi="Verdana"/>
                <w:lang w:val="bg-BG" w:eastAsia="bg-BG"/>
              </w:rPr>
              <w:t xml:space="preserve"> </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78EB4ECF" w14:textId="77777777" w:rsidR="0015639A" w:rsidRPr="005B4183" w:rsidRDefault="0015639A" w:rsidP="0015639A">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15639A" w:rsidRPr="005B4183" w14:paraId="49E1922F"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5C0668FE" w14:textId="77777777" w:rsidR="0015639A" w:rsidRPr="005B4183" w:rsidRDefault="0015639A" w:rsidP="0015639A">
            <w:pPr>
              <w:suppressAutoHyphens w:val="0"/>
              <w:spacing w:after="0" w:line="360" w:lineRule="auto"/>
              <w:jc w:val="center"/>
              <w:rPr>
                <w:rFonts w:ascii="Verdana" w:hAnsi="Verdana"/>
                <w:lang w:val="en-US" w:eastAsia="bg-BG"/>
              </w:rPr>
            </w:pPr>
            <w:r w:rsidRPr="005B4183">
              <w:rPr>
                <w:rFonts w:ascii="Verdana" w:hAnsi="Verdana"/>
                <w:lang w:val="en-US" w:eastAsia="bg-BG"/>
              </w:rPr>
              <w:t>2.10</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7CF6D0AE" w14:textId="77777777" w:rsidR="0015639A" w:rsidRPr="00AD67A1" w:rsidRDefault="0015639A" w:rsidP="0016791C">
            <w:pPr>
              <w:suppressAutoHyphens w:val="0"/>
              <w:spacing w:after="0" w:line="360" w:lineRule="auto"/>
              <w:jc w:val="left"/>
              <w:rPr>
                <w:rFonts w:ascii="Verdana" w:hAnsi="Verdana"/>
                <w:lang w:val="bg-BG" w:eastAsia="bg-BG"/>
              </w:rPr>
            </w:pPr>
            <w:r w:rsidRPr="005B4183">
              <w:rPr>
                <w:rFonts w:ascii="Verdana" w:hAnsi="Verdana"/>
                <w:lang w:val="bg-BG" w:eastAsia="bg-BG"/>
              </w:rPr>
              <w:t xml:space="preserve">Термос от неръждаема стомана с обем 500 мл. В индивидуална опаковка. Размери Ф 7х24,5 см. </w:t>
            </w:r>
            <w:proofErr w:type="spellStart"/>
            <w:r w:rsidR="00AD67A1">
              <w:rPr>
                <w:rFonts w:ascii="Verdana" w:hAnsi="Verdana"/>
                <w:lang w:val="bg-BG" w:eastAsia="bg-BG"/>
              </w:rPr>
              <w:t>Брандиране</w:t>
            </w:r>
            <w:proofErr w:type="spellEnd"/>
            <w:r w:rsidR="00AD67A1">
              <w:rPr>
                <w:rFonts w:ascii="Verdana" w:hAnsi="Verdana"/>
                <w:lang w:val="bg-BG" w:eastAsia="bg-BG"/>
              </w:rPr>
              <w:t xml:space="preserve"> - пълноцветно</w:t>
            </w:r>
            <w:r w:rsidRPr="005B4183">
              <w:rPr>
                <w:rFonts w:ascii="Verdana" w:hAnsi="Verdana"/>
                <w:lang w:val="bg-BG" w:eastAsia="bg-BG"/>
              </w:rPr>
              <w:t xml:space="preserve"> 30х80 мм.</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3B09F72" w14:textId="77777777" w:rsidR="0015639A" w:rsidRPr="005B4183" w:rsidRDefault="0015639A" w:rsidP="0015639A">
            <w:pPr>
              <w:suppressAutoHyphens w:val="0"/>
              <w:spacing w:after="0" w:line="360" w:lineRule="auto"/>
              <w:jc w:val="right"/>
              <w:rPr>
                <w:rFonts w:ascii="Verdana" w:hAnsi="Verdana"/>
                <w:lang w:val="bg-BG" w:eastAsia="bg-BG"/>
              </w:rPr>
            </w:pPr>
            <w:r w:rsidRPr="005B4183">
              <w:rPr>
                <w:rFonts w:ascii="Verdana" w:hAnsi="Verdana"/>
                <w:lang w:val="bg-BG" w:eastAsia="bg-BG"/>
              </w:rPr>
              <w:t>400</w:t>
            </w:r>
          </w:p>
        </w:tc>
      </w:tr>
      <w:tr w:rsidR="0015639A" w:rsidRPr="005B4183" w14:paraId="2C09CAB5"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6DB1F0A2" w14:textId="77777777" w:rsidR="0015639A" w:rsidRPr="005B4183" w:rsidRDefault="0015639A" w:rsidP="00C171E7">
            <w:pPr>
              <w:suppressAutoHyphens w:val="0"/>
              <w:spacing w:after="0" w:line="360" w:lineRule="auto"/>
              <w:jc w:val="center"/>
              <w:rPr>
                <w:rFonts w:ascii="Verdana" w:hAnsi="Verdana"/>
                <w:lang w:val="en-US" w:eastAsia="bg-BG"/>
              </w:rPr>
            </w:pPr>
            <w:r w:rsidRPr="005B4183">
              <w:rPr>
                <w:rFonts w:ascii="Verdana" w:hAnsi="Verdana"/>
                <w:lang w:val="en-US" w:eastAsia="bg-BG"/>
              </w:rPr>
              <w:t>2.1</w:t>
            </w:r>
            <w:r w:rsidR="00C171E7">
              <w:rPr>
                <w:rFonts w:ascii="Verdana" w:hAnsi="Verdana"/>
                <w:lang w:val="en-US" w:eastAsia="bg-BG"/>
              </w:rPr>
              <w:t>1</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5E6975B4" w14:textId="77777777" w:rsidR="0015639A" w:rsidRPr="005B4183" w:rsidRDefault="00183A94" w:rsidP="0015639A">
            <w:pPr>
              <w:suppressAutoHyphens w:val="0"/>
              <w:spacing w:after="0" w:line="360" w:lineRule="auto"/>
              <w:jc w:val="left"/>
              <w:rPr>
                <w:rFonts w:ascii="Verdana" w:hAnsi="Verdana"/>
                <w:lang w:val="bg-BG" w:eastAsia="bg-BG"/>
              </w:rPr>
            </w:pPr>
            <w:r>
              <w:rPr>
                <w:rFonts w:ascii="Verdana" w:hAnsi="Verdana"/>
                <w:lang w:val="bg-BG" w:eastAsia="bg-BG"/>
              </w:rPr>
              <w:t>П</w:t>
            </w:r>
            <w:r w:rsidR="0015639A" w:rsidRPr="005B4183">
              <w:rPr>
                <w:rFonts w:ascii="Verdana" w:hAnsi="Verdana"/>
                <w:lang w:val="bg-BG" w:eastAsia="bg-BG"/>
              </w:rPr>
              <w:t xml:space="preserve">ортфолио </w:t>
            </w:r>
            <w:r w:rsidR="0015639A">
              <w:rPr>
                <w:rFonts w:ascii="Verdana" w:hAnsi="Verdana"/>
                <w:lang w:val="bg-BG" w:eastAsia="bg-BG"/>
              </w:rPr>
              <w:t xml:space="preserve">от </w:t>
            </w:r>
            <w:r w:rsidR="0015639A" w:rsidRPr="00183A94">
              <w:rPr>
                <w:rFonts w:ascii="Verdana" w:hAnsi="Verdana"/>
                <w:lang w:val="bg-BG" w:eastAsia="bg-BG"/>
              </w:rPr>
              <w:t>еко - кожа</w:t>
            </w:r>
            <w:r w:rsidR="0015639A" w:rsidRPr="005B4183">
              <w:rPr>
                <w:rFonts w:ascii="Verdana" w:hAnsi="Verdana"/>
                <w:lang w:val="bg-BG" w:eastAsia="bg-BG"/>
              </w:rPr>
              <w:t xml:space="preserve">, формат А4 с вкл. соларен калкулатор, химикалка със син писец и 20 страници с редове за записки. Размер: 32 х 23,5 х 1,8 см. Място за </w:t>
            </w:r>
            <w:proofErr w:type="spellStart"/>
            <w:r w:rsidR="0015639A" w:rsidRPr="005B4183">
              <w:rPr>
                <w:rFonts w:ascii="Verdana" w:hAnsi="Verdana"/>
                <w:lang w:val="bg-BG" w:eastAsia="bg-BG"/>
              </w:rPr>
              <w:t>брандиране</w:t>
            </w:r>
            <w:proofErr w:type="spellEnd"/>
            <w:r w:rsidR="0015639A" w:rsidRPr="005B4183">
              <w:rPr>
                <w:rFonts w:ascii="Verdana" w:hAnsi="Verdana"/>
                <w:lang w:val="bg-BG" w:eastAsia="bg-BG"/>
              </w:rPr>
              <w:t xml:space="preserve"> 120 х 160 мм. </w:t>
            </w:r>
            <w:r w:rsidR="0016791C">
              <w:rPr>
                <w:rFonts w:ascii="Verdana" w:hAnsi="Verdana"/>
                <w:lang w:val="bg-BG" w:eastAsia="bg-BG"/>
              </w:rPr>
              <w:t xml:space="preserve">Печат - </w:t>
            </w:r>
            <w:r w:rsidR="0015639A" w:rsidRPr="005B4183">
              <w:rPr>
                <w:rFonts w:ascii="Verdana" w:hAnsi="Verdana"/>
                <w:lang w:val="bg-BG" w:eastAsia="bg-BG"/>
              </w:rPr>
              <w:t xml:space="preserve">сухо </w:t>
            </w:r>
            <w:proofErr w:type="spellStart"/>
            <w:r w:rsidR="0015639A" w:rsidRPr="005B4183">
              <w:rPr>
                <w:rFonts w:ascii="Verdana" w:hAnsi="Verdana"/>
                <w:lang w:val="bg-BG" w:eastAsia="bg-BG"/>
              </w:rPr>
              <w:t>преге</w:t>
            </w:r>
            <w:proofErr w:type="spellEnd"/>
            <w:r w:rsidR="0015639A" w:rsidRPr="005B4183">
              <w:rPr>
                <w:rFonts w:ascii="Verdana" w:hAnsi="Verdana"/>
                <w:lang w:val="bg-BG" w:eastAsia="bg-BG"/>
              </w:rPr>
              <w:t>.</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0ED5682A" w14:textId="77777777" w:rsidR="0015639A" w:rsidRPr="005B4183" w:rsidRDefault="0015639A" w:rsidP="0015639A">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15639A" w:rsidRPr="005B4183" w14:paraId="3811C8BD"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EB2451E" w14:textId="77777777" w:rsidR="0015639A" w:rsidRPr="005B4183" w:rsidRDefault="0015639A" w:rsidP="00C171E7">
            <w:pPr>
              <w:suppressAutoHyphens w:val="0"/>
              <w:spacing w:after="0" w:line="360" w:lineRule="auto"/>
              <w:jc w:val="center"/>
              <w:rPr>
                <w:rFonts w:ascii="Verdana" w:hAnsi="Verdana"/>
                <w:lang w:val="en-US" w:eastAsia="bg-BG"/>
              </w:rPr>
            </w:pPr>
            <w:r w:rsidRPr="005B4183">
              <w:rPr>
                <w:rFonts w:ascii="Verdana" w:hAnsi="Verdana"/>
                <w:lang w:val="en-US" w:eastAsia="bg-BG"/>
              </w:rPr>
              <w:t>2.1</w:t>
            </w:r>
            <w:r w:rsidR="00C171E7">
              <w:rPr>
                <w:rFonts w:ascii="Verdana" w:hAnsi="Verdana"/>
                <w:lang w:val="en-US" w:eastAsia="bg-BG"/>
              </w:rPr>
              <w:t>2</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68124EB0" w14:textId="77777777" w:rsidR="0015639A" w:rsidRPr="00183A94" w:rsidRDefault="0015639A" w:rsidP="0015639A">
            <w:pPr>
              <w:suppressAutoHyphens w:val="0"/>
              <w:spacing w:after="0" w:line="360" w:lineRule="auto"/>
              <w:jc w:val="left"/>
              <w:rPr>
                <w:rFonts w:ascii="Verdana" w:hAnsi="Verdana"/>
                <w:color w:val="000000"/>
                <w:lang w:val="bg-BG" w:eastAsia="bg-BG"/>
              </w:rPr>
            </w:pPr>
            <w:r w:rsidRPr="00183A94">
              <w:rPr>
                <w:rFonts w:ascii="Verdana" w:hAnsi="Verdana"/>
                <w:color w:val="000000"/>
                <w:lang w:val="bg-BG" w:eastAsia="bg-BG"/>
              </w:rPr>
              <w:t xml:space="preserve">Футболна топка – </w:t>
            </w:r>
            <w:proofErr w:type="spellStart"/>
            <w:r w:rsidRPr="00183A94">
              <w:rPr>
                <w:rFonts w:ascii="Helvetica" w:hAnsi="Helvetica"/>
                <w:color w:val="111111"/>
              </w:rPr>
              <w:t>изработена</w:t>
            </w:r>
            <w:proofErr w:type="spellEnd"/>
            <w:r w:rsidRPr="00183A94">
              <w:rPr>
                <w:rFonts w:ascii="Helvetica" w:hAnsi="Helvetica"/>
                <w:color w:val="111111"/>
              </w:rPr>
              <w:t xml:space="preserve"> </w:t>
            </w:r>
            <w:proofErr w:type="spellStart"/>
            <w:r w:rsidRPr="00183A94">
              <w:rPr>
                <w:rFonts w:ascii="Helvetica" w:hAnsi="Helvetica"/>
                <w:color w:val="111111"/>
              </w:rPr>
              <w:t>от</w:t>
            </w:r>
            <w:proofErr w:type="spellEnd"/>
            <w:r w:rsidRPr="00183A94">
              <w:rPr>
                <w:rFonts w:ascii="Helvetica" w:hAnsi="Helvetica"/>
                <w:color w:val="111111"/>
              </w:rPr>
              <w:t xml:space="preserve"> </w:t>
            </w:r>
            <w:proofErr w:type="spellStart"/>
            <w:r w:rsidRPr="00183A94">
              <w:rPr>
                <w:rFonts w:ascii="Helvetica" w:hAnsi="Helvetica"/>
                <w:color w:val="111111"/>
              </w:rPr>
              <w:t>устойчив</w:t>
            </w:r>
            <w:proofErr w:type="spellEnd"/>
            <w:r w:rsidRPr="00183A94">
              <w:rPr>
                <w:rFonts w:ascii="Helvetica" w:hAnsi="Helvetica"/>
                <w:color w:val="111111"/>
              </w:rPr>
              <w:t xml:space="preserve"> на </w:t>
            </w:r>
            <w:proofErr w:type="spellStart"/>
            <w:r w:rsidRPr="00183A94">
              <w:rPr>
                <w:rFonts w:ascii="Helvetica" w:hAnsi="Helvetica"/>
                <w:color w:val="111111"/>
              </w:rPr>
              <w:t>износване</w:t>
            </w:r>
            <w:proofErr w:type="spellEnd"/>
            <w:r w:rsidRPr="00183A94">
              <w:rPr>
                <w:rFonts w:ascii="Helvetica" w:hAnsi="Helvetica"/>
                <w:color w:val="111111"/>
              </w:rPr>
              <w:t xml:space="preserve"> </w:t>
            </w:r>
            <w:proofErr w:type="spellStart"/>
            <w:r w:rsidRPr="00183A94">
              <w:rPr>
                <w:rFonts w:ascii="Helvetica" w:hAnsi="Helvetica"/>
                <w:color w:val="111111"/>
              </w:rPr>
              <w:t>материал</w:t>
            </w:r>
            <w:proofErr w:type="spellEnd"/>
            <w:r w:rsidRPr="00183A94">
              <w:rPr>
                <w:rFonts w:ascii="Verdana" w:hAnsi="Verdana"/>
                <w:color w:val="000000"/>
                <w:lang w:val="bg-BG" w:eastAsia="bg-BG"/>
              </w:rPr>
              <w:t xml:space="preserve">, пълноцветен печат. </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1619805" w14:textId="77777777" w:rsidR="0015639A" w:rsidRPr="005B4183" w:rsidRDefault="0015639A" w:rsidP="0015639A">
            <w:pPr>
              <w:suppressAutoHyphens w:val="0"/>
              <w:spacing w:after="0" w:line="360" w:lineRule="auto"/>
              <w:jc w:val="right"/>
              <w:rPr>
                <w:rFonts w:ascii="Verdana" w:hAnsi="Verdana"/>
                <w:lang w:val="bg-BG" w:eastAsia="bg-BG"/>
              </w:rPr>
            </w:pPr>
            <w:r>
              <w:rPr>
                <w:rFonts w:ascii="Verdana" w:hAnsi="Verdana"/>
                <w:lang w:val="bg-BG" w:eastAsia="bg-BG"/>
              </w:rPr>
              <w:t>1</w:t>
            </w:r>
            <w:r w:rsidRPr="005B4183">
              <w:rPr>
                <w:rFonts w:ascii="Verdana" w:hAnsi="Verdana"/>
                <w:lang w:val="bg-BG" w:eastAsia="bg-BG"/>
              </w:rPr>
              <w:t>00</w:t>
            </w:r>
          </w:p>
        </w:tc>
      </w:tr>
      <w:tr w:rsidR="0015639A" w:rsidRPr="005B4183" w14:paraId="4676F405"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1D4EDB18" w14:textId="77777777" w:rsidR="0015639A" w:rsidRPr="005B4183" w:rsidRDefault="0015639A" w:rsidP="00C171E7">
            <w:pPr>
              <w:suppressAutoHyphens w:val="0"/>
              <w:spacing w:after="0" w:line="360" w:lineRule="auto"/>
              <w:jc w:val="center"/>
              <w:rPr>
                <w:rFonts w:ascii="Verdana" w:hAnsi="Verdana"/>
                <w:lang w:val="en-US" w:eastAsia="bg-BG"/>
              </w:rPr>
            </w:pPr>
            <w:r w:rsidRPr="005B4183">
              <w:rPr>
                <w:rFonts w:ascii="Verdana" w:hAnsi="Verdana"/>
                <w:lang w:val="en-US" w:eastAsia="bg-BG"/>
              </w:rPr>
              <w:t>2.1</w:t>
            </w:r>
            <w:r w:rsidR="00C171E7">
              <w:rPr>
                <w:rFonts w:ascii="Verdana" w:hAnsi="Verdana"/>
                <w:lang w:val="en-US" w:eastAsia="bg-BG"/>
              </w:rPr>
              <w:t>3</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7537F8CA" w14:textId="77777777" w:rsidR="0015639A" w:rsidRPr="00183A94" w:rsidRDefault="0015639A" w:rsidP="0015639A">
            <w:pPr>
              <w:suppressAutoHyphens w:val="0"/>
              <w:spacing w:after="0" w:line="360" w:lineRule="auto"/>
              <w:jc w:val="left"/>
              <w:rPr>
                <w:rFonts w:ascii="Verdana" w:hAnsi="Verdana"/>
                <w:color w:val="000000"/>
                <w:lang w:val="bg-BG" w:eastAsia="bg-BG"/>
              </w:rPr>
            </w:pPr>
            <w:r w:rsidRPr="00183A94">
              <w:rPr>
                <w:rFonts w:ascii="Verdana" w:hAnsi="Verdana"/>
                <w:color w:val="000000"/>
                <w:lang w:val="bg-BG" w:eastAsia="bg-BG"/>
              </w:rPr>
              <w:t>Волейболна топка – изработена от устойчив на износване материал, пълноцветен печат.</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7F504BC0" w14:textId="77777777" w:rsidR="0015639A" w:rsidRPr="005B4183" w:rsidRDefault="0015639A" w:rsidP="0015639A">
            <w:pPr>
              <w:suppressAutoHyphens w:val="0"/>
              <w:spacing w:after="0" w:line="360" w:lineRule="auto"/>
              <w:jc w:val="right"/>
              <w:rPr>
                <w:rFonts w:ascii="Verdana" w:hAnsi="Verdana"/>
                <w:lang w:val="bg-BG" w:eastAsia="bg-BG"/>
              </w:rPr>
            </w:pPr>
            <w:r>
              <w:rPr>
                <w:rFonts w:ascii="Verdana" w:hAnsi="Verdana"/>
                <w:lang w:val="bg-BG" w:eastAsia="bg-BG"/>
              </w:rPr>
              <w:t>50</w:t>
            </w:r>
          </w:p>
        </w:tc>
      </w:tr>
      <w:tr w:rsidR="0015639A" w:rsidRPr="005B4183" w14:paraId="2C4BB4B6"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5C7C339D" w14:textId="77777777" w:rsidR="0015639A" w:rsidRPr="005B4183" w:rsidRDefault="0015639A" w:rsidP="00C171E7">
            <w:pPr>
              <w:suppressAutoHyphens w:val="0"/>
              <w:spacing w:after="0" w:line="360" w:lineRule="auto"/>
              <w:jc w:val="center"/>
              <w:rPr>
                <w:rFonts w:ascii="Verdana" w:hAnsi="Verdana"/>
                <w:lang w:val="en-US" w:eastAsia="bg-BG"/>
              </w:rPr>
            </w:pPr>
            <w:r w:rsidRPr="00183A94">
              <w:rPr>
                <w:rFonts w:ascii="Verdana" w:hAnsi="Verdana"/>
                <w:lang w:val="en-US" w:eastAsia="bg-BG"/>
              </w:rPr>
              <w:t>2.1</w:t>
            </w:r>
            <w:r w:rsidR="00C171E7">
              <w:rPr>
                <w:rFonts w:ascii="Verdana" w:hAnsi="Verdana"/>
                <w:lang w:val="en-US" w:eastAsia="bg-BG"/>
              </w:rPr>
              <w:t>4</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23D4F909" w14:textId="77777777" w:rsidR="0015639A" w:rsidRPr="00183A94" w:rsidRDefault="0015639A" w:rsidP="0015639A">
            <w:pPr>
              <w:suppressAutoHyphens w:val="0"/>
              <w:spacing w:after="0" w:line="360" w:lineRule="auto"/>
              <w:jc w:val="left"/>
              <w:rPr>
                <w:rFonts w:ascii="Verdana" w:hAnsi="Verdana"/>
                <w:color w:val="000000"/>
                <w:lang w:val="bg-BG" w:eastAsia="bg-BG"/>
              </w:rPr>
            </w:pPr>
            <w:r w:rsidRPr="00183A94">
              <w:rPr>
                <w:rFonts w:ascii="Verdana" w:hAnsi="Verdana"/>
                <w:color w:val="000000"/>
                <w:lang w:val="bg-BG" w:eastAsia="bg-BG"/>
              </w:rPr>
              <w:t>Баскетболна топка - изработена от устойчив на износване материал, пълноцветен печат</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3C62906F" w14:textId="77777777" w:rsidR="0015639A" w:rsidRPr="005B4183" w:rsidRDefault="0015639A" w:rsidP="0015639A">
            <w:pPr>
              <w:suppressAutoHyphens w:val="0"/>
              <w:spacing w:after="0" w:line="360" w:lineRule="auto"/>
              <w:jc w:val="right"/>
              <w:rPr>
                <w:rFonts w:ascii="Verdana" w:hAnsi="Verdana"/>
                <w:lang w:val="bg-BG" w:eastAsia="bg-BG"/>
              </w:rPr>
            </w:pPr>
            <w:r>
              <w:rPr>
                <w:rFonts w:ascii="Verdana" w:hAnsi="Verdana"/>
                <w:lang w:val="bg-BG" w:eastAsia="bg-BG"/>
              </w:rPr>
              <w:t>50</w:t>
            </w:r>
          </w:p>
        </w:tc>
      </w:tr>
      <w:tr w:rsidR="0015639A" w:rsidRPr="005B4183" w14:paraId="38F3907E"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6F608168" w14:textId="77777777" w:rsidR="0015639A" w:rsidRPr="00C171E7" w:rsidRDefault="0015639A" w:rsidP="00C171E7">
            <w:pPr>
              <w:suppressAutoHyphens w:val="0"/>
              <w:spacing w:after="0" w:line="360" w:lineRule="auto"/>
              <w:jc w:val="center"/>
              <w:rPr>
                <w:rFonts w:ascii="Verdana" w:hAnsi="Verdana"/>
                <w:lang w:val="en-US" w:eastAsia="bg-BG"/>
              </w:rPr>
            </w:pPr>
            <w:r>
              <w:rPr>
                <w:rFonts w:ascii="Verdana" w:hAnsi="Verdana"/>
                <w:lang w:val="bg-BG" w:eastAsia="bg-BG"/>
              </w:rPr>
              <w:t>2.1</w:t>
            </w:r>
            <w:r w:rsidR="00C171E7">
              <w:rPr>
                <w:rFonts w:ascii="Verdana" w:hAnsi="Verdana"/>
                <w:lang w:val="en-US" w:eastAsia="bg-BG"/>
              </w:rPr>
              <w:t>5</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64516412" w14:textId="77777777" w:rsidR="0015639A" w:rsidRPr="005B4183" w:rsidRDefault="0015639A" w:rsidP="0015639A">
            <w:pPr>
              <w:suppressAutoHyphens w:val="0"/>
              <w:spacing w:after="0" w:line="360" w:lineRule="auto"/>
              <w:jc w:val="left"/>
              <w:rPr>
                <w:rFonts w:ascii="Verdana" w:hAnsi="Verdana"/>
                <w:color w:val="000000"/>
                <w:lang w:val="bg-BG" w:eastAsia="bg-BG"/>
              </w:rPr>
            </w:pPr>
            <w:r w:rsidRPr="005B4183">
              <w:rPr>
                <w:rFonts w:ascii="Verdana" w:hAnsi="Verdana"/>
                <w:lang w:val="bg-BG" w:eastAsia="bg-BG"/>
              </w:rPr>
              <w:t xml:space="preserve">Термо чаша. Двойна стена на чашата от неръждаема стомана и пластмаса. Обем 400 мл. Размер 8,5 х 18 см. Място за </w:t>
            </w:r>
            <w:proofErr w:type="spellStart"/>
            <w:r w:rsidRPr="005B4183">
              <w:rPr>
                <w:rFonts w:ascii="Verdana" w:hAnsi="Verdana"/>
                <w:lang w:val="bg-BG" w:eastAsia="bg-BG"/>
              </w:rPr>
              <w:t>брандиране</w:t>
            </w:r>
            <w:proofErr w:type="spellEnd"/>
            <w:r w:rsidRPr="005B4183">
              <w:rPr>
                <w:rFonts w:ascii="Verdana" w:hAnsi="Verdana"/>
                <w:lang w:val="bg-BG" w:eastAsia="bg-BG"/>
              </w:rPr>
              <w:t xml:space="preserve"> 20 х 50 мм.</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178F8F5" w14:textId="77777777" w:rsidR="0015639A" w:rsidRPr="005B4183" w:rsidRDefault="0015639A" w:rsidP="0015639A">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15639A" w:rsidRPr="005B4183" w14:paraId="04FEA41F"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72FB022B" w14:textId="77777777" w:rsidR="0015639A" w:rsidRPr="00C171E7" w:rsidRDefault="0015639A" w:rsidP="00C171E7">
            <w:pPr>
              <w:suppressAutoHyphens w:val="0"/>
              <w:spacing w:after="0" w:line="360" w:lineRule="auto"/>
              <w:jc w:val="center"/>
              <w:rPr>
                <w:rFonts w:ascii="Verdana" w:hAnsi="Verdana"/>
                <w:lang w:val="en-US" w:eastAsia="bg-BG"/>
              </w:rPr>
            </w:pPr>
            <w:r>
              <w:rPr>
                <w:rFonts w:ascii="Verdana" w:hAnsi="Verdana"/>
                <w:lang w:val="bg-BG" w:eastAsia="bg-BG"/>
              </w:rPr>
              <w:t>2.1</w:t>
            </w:r>
            <w:r w:rsidR="00C171E7">
              <w:rPr>
                <w:rFonts w:ascii="Verdana" w:hAnsi="Verdana"/>
                <w:lang w:val="en-US" w:eastAsia="bg-BG"/>
              </w:rPr>
              <w:t>6</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228F2801" w14:textId="77777777" w:rsidR="0015639A" w:rsidRPr="005B4183" w:rsidRDefault="0015639A" w:rsidP="0015639A">
            <w:pPr>
              <w:suppressAutoHyphens w:val="0"/>
              <w:spacing w:after="0" w:line="360" w:lineRule="auto"/>
              <w:jc w:val="left"/>
              <w:rPr>
                <w:rFonts w:ascii="Verdana" w:hAnsi="Verdana"/>
                <w:lang w:val="bg-BG" w:eastAsia="bg-BG"/>
              </w:rPr>
            </w:pPr>
            <w:r w:rsidRPr="005B4183">
              <w:rPr>
                <w:rFonts w:ascii="Verdana" w:hAnsi="Verdana"/>
                <w:bCs/>
                <w:lang w:val="bg-BG" w:eastAsia="bg-BG"/>
              </w:rPr>
              <w:t>Рекламен ключодържател с фенерче</w:t>
            </w:r>
            <w:r w:rsidRPr="005B4183">
              <w:rPr>
                <w:rFonts w:ascii="Verdana" w:hAnsi="Verdana"/>
                <w:lang w:val="bg-BG" w:eastAsia="bg-BG"/>
              </w:rPr>
              <w:t xml:space="preserve"> в комплект с две батерии. Размер: 25 x 60 x 5 мм. Цветове - бял, син, зелен, червен и оранжев. (</w:t>
            </w:r>
            <w:proofErr w:type="spellStart"/>
            <w:r w:rsidRPr="005B4183">
              <w:rPr>
                <w:rFonts w:ascii="Verdana" w:hAnsi="Verdana"/>
                <w:lang w:val="bg-BG" w:eastAsia="bg-BG"/>
              </w:rPr>
              <w:t>преге</w:t>
            </w:r>
            <w:proofErr w:type="spellEnd"/>
            <w:r w:rsidRPr="005B4183">
              <w:rPr>
                <w:rFonts w:ascii="Verdana" w:hAnsi="Verdana"/>
                <w:lang w:val="bg-BG" w:eastAsia="bg-BG"/>
              </w:rPr>
              <w:t xml:space="preserve"> печат с лога)</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68FE75EB" w14:textId="77777777" w:rsidR="0015639A" w:rsidRPr="005B4183" w:rsidRDefault="0015639A" w:rsidP="0015639A">
            <w:pPr>
              <w:suppressAutoHyphens w:val="0"/>
              <w:spacing w:after="0" w:line="360" w:lineRule="auto"/>
              <w:jc w:val="right"/>
              <w:rPr>
                <w:rFonts w:ascii="Verdana" w:hAnsi="Verdana"/>
                <w:lang w:val="bg-BG" w:eastAsia="bg-BG"/>
              </w:rPr>
            </w:pPr>
            <w:r w:rsidRPr="005B4183">
              <w:rPr>
                <w:rFonts w:ascii="Verdana" w:hAnsi="Verdana"/>
                <w:lang w:val="bg-BG" w:eastAsia="bg-BG"/>
              </w:rPr>
              <w:t>100</w:t>
            </w:r>
          </w:p>
        </w:tc>
      </w:tr>
      <w:tr w:rsidR="0015639A" w:rsidRPr="005B4183" w14:paraId="42E677F9"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7EAF462" w14:textId="77777777" w:rsidR="0015639A" w:rsidRPr="00C171E7" w:rsidRDefault="0015639A" w:rsidP="00C171E7">
            <w:pPr>
              <w:suppressAutoHyphens w:val="0"/>
              <w:spacing w:after="0" w:line="360" w:lineRule="auto"/>
              <w:jc w:val="center"/>
              <w:rPr>
                <w:rFonts w:ascii="Verdana" w:hAnsi="Verdana"/>
                <w:highlight w:val="yellow"/>
                <w:lang w:val="en-US" w:eastAsia="bg-BG"/>
              </w:rPr>
            </w:pPr>
            <w:r w:rsidRPr="00183A94">
              <w:rPr>
                <w:rFonts w:ascii="Verdana" w:hAnsi="Verdana"/>
                <w:lang w:val="bg-BG" w:eastAsia="bg-BG"/>
              </w:rPr>
              <w:t>2.1</w:t>
            </w:r>
            <w:r w:rsidR="00C171E7">
              <w:rPr>
                <w:rFonts w:ascii="Verdana" w:hAnsi="Verdana"/>
                <w:lang w:val="en-US" w:eastAsia="bg-BG"/>
              </w:rPr>
              <w:t>7</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4BAE1324" w14:textId="77777777" w:rsidR="0015639A" w:rsidRPr="005B4183" w:rsidRDefault="0015639A" w:rsidP="0015639A">
            <w:pPr>
              <w:suppressAutoHyphens w:val="0"/>
              <w:spacing w:after="0" w:line="360" w:lineRule="auto"/>
              <w:jc w:val="left"/>
              <w:rPr>
                <w:rFonts w:ascii="Verdana" w:hAnsi="Verdana"/>
                <w:bCs/>
                <w:lang w:val="bg-BG" w:eastAsia="bg-BG"/>
              </w:rPr>
            </w:pPr>
            <w:r w:rsidRPr="005B4183">
              <w:rPr>
                <w:rFonts w:ascii="Verdana" w:hAnsi="Verdana"/>
                <w:lang w:val="bg-BG" w:eastAsia="bg-BG"/>
              </w:rPr>
              <w:t>Конферентни папки с блок листа А4 (с едноцветни надпис и лога на корицата и на всяка страница), до 30 листа</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7021271D" w14:textId="77777777" w:rsidR="0015639A" w:rsidRPr="005B4183" w:rsidRDefault="0015639A" w:rsidP="0015639A">
            <w:pPr>
              <w:suppressAutoHyphens w:val="0"/>
              <w:spacing w:after="0" w:line="360" w:lineRule="auto"/>
              <w:jc w:val="right"/>
              <w:rPr>
                <w:rFonts w:ascii="Verdana" w:hAnsi="Verdana"/>
                <w:lang w:val="bg-BG" w:eastAsia="bg-BG"/>
              </w:rPr>
            </w:pPr>
            <w:r w:rsidRPr="005B4183">
              <w:rPr>
                <w:rFonts w:ascii="Verdana" w:hAnsi="Verdana"/>
                <w:lang w:val="bg-BG" w:eastAsia="bg-BG"/>
              </w:rPr>
              <w:t>500</w:t>
            </w:r>
          </w:p>
        </w:tc>
      </w:tr>
      <w:tr w:rsidR="0015639A" w:rsidRPr="005B4183" w14:paraId="019B727A"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1E956FCA" w14:textId="77777777" w:rsidR="0015639A" w:rsidRPr="00C171E7" w:rsidRDefault="0015639A" w:rsidP="00C171E7">
            <w:pPr>
              <w:suppressAutoHyphens w:val="0"/>
              <w:spacing w:after="0" w:line="360" w:lineRule="auto"/>
              <w:jc w:val="center"/>
              <w:rPr>
                <w:rFonts w:ascii="Verdana" w:hAnsi="Verdana"/>
                <w:highlight w:val="yellow"/>
                <w:lang w:val="en-US" w:eastAsia="bg-BG"/>
              </w:rPr>
            </w:pPr>
            <w:r w:rsidRPr="00183A94">
              <w:rPr>
                <w:rFonts w:ascii="Verdana" w:hAnsi="Verdana"/>
                <w:lang w:val="bg-BG" w:eastAsia="bg-BG"/>
              </w:rPr>
              <w:t>2.1</w:t>
            </w:r>
            <w:r w:rsidR="00C171E7">
              <w:rPr>
                <w:rFonts w:ascii="Verdana" w:hAnsi="Verdana"/>
                <w:lang w:val="en-US" w:eastAsia="bg-BG"/>
              </w:rPr>
              <w:t>8</w:t>
            </w:r>
          </w:p>
        </w:tc>
        <w:tc>
          <w:tcPr>
            <w:tcW w:w="707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65EE542C" w14:textId="77777777" w:rsidR="0015639A" w:rsidRPr="005B4183" w:rsidRDefault="0015639A" w:rsidP="0015639A">
            <w:pPr>
              <w:suppressAutoHyphens w:val="0"/>
              <w:spacing w:after="0" w:line="360" w:lineRule="auto"/>
              <w:jc w:val="left"/>
              <w:rPr>
                <w:rFonts w:ascii="Verdana" w:hAnsi="Verdana"/>
                <w:lang w:val="bg-BG" w:eastAsia="bg-BG"/>
              </w:rPr>
            </w:pPr>
            <w:r w:rsidRPr="00DB5F36">
              <w:rPr>
                <w:rFonts w:ascii="Verdana" w:hAnsi="Verdana"/>
                <w:lang w:val="bg-BG" w:eastAsia="bg-BG"/>
              </w:rPr>
              <w:t>Метална химикалка с автоматичен механизъм</w:t>
            </w:r>
            <w:r>
              <w:rPr>
                <w:rFonts w:ascii="Verdana" w:hAnsi="Verdana"/>
                <w:lang w:val="bg-BG" w:eastAsia="bg-BG"/>
              </w:rPr>
              <w:t>,</w:t>
            </w:r>
            <w:r w:rsidRPr="00DB5F36">
              <w:rPr>
                <w:rFonts w:ascii="Verdana" w:hAnsi="Verdana"/>
                <w:lang w:val="bg-BG" w:eastAsia="bg-BG"/>
              </w:rPr>
              <w:t xml:space="preserve"> </w:t>
            </w:r>
            <w:r>
              <w:rPr>
                <w:rFonts w:ascii="Verdana" w:hAnsi="Verdana"/>
                <w:lang w:val="bg-BG" w:eastAsia="bg-BG"/>
              </w:rPr>
              <w:t>п</w:t>
            </w:r>
            <w:r w:rsidRPr="00DB5F36">
              <w:rPr>
                <w:rFonts w:ascii="Verdana" w:hAnsi="Verdana"/>
                <w:lang w:val="bg-BG" w:eastAsia="bg-BG"/>
              </w:rPr>
              <w:t xml:space="preserve">одходяща за работа с таблети и </w:t>
            </w:r>
            <w:proofErr w:type="spellStart"/>
            <w:r w:rsidRPr="00DB5F36">
              <w:rPr>
                <w:rFonts w:ascii="Verdana" w:hAnsi="Verdana"/>
                <w:lang w:val="bg-BG" w:eastAsia="bg-BG"/>
              </w:rPr>
              <w:t>смарт</w:t>
            </w:r>
            <w:proofErr w:type="spellEnd"/>
            <w:r w:rsidRPr="00DB5F36">
              <w:rPr>
                <w:rFonts w:ascii="Verdana" w:hAnsi="Verdana"/>
                <w:lang w:val="bg-BG" w:eastAsia="bg-BG"/>
              </w:rPr>
              <w:t xml:space="preserve"> телефони. </w:t>
            </w:r>
            <w:proofErr w:type="spellStart"/>
            <w:r w:rsidRPr="00DB5F36">
              <w:rPr>
                <w:rFonts w:ascii="Verdana" w:hAnsi="Verdana"/>
                <w:lang w:val="bg-BG" w:eastAsia="bg-BG"/>
              </w:rPr>
              <w:t>Дългопишещ</w:t>
            </w:r>
            <w:proofErr w:type="spellEnd"/>
            <w:r w:rsidRPr="00DB5F36">
              <w:rPr>
                <w:rFonts w:ascii="Verdana" w:hAnsi="Verdana"/>
                <w:lang w:val="bg-BG" w:eastAsia="bg-BG"/>
              </w:rPr>
              <w:t xml:space="preserve"> пълнител син цвят. </w:t>
            </w:r>
            <w:r>
              <w:rPr>
                <w:rFonts w:ascii="Verdana" w:hAnsi="Verdana"/>
                <w:lang w:val="bg-BG" w:eastAsia="bg-BG"/>
              </w:rPr>
              <w:t>Г</w:t>
            </w:r>
            <w:r w:rsidRPr="00DB5F36">
              <w:rPr>
                <w:rFonts w:ascii="Verdana" w:hAnsi="Verdana"/>
                <w:lang w:val="bg-BG" w:eastAsia="bg-BG"/>
              </w:rPr>
              <w:t xml:space="preserve">равиране. </w:t>
            </w:r>
            <w:proofErr w:type="spellStart"/>
            <w:r w:rsidRPr="00DB5F36">
              <w:rPr>
                <w:rFonts w:ascii="Verdana" w:hAnsi="Verdana"/>
                <w:lang w:val="bg-BG" w:eastAsia="bg-BG"/>
              </w:rPr>
              <w:t>Печатаемо</w:t>
            </w:r>
            <w:proofErr w:type="spellEnd"/>
            <w:r w:rsidRPr="00DB5F36">
              <w:rPr>
                <w:rFonts w:ascii="Verdana" w:hAnsi="Verdana"/>
                <w:lang w:val="bg-BG" w:eastAsia="bg-BG"/>
              </w:rPr>
              <w:t xml:space="preserve"> </w:t>
            </w:r>
            <w:proofErr w:type="spellStart"/>
            <w:r w:rsidRPr="00DB5F36">
              <w:rPr>
                <w:rFonts w:ascii="Verdana" w:hAnsi="Verdana"/>
                <w:lang w:val="bg-BG" w:eastAsia="bg-BG"/>
              </w:rPr>
              <w:t>полe</w:t>
            </w:r>
            <w:proofErr w:type="spellEnd"/>
            <w:r w:rsidRPr="00DB5F36">
              <w:rPr>
                <w:rFonts w:ascii="Verdana" w:hAnsi="Verdana"/>
                <w:lang w:val="bg-BG" w:eastAsia="bg-BG"/>
              </w:rPr>
              <w:t xml:space="preserve"> на тялото </w:t>
            </w:r>
            <w:r>
              <w:rPr>
                <w:rFonts w:ascii="Verdana" w:hAnsi="Verdana"/>
                <w:lang w:val="bg-BG" w:eastAsia="bg-BG"/>
              </w:rPr>
              <w:t>–</w:t>
            </w:r>
            <w:r w:rsidRPr="00DB5F36">
              <w:rPr>
                <w:rFonts w:ascii="Verdana" w:hAnsi="Verdana"/>
                <w:lang w:val="bg-BG" w:eastAsia="bg-BG"/>
              </w:rPr>
              <w:t xml:space="preserve"> </w:t>
            </w:r>
            <w:r>
              <w:rPr>
                <w:rFonts w:ascii="Verdana" w:hAnsi="Verdana"/>
                <w:lang w:val="bg-BG" w:eastAsia="bg-BG"/>
              </w:rPr>
              <w:t xml:space="preserve">минимум </w:t>
            </w:r>
            <w:r w:rsidRPr="00DB5F36">
              <w:rPr>
                <w:rFonts w:ascii="Verdana" w:hAnsi="Verdana"/>
                <w:lang w:val="bg-BG" w:eastAsia="bg-BG"/>
              </w:rPr>
              <w:t>6х50 мм.</w:t>
            </w:r>
          </w:p>
        </w:tc>
        <w:tc>
          <w:tcPr>
            <w:tcW w:w="1487"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03201A3E" w14:textId="77777777" w:rsidR="0015639A" w:rsidRPr="005B4183" w:rsidRDefault="0015639A" w:rsidP="0015639A">
            <w:pPr>
              <w:suppressAutoHyphens w:val="0"/>
              <w:spacing w:after="0" w:line="360" w:lineRule="auto"/>
              <w:jc w:val="right"/>
              <w:rPr>
                <w:rFonts w:ascii="Verdana" w:hAnsi="Verdana"/>
                <w:lang w:val="bg-BG" w:eastAsia="bg-BG"/>
              </w:rPr>
            </w:pPr>
            <w:r>
              <w:rPr>
                <w:rFonts w:ascii="Verdana" w:hAnsi="Verdana"/>
                <w:lang w:val="bg-BG" w:eastAsia="bg-BG"/>
              </w:rPr>
              <w:t>100</w:t>
            </w:r>
          </w:p>
        </w:tc>
      </w:tr>
    </w:tbl>
    <w:p w14:paraId="43835D68" w14:textId="77777777" w:rsidR="005B4183" w:rsidRDefault="005B4183" w:rsidP="005B4183">
      <w:pPr>
        <w:spacing w:after="0" w:line="360" w:lineRule="auto"/>
        <w:ind w:left="349" w:right="72"/>
        <w:rPr>
          <w:rFonts w:ascii="Verdana" w:hAnsi="Verdana"/>
          <w:color w:val="7030A0"/>
          <w:lang w:val="bg-BG"/>
        </w:rPr>
      </w:pPr>
    </w:p>
    <w:p w14:paraId="174F9287" w14:textId="6BC26489" w:rsidR="00E461E9" w:rsidRDefault="00256648" w:rsidP="009D1AA9">
      <w:pPr>
        <w:spacing w:after="0" w:line="360" w:lineRule="auto"/>
        <w:ind w:right="72"/>
        <w:rPr>
          <w:rFonts w:ascii="Verdana" w:hAnsi="Verdana"/>
        </w:rPr>
      </w:pPr>
      <w:proofErr w:type="spellStart"/>
      <w:r w:rsidRPr="004F7EA9">
        <w:rPr>
          <w:rFonts w:ascii="Verdana" w:hAnsi="Verdana"/>
        </w:rPr>
        <w:lastRenderedPageBreak/>
        <w:t>Посочените</w:t>
      </w:r>
      <w:proofErr w:type="spellEnd"/>
      <w:r w:rsidRPr="004F7EA9">
        <w:rPr>
          <w:rFonts w:ascii="Verdana" w:hAnsi="Verdana"/>
        </w:rPr>
        <w:t xml:space="preserve"> </w:t>
      </w:r>
      <w:proofErr w:type="spellStart"/>
      <w:r w:rsidRPr="004F7EA9">
        <w:rPr>
          <w:rFonts w:ascii="Verdana" w:hAnsi="Verdana"/>
        </w:rPr>
        <w:t>количества</w:t>
      </w:r>
      <w:proofErr w:type="spellEnd"/>
      <w:r w:rsidRPr="004F7EA9">
        <w:rPr>
          <w:rFonts w:ascii="Verdana" w:hAnsi="Verdana"/>
        </w:rPr>
        <w:t xml:space="preserve"> на </w:t>
      </w:r>
      <w:proofErr w:type="spellStart"/>
      <w:r w:rsidRPr="004F7EA9">
        <w:rPr>
          <w:rFonts w:ascii="Verdana" w:hAnsi="Verdana"/>
        </w:rPr>
        <w:t>рекламните</w:t>
      </w:r>
      <w:proofErr w:type="spellEnd"/>
      <w:r w:rsidRPr="004F7EA9">
        <w:rPr>
          <w:rFonts w:ascii="Verdana" w:hAnsi="Verdana"/>
        </w:rPr>
        <w:t xml:space="preserve"> </w:t>
      </w:r>
      <w:proofErr w:type="spellStart"/>
      <w:r w:rsidRPr="004F7EA9">
        <w:rPr>
          <w:rFonts w:ascii="Verdana" w:hAnsi="Verdana"/>
        </w:rPr>
        <w:t>материали</w:t>
      </w:r>
      <w:proofErr w:type="spellEnd"/>
      <w:r w:rsidRPr="004F7EA9">
        <w:rPr>
          <w:rFonts w:ascii="Verdana" w:hAnsi="Verdana"/>
        </w:rPr>
        <w:t xml:space="preserve"> и </w:t>
      </w:r>
      <w:proofErr w:type="spellStart"/>
      <w:r w:rsidRPr="004F7EA9">
        <w:rPr>
          <w:rFonts w:ascii="Verdana" w:hAnsi="Verdana"/>
        </w:rPr>
        <w:t>сувенири</w:t>
      </w:r>
      <w:proofErr w:type="spellEnd"/>
      <w:r w:rsidRPr="004F7EA9">
        <w:rPr>
          <w:rFonts w:ascii="Verdana" w:hAnsi="Verdana"/>
        </w:rPr>
        <w:t xml:space="preserve"> в </w:t>
      </w:r>
      <w:proofErr w:type="spellStart"/>
      <w:r w:rsidRPr="004F7EA9">
        <w:rPr>
          <w:rFonts w:ascii="Verdana" w:hAnsi="Verdana"/>
        </w:rPr>
        <w:t>Техническата</w:t>
      </w:r>
      <w:proofErr w:type="spellEnd"/>
      <w:r w:rsidRPr="004F7EA9">
        <w:rPr>
          <w:rFonts w:ascii="Verdana" w:hAnsi="Verdana"/>
        </w:rPr>
        <w:t xml:space="preserve"> </w:t>
      </w:r>
      <w:proofErr w:type="spellStart"/>
      <w:r w:rsidRPr="004F7EA9">
        <w:rPr>
          <w:rFonts w:ascii="Verdana" w:hAnsi="Verdana"/>
        </w:rPr>
        <w:t>спецификация</w:t>
      </w:r>
      <w:proofErr w:type="spellEnd"/>
      <w:r w:rsidRPr="004F7EA9">
        <w:rPr>
          <w:rFonts w:ascii="Verdana" w:hAnsi="Verdana"/>
        </w:rPr>
        <w:t xml:space="preserve"> </w:t>
      </w:r>
      <w:proofErr w:type="spellStart"/>
      <w:r w:rsidRPr="004F7EA9">
        <w:rPr>
          <w:rFonts w:ascii="Verdana" w:hAnsi="Verdana"/>
        </w:rPr>
        <w:t>са</w:t>
      </w:r>
      <w:proofErr w:type="spellEnd"/>
      <w:r w:rsidRPr="004F7EA9">
        <w:rPr>
          <w:rFonts w:ascii="Verdana" w:hAnsi="Verdana"/>
        </w:rPr>
        <w:t xml:space="preserve"> </w:t>
      </w:r>
      <w:r>
        <w:rPr>
          <w:rFonts w:ascii="Verdana" w:hAnsi="Verdana"/>
          <w:lang w:val="bg-BG"/>
        </w:rPr>
        <w:t>прогнозни</w:t>
      </w:r>
      <w:r w:rsidRPr="004F7EA9">
        <w:rPr>
          <w:rFonts w:ascii="Verdana" w:hAnsi="Verdana"/>
        </w:rPr>
        <w:t xml:space="preserve">. </w:t>
      </w:r>
      <w:proofErr w:type="spellStart"/>
      <w:r w:rsidRPr="004F7EA9">
        <w:rPr>
          <w:rFonts w:ascii="Verdana" w:hAnsi="Verdana"/>
        </w:rPr>
        <w:t>Те</w:t>
      </w:r>
      <w:proofErr w:type="spellEnd"/>
      <w:r w:rsidRPr="004F7EA9">
        <w:rPr>
          <w:rFonts w:ascii="Verdana" w:hAnsi="Verdana"/>
        </w:rPr>
        <w:t xml:space="preserve"> не </w:t>
      </w:r>
      <w:proofErr w:type="spellStart"/>
      <w:r w:rsidRPr="004F7EA9">
        <w:rPr>
          <w:rFonts w:ascii="Verdana" w:hAnsi="Verdana"/>
        </w:rPr>
        <w:t>подлежат</w:t>
      </w:r>
      <w:proofErr w:type="spellEnd"/>
      <w:r w:rsidRPr="004F7EA9">
        <w:rPr>
          <w:rFonts w:ascii="Verdana" w:hAnsi="Verdana"/>
        </w:rPr>
        <w:t xml:space="preserve"> на </w:t>
      </w:r>
      <w:proofErr w:type="spellStart"/>
      <w:r w:rsidRPr="004F7EA9">
        <w:rPr>
          <w:rFonts w:ascii="Verdana" w:hAnsi="Verdana"/>
        </w:rPr>
        <w:t>еднократна</w:t>
      </w:r>
      <w:proofErr w:type="spellEnd"/>
      <w:r w:rsidRPr="004F7EA9">
        <w:rPr>
          <w:rFonts w:ascii="Verdana" w:hAnsi="Verdana"/>
        </w:rPr>
        <w:t xml:space="preserve"> </w:t>
      </w:r>
      <w:proofErr w:type="spellStart"/>
      <w:r w:rsidRPr="004F7EA9">
        <w:rPr>
          <w:rFonts w:ascii="Verdana" w:hAnsi="Verdana"/>
        </w:rPr>
        <w:t>доставка</w:t>
      </w:r>
      <w:proofErr w:type="spellEnd"/>
      <w:r w:rsidR="00A42FBE">
        <w:rPr>
          <w:rFonts w:ascii="Verdana" w:hAnsi="Verdana"/>
        </w:rPr>
        <w:t xml:space="preserve"> и </w:t>
      </w:r>
      <w:proofErr w:type="spellStart"/>
      <w:r w:rsidR="00A42FBE">
        <w:rPr>
          <w:rFonts w:ascii="Verdana" w:hAnsi="Verdana"/>
        </w:rPr>
        <w:t>възложителят</w:t>
      </w:r>
      <w:proofErr w:type="spellEnd"/>
      <w:r w:rsidR="00A42FBE">
        <w:rPr>
          <w:rFonts w:ascii="Verdana" w:hAnsi="Verdana"/>
        </w:rPr>
        <w:t xml:space="preserve"> не </w:t>
      </w:r>
      <w:proofErr w:type="spellStart"/>
      <w:r w:rsidR="00A42FBE">
        <w:rPr>
          <w:rFonts w:ascii="Verdana" w:hAnsi="Verdana"/>
        </w:rPr>
        <w:t>се</w:t>
      </w:r>
      <w:proofErr w:type="spellEnd"/>
      <w:r w:rsidR="00A42FBE">
        <w:rPr>
          <w:rFonts w:ascii="Verdana" w:hAnsi="Verdana"/>
        </w:rPr>
        <w:t xml:space="preserve"> </w:t>
      </w:r>
      <w:proofErr w:type="spellStart"/>
      <w:r w:rsidR="00A42FBE">
        <w:rPr>
          <w:rFonts w:ascii="Verdana" w:hAnsi="Verdana"/>
        </w:rPr>
        <w:t>ангажира</w:t>
      </w:r>
      <w:proofErr w:type="spellEnd"/>
      <w:r w:rsidR="00A42FBE">
        <w:rPr>
          <w:rFonts w:ascii="Verdana" w:hAnsi="Verdana"/>
        </w:rPr>
        <w:t xml:space="preserve"> </w:t>
      </w:r>
      <w:proofErr w:type="spellStart"/>
      <w:r w:rsidRPr="004F7EA9">
        <w:rPr>
          <w:rFonts w:ascii="Verdana" w:hAnsi="Verdana"/>
        </w:rPr>
        <w:t>със</w:t>
      </w:r>
      <w:proofErr w:type="spellEnd"/>
      <w:r w:rsidRPr="004F7EA9">
        <w:rPr>
          <w:rFonts w:ascii="Verdana" w:hAnsi="Verdana"/>
        </w:rPr>
        <w:t xml:space="preserve"> </w:t>
      </w:r>
      <w:proofErr w:type="spellStart"/>
      <w:r w:rsidRPr="004F7EA9">
        <w:rPr>
          <w:rFonts w:ascii="Verdana" w:hAnsi="Verdana"/>
        </w:rPr>
        <w:t>заявяването</w:t>
      </w:r>
      <w:proofErr w:type="spellEnd"/>
      <w:r w:rsidRPr="004F7EA9">
        <w:rPr>
          <w:rFonts w:ascii="Verdana" w:hAnsi="Verdana"/>
        </w:rPr>
        <w:t xml:space="preserve"> и </w:t>
      </w:r>
      <w:proofErr w:type="spellStart"/>
      <w:r w:rsidRPr="004F7EA9">
        <w:rPr>
          <w:rFonts w:ascii="Verdana" w:hAnsi="Verdana"/>
        </w:rPr>
        <w:t>закупуването</w:t>
      </w:r>
      <w:proofErr w:type="spellEnd"/>
      <w:r w:rsidRPr="004F7EA9">
        <w:rPr>
          <w:rFonts w:ascii="Verdana" w:hAnsi="Verdana"/>
        </w:rPr>
        <w:t xml:space="preserve"> на </w:t>
      </w:r>
      <w:proofErr w:type="spellStart"/>
      <w:r w:rsidRPr="004F7EA9">
        <w:rPr>
          <w:rFonts w:ascii="Verdana" w:hAnsi="Verdana"/>
        </w:rPr>
        <w:t>прогнозните</w:t>
      </w:r>
      <w:proofErr w:type="spellEnd"/>
      <w:r w:rsidRPr="004F7EA9">
        <w:rPr>
          <w:rFonts w:ascii="Verdana" w:hAnsi="Verdana"/>
        </w:rPr>
        <w:t xml:space="preserve"> </w:t>
      </w:r>
      <w:proofErr w:type="spellStart"/>
      <w:r w:rsidRPr="004F7EA9">
        <w:rPr>
          <w:rFonts w:ascii="Verdana" w:hAnsi="Verdana"/>
        </w:rPr>
        <w:t>количества</w:t>
      </w:r>
      <w:proofErr w:type="spellEnd"/>
    </w:p>
    <w:p w14:paraId="0ADAC181" w14:textId="77777777" w:rsidR="007F5859" w:rsidRPr="005B4183" w:rsidRDefault="007F5859" w:rsidP="005B4183">
      <w:pPr>
        <w:spacing w:after="0" w:line="360" w:lineRule="auto"/>
        <w:ind w:left="349" w:right="72"/>
        <w:rPr>
          <w:rFonts w:ascii="Verdana" w:hAnsi="Verdana"/>
          <w:color w:val="7030A0"/>
          <w:lang w:val="bg-BG"/>
        </w:rPr>
      </w:pPr>
    </w:p>
    <w:p w14:paraId="053E3108" w14:textId="77777777" w:rsidR="005B4183" w:rsidRPr="005B4183" w:rsidRDefault="005B4183" w:rsidP="00EC32B2">
      <w:pPr>
        <w:numPr>
          <w:ilvl w:val="0"/>
          <w:numId w:val="6"/>
        </w:numPr>
        <w:tabs>
          <w:tab w:val="left" w:pos="0"/>
        </w:tabs>
        <w:suppressAutoHyphens w:val="0"/>
        <w:spacing w:after="0" w:line="360" w:lineRule="auto"/>
        <w:ind w:left="709" w:hanging="709"/>
        <w:contextualSpacing/>
        <w:jc w:val="left"/>
        <w:rPr>
          <w:rFonts w:ascii="Verdana" w:hAnsi="Verdana"/>
          <w:b/>
          <w:color w:val="000000"/>
          <w:u w:val="single"/>
          <w:lang w:val="bg-BG"/>
        </w:rPr>
      </w:pPr>
      <w:r w:rsidRPr="005B4183">
        <w:rPr>
          <w:rFonts w:ascii="Verdana" w:hAnsi="Verdana"/>
          <w:b/>
          <w:color w:val="000000"/>
          <w:u w:val="single"/>
          <w:lang w:val="bg-BG"/>
        </w:rPr>
        <w:t>Рекламни материали и сувенири, изработени от плат, дърво и еко материали</w:t>
      </w:r>
    </w:p>
    <w:p w14:paraId="3DEBB81A" w14:textId="77777777" w:rsidR="005B4183" w:rsidRPr="005B4183" w:rsidRDefault="005B4183" w:rsidP="005B4183">
      <w:pPr>
        <w:tabs>
          <w:tab w:val="left" w:pos="9498"/>
        </w:tabs>
        <w:spacing w:after="0" w:line="360" w:lineRule="auto"/>
        <w:ind w:left="1068" w:right="72"/>
        <w:contextualSpacing/>
        <w:rPr>
          <w:rFonts w:ascii="Verdana" w:hAnsi="Verdana"/>
          <w:color w:val="000000"/>
          <w:u w:val="single"/>
          <w:lang w:val="bg-BG"/>
        </w:rPr>
      </w:pPr>
    </w:p>
    <w:tbl>
      <w:tblPr>
        <w:tblW w:w="9371"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000" w:firstRow="0" w:lastRow="0" w:firstColumn="0" w:lastColumn="0" w:noHBand="0" w:noVBand="0"/>
      </w:tblPr>
      <w:tblGrid>
        <w:gridCol w:w="875"/>
        <w:gridCol w:w="6653"/>
        <w:gridCol w:w="1843"/>
      </w:tblGrid>
      <w:tr w:rsidR="005B4183" w:rsidRPr="005B4183" w14:paraId="681375FC" w14:textId="77777777" w:rsidTr="00EC32B2">
        <w:trPr>
          <w:trHeight w:val="510"/>
        </w:trPr>
        <w:tc>
          <w:tcPr>
            <w:tcW w:w="875" w:type="dxa"/>
            <w:shd w:val="clear" w:color="CCCCFF" w:fill="C0C0C0"/>
            <w:vAlign w:val="center"/>
          </w:tcPr>
          <w:p w14:paraId="1702A021" w14:textId="77777777" w:rsidR="005B4183" w:rsidRPr="005B4183" w:rsidRDefault="005B4183" w:rsidP="005B4183">
            <w:pPr>
              <w:suppressAutoHyphens w:val="0"/>
              <w:spacing w:after="0" w:line="360" w:lineRule="auto"/>
              <w:jc w:val="center"/>
              <w:rPr>
                <w:rFonts w:ascii="Verdana" w:hAnsi="Verdana"/>
                <w:b/>
                <w:bCs/>
                <w:lang w:val="bg-BG" w:eastAsia="bg-BG"/>
              </w:rPr>
            </w:pPr>
            <w:proofErr w:type="spellStart"/>
            <w:r w:rsidRPr="005B4183">
              <w:rPr>
                <w:rFonts w:ascii="Verdana" w:hAnsi="Verdana"/>
                <w:b/>
                <w:bCs/>
                <w:lang w:val="bg-BG" w:eastAsia="bg-BG"/>
              </w:rPr>
              <w:t>Поз</w:t>
            </w:r>
            <w:proofErr w:type="spellEnd"/>
            <w:r w:rsidRPr="005B4183">
              <w:rPr>
                <w:rFonts w:ascii="Verdana" w:hAnsi="Verdana"/>
                <w:b/>
                <w:bCs/>
                <w:lang w:val="bg-BG" w:eastAsia="bg-BG"/>
              </w:rPr>
              <w:t>.</w:t>
            </w:r>
          </w:p>
        </w:tc>
        <w:tc>
          <w:tcPr>
            <w:tcW w:w="6653" w:type="dxa"/>
            <w:shd w:val="clear" w:color="CCCCFF" w:fill="C0C0C0"/>
            <w:vAlign w:val="center"/>
          </w:tcPr>
          <w:p w14:paraId="5AC5CDEE" w14:textId="77777777" w:rsidR="005B4183" w:rsidRPr="005B4183" w:rsidRDefault="005B4183" w:rsidP="005B4183">
            <w:pPr>
              <w:suppressAutoHyphens w:val="0"/>
              <w:spacing w:after="0" w:line="360" w:lineRule="auto"/>
              <w:jc w:val="center"/>
              <w:rPr>
                <w:rFonts w:ascii="Verdana" w:hAnsi="Verdana"/>
                <w:b/>
                <w:bCs/>
                <w:lang w:val="bg-BG" w:eastAsia="bg-BG"/>
              </w:rPr>
            </w:pPr>
            <w:r w:rsidRPr="005B4183">
              <w:rPr>
                <w:rFonts w:ascii="Verdana" w:hAnsi="Verdana"/>
                <w:b/>
                <w:lang w:val="bg-BG"/>
              </w:rPr>
              <w:t>Рекламни материали и сувенири</w:t>
            </w:r>
            <w:r w:rsidR="00257F62">
              <w:rPr>
                <w:rFonts w:ascii="Verdana" w:hAnsi="Verdana"/>
                <w:b/>
                <w:lang w:val="bg-BG"/>
              </w:rPr>
              <w:t>/ изисквания</w:t>
            </w:r>
          </w:p>
        </w:tc>
        <w:tc>
          <w:tcPr>
            <w:tcW w:w="1843" w:type="dxa"/>
            <w:shd w:val="clear" w:color="CCCCFF" w:fill="C0C0C0"/>
            <w:vAlign w:val="center"/>
          </w:tcPr>
          <w:p w14:paraId="717A0949" w14:textId="77777777" w:rsidR="00386CE5" w:rsidRDefault="007F5859" w:rsidP="005B4183">
            <w:pPr>
              <w:suppressAutoHyphens w:val="0"/>
              <w:spacing w:after="0" w:line="360" w:lineRule="auto"/>
              <w:jc w:val="center"/>
              <w:rPr>
                <w:rFonts w:ascii="Verdana" w:hAnsi="Verdana"/>
                <w:b/>
                <w:bCs/>
                <w:lang w:val="bg-BG" w:eastAsia="bg-BG"/>
              </w:rPr>
            </w:pPr>
            <w:r>
              <w:rPr>
                <w:rFonts w:ascii="Verdana" w:hAnsi="Verdana"/>
                <w:b/>
                <w:bCs/>
                <w:lang w:val="bg-BG" w:eastAsia="bg-BG"/>
              </w:rPr>
              <w:t>Прогнозно</w:t>
            </w:r>
          </w:p>
          <w:p w14:paraId="71C32FF3" w14:textId="77777777" w:rsidR="005B4183" w:rsidRPr="005B4183" w:rsidRDefault="007F5859" w:rsidP="005B4183">
            <w:pPr>
              <w:suppressAutoHyphens w:val="0"/>
              <w:spacing w:after="0" w:line="360" w:lineRule="auto"/>
              <w:jc w:val="center"/>
              <w:rPr>
                <w:rFonts w:ascii="Verdana" w:hAnsi="Verdana"/>
                <w:b/>
                <w:bCs/>
                <w:lang w:val="bg-BG" w:eastAsia="bg-BG"/>
              </w:rPr>
            </w:pPr>
            <w:r>
              <w:rPr>
                <w:rFonts w:ascii="Verdana" w:hAnsi="Verdana"/>
                <w:b/>
                <w:bCs/>
                <w:lang w:val="bg-BG" w:eastAsia="bg-BG"/>
              </w:rPr>
              <w:t>к</w:t>
            </w:r>
            <w:r w:rsidR="005B4183" w:rsidRPr="005B4183">
              <w:rPr>
                <w:rFonts w:ascii="Verdana" w:hAnsi="Verdana"/>
                <w:b/>
                <w:bCs/>
                <w:lang w:val="bg-BG" w:eastAsia="bg-BG"/>
              </w:rPr>
              <w:t>оличество (брой)</w:t>
            </w:r>
          </w:p>
        </w:tc>
      </w:tr>
      <w:tr w:rsidR="005B4183" w:rsidRPr="005B4183" w14:paraId="51126C6B" w14:textId="77777777" w:rsidTr="00EC32B2">
        <w:trPr>
          <w:trHeight w:val="255"/>
        </w:trPr>
        <w:tc>
          <w:tcPr>
            <w:tcW w:w="875" w:type="dxa"/>
            <w:shd w:val="clear" w:color="auto" w:fill="auto"/>
            <w:vAlign w:val="bottom"/>
          </w:tcPr>
          <w:p w14:paraId="4DA2365D" w14:textId="77777777" w:rsidR="005B4183" w:rsidRPr="005B4183" w:rsidRDefault="005B4183" w:rsidP="005B4183">
            <w:pPr>
              <w:suppressAutoHyphens w:val="0"/>
              <w:spacing w:after="0" w:line="360" w:lineRule="auto"/>
              <w:jc w:val="center"/>
              <w:rPr>
                <w:rFonts w:ascii="Verdana" w:hAnsi="Verdana"/>
                <w:lang w:val="bg-BG" w:eastAsia="bg-BG"/>
              </w:rPr>
            </w:pPr>
            <w:r w:rsidRPr="005B4183">
              <w:rPr>
                <w:rFonts w:ascii="Verdana" w:hAnsi="Verdana"/>
                <w:lang w:val="bg-BG" w:eastAsia="bg-BG"/>
              </w:rPr>
              <w:t>3.1</w:t>
            </w:r>
          </w:p>
        </w:tc>
        <w:tc>
          <w:tcPr>
            <w:tcW w:w="6653" w:type="dxa"/>
            <w:shd w:val="clear" w:color="auto" w:fill="auto"/>
            <w:vAlign w:val="bottom"/>
          </w:tcPr>
          <w:p w14:paraId="630C6440" w14:textId="77777777" w:rsidR="005B4183" w:rsidRPr="005B4183" w:rsidRDefault="005B4183" w:rsidP="005B4183">
            <w:pPr>
              <w:suppressAutoHyphens w:val="0"/>
              <w:spacing w:after="0" w:line="360" w:lineRule="auto"/>
              <w:jc w:val="left"/>
              <w:rPr>
                <w:rFonts w:ascii="Verdana" w:hAnsi="Verdana"/>
                <w:lang w:val="en-US" w:eastAsia="bg-BG"/>
              </w:rPr>
            </w:pPr>
            <w:r w:rsidRPr="005B4183">
              <w:rPr>
                <w:rFonts w:ascii="Verdana" w:hAnsi="Verdana"/>
                <w:lang w:val="bg-BG" w:eastAsia="bg-BG"/>
              </w:rPr>
              <w:t xml:space="preserve">Химикал от еко материали, </w:t>
            </w:r>
            <w:r w:rsidR="00CE0212">
              <w:rPr>
                <w:rFonts w:ascii="Verdana" w:hAnsi="Verdana"/>
                <w:lang w:val="bg-BG" w:eastAsia="bg-BG"/>
              </w:rPr>
              <w:t xml:space="preserve">с механизъм, </w:t>
            </w:r>
            <w:r w:rsidRPr="005B4183">
              <w:rPr>
                <w:rFonts w:ascii="Verdana" w:hAnsi="Verdana"/>
                <w:lang w:val="bg-BG" w:eastAsia="bg-BG"/>
              </w:rPr>
              <w:t xml:space="preserve">едноцветен печат </w:t>
            </w:r>
            <w:r w:rsidRPr="005B4183">
              <w:rPr>
                <w:rFonts w:ascii="Verdana" w:hAnsi="Verdana"/>
                <w:lang w:val="en-US" w:eastAsia="bg-BG"/>
              </w:rPr>
              <w:t>(</w:t>
            </w:r>
            <w:r w:rsidRPr="005B4183">
              <w:rPr>
                <w:rFonts w:ascii="Verdana" w:hAnsi="Verdana"/>
                <w:lang w:val="bg-BG" w:eastAsia="bg-BG"/>
              </w:rPr>
              <w:t>с надпис  и лога</w:t>
            </w:r>
            <w:r w:rsidRPr="005B4183">
              <w:rPr>
                <w:rFonts w:ascii="Verdana" w:hAnsi="Verdana"/>
                <w:lang w:val="en-US" w:eastAsia="bg-BG"/>
              </w:rPr>
              <w:t>)</w:t>
            </w:r>
          </w:p>
        </w:tc>
        <w:tc>
          <w:tcPr>
            <w:tcW w:w="1843" w:type="dxa"/>
            <w:shd w:val="clear" w:color="auto" w:fill="auto"/>
            <w:noWrap/>
            <w:vAlign w:val="bottom"/>
          </w:tcPr>
          <w:p w14:paraId="6D6EDC9D"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500</w:t>
            </w:r>
          </w:p>
        </w:tc>
      </w:tr>
      <w:tr w:rsidR="005B4183" w:rsidRPr="005B4183" w14:paraId="1FB55FEC" w14:textId="77777777" w:rsidTr="00EC32B2">
        <w:trPr>
          <w:trHeight w:val="315"/>
        </w:trPr>
        <w:tc>
          <w:tcPr>
            <w:tcW w:w="875" w:type="dxa"/>
            <w:shd w:val="clear" w:color="auto" w:fill="auto"/>
            <w:vAlign w:val="bottom"/>
          </w:tcPr>
          <w:p w14:paraId="4AD6289A" w14:textId="77777777" w:rsidR="005B4183" w:rsidRPr="005B4183" w:rsidRDefault="005B4183" w:rsidP="005B4183">
            <w:pPr>
              <w:suppressAutoHyphens w:val="0"/>
              <w:spacing w:after="0" w:line="360" w:lineRule="auto"/>
              <w:jc w:val="center"/>
              <w:rPr>
                <w:rFonts w:ascii="Verdana" w:hAnsi="Verdana"/>
                <w:lang w:val="bg-BG" w:eastAsia="bg-BG"/>
              </w:rPr>
            </w:pPr>
            <w:r w:rsidRPr="005B4183">
              <w:rPr>
                <w:rFonts w:ascii="Verdana" w:hAnsi="Verdana"/>
                <w:lang w:val="bg-BG" w:eastAsia="bg-BG"/>
              </w:rPr>
              <w:t>3.2</w:t>
            </w:r>
          </w:p>
        </w:tc>
        <w:tc>
          <w:tcPr>
            <w:tcW w:w="6653" w:type="dxa"/>
            <w:shd w:val="clear" w:color="auto" w:fill="auto"/>
            <w:vAlign w:val="bottom"/>
          </w:tcPr>
          <w:p w14:paraId="14E06CB9" w14:textId="77777777" w:rsidR="005B4183" w:rsidRPr="00D060FF" w:rsidRDefault="00D060FF" w:rsidP="00CE0212">
            <w:pPr>
              <w:suppressAutoHyphens w:val="0"/>
              <w:spacing w:after="0" w:line="360" w:lineRule="auto"/>
              <w:jc w:val="left"/>
              <w:rPr>
                <w:rFonts w:ascii="Verdana" w:hAnsi="Verdana"/>
                <w:highlight w:val="yellow"/>
                <w:lang w:val="bg-BG" w:eastAsia="bg-BG"/>
              </w:rPr>
            </w:pPr>
            <w:r w:rsidRPr="0046729D">
              <w:rPr>
                <w:rFonts w:ascii="Verdana" w:hAnsi="Verdana"/>
                <w:lang w:val="bg-BG" w:eastAsia="bg-BG"/>
              </w:rPr>
              <w:t>Комплект т</w:t>
            </w:r>
            <w:r w:rsidR="005B4183" w:rsidRPr="0046729D">
              <w:rPr>
                <w:rFonts w:ascii="Verdana" w:hAnsi="Verdana"/>
                <w:lang w:val="bg-BG" w:eastAsia="bg-BG"/>
              </w:rPr>
              <w:t>ефтер с твърди корици + химикал от ек</w:t>
            </w:r>
            <w:r w:rsidRPr="0046729D">
              <w:rPr>
                <w:rFonts w:ascii="Verdana" w:hAnsi="Verdana"/>
                <w:lang w:val="bg-BG" w:eastAsia="bg-BG"/>
              </w:rPr>
              <w:t>о материали. Захващане на тяло - със спирала. Захващане на химикалка – с ластик. Тяло – 60 листа офсет с редове. Размери: 180х130 мм. Пълноцветен печат на корица – лога и надписи.</w:t>
            </w:r>
            <w:r>
              <w:rPr>
                <w:rFonts w:ascii="Verdana" w:hAnsi="Verdana"/>
                <w:lang w:val="bg-BG" w:eastAsia="bg-BG"/>
              </w:rPr>
              <w:t xml:space="preserve"> </w:t>
            </w:r>
          </w:p>
        </w:tc>
        <w:tc>
          <w:tcPr>
            <w:tcW w:w="1843" w:type="dxa"/>
            <w:shd w:val="clear" w:color="auto" w:fill="auto"/>
            <w:noWrap/>
            <w:vAlign w:val="bottom"/>
          </w:tcPr>
          <w:p w14:paraId="00B7A158"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500</w:t>
            </w:r>
          </w:p>
        </w:tc>
      </w:tr>
      <w:tr w:rsidR="005B4183" w:rsidRPr="005B4183" w14:paraId="65488470" w14:textId="77777777" w:rsidTr="00EC32B2">
        <w:trPr>
          <w:trHeight w:val="255"/>
        </w:trPr>
        <w:tc>
          <w:tcPr>
            <w:tcW w:w="875" w:type="dxa"/>
            <w:shd w:val="clear" w:color="auto" w:fill="auto"/>
            <w:vAlign w:val="bottom"/>
          </w:tcPr>
          <w:p w14:paraId="0C2DA7FF" w14:textId="77777777" w:rsidR="005B4183" w:rsidRPr="00CE0212" w:rsidRDefault="005B4183" w:rsidP="005B4183">
            <w:pPr>
              <w:suppressAutoHyphens w:val="0"/>
              <w:spacing w:after="0" w:line="360" w:lineRule="auto"/>
              <w:jc w:val="center"/>
              <w:rPr>
                <w:rFonts w:ascii="Verdana" w:hAnsi="Verdana"/>
                <w:highlight w:val="yellow"/>
                <w:lang w:val="bg-BG" w:eastAsia="bg-BG"/>
              </w:rPr>
            </w:pPr>
            <w:r w:rsidRPr="007459AF">
              <w:rPr>
                <w:rFonts w:ascii="Verdana" w:hAnsi="Verdana"/>
                <w:lang w:val="bg-BG" w:eastAsia="bg-BG"/>
              </w:rPr>
              <w:t>3.3</w:t>
            </w:r>
          </w:p>
        </w:tc>
        <w:tc>
          <w:tcPr>
            <w:tcW w:w="6653" w:type="dxa"/>
            <w:shd w:val="clear" w:color="auto" w:fill="auto"/>
            <w:vAlign w:val="bottom"/>
          </w:tcPr>
          <w:p w14:paraId="4E9296A6" w14:textId="77777777" w:rsidR="005B4183" w:rsidRPr="007459AF" w:rsidRDefault="00CE0212" w:rsidP="00457251">
            <w:pPr>
              <w:suppressAutoHyphens w:val="0"/>
              <w:spacing w:after="0" w:line="360" w:lineRule="auto"/>
              <w:jc w:val="left"/>
              <w:rPr>
                <w:rFonts w:ascii="Verdana" w:hAnsi="Verdana"/>
                <w:lang w:val="bg-BG" w:eastAsia="bg-BG"/>
              </w:rPr>
            </w:pPr>
            <w:r w:rsidRPr="00CE0212">
              <w:rPr>
                <w:rFonts w:ascii="Verdana" w:hAnsi="Verdana"/>
                <w:lang w:val="bg-BG" w:eastAsia="bg-BG"/>
              </w:rPr>
              <w:t>Тефтер с метална спирала и твърди корици</w:t>
            </w:r>
            <w:r>
              <w:rPr>
                <w:rFonts w:ascii="Verdana" w:hAnsi="Verdana"/>
                <w:lang w:val="bg-BG" w:eastAsia="bg-BG"/>
              </w:rPr>
              <w:t xml:space="preserve">, Формат: 14х21 см. </w:t>
            </w:r>
            <w:r w:rsidRPr="00CE0212">
              <w:rPr>
                <w:rFonts w:ascii="Verdana" w:hAnsi="Verdana"/>
                <w:lang w:val="bg-BG" w:eastAsia="bg-BG"/>
              </w:rPr>
              <w:t xml:space="preserve">Хартия тяло: 60 листа офсет с широки редове, 80 гр., цветност на корица 4+0, Корица:300 грама, </w:t>
            </w:r>
            <w:proofErr w:type="spellStart"/>
            <w:r w:rsidRPr="00CE0212">
              <w:rPr>
                <w:rFonts w:ascii="Verdana" w:hAnsi="Verdana"/>
                <w:lang w:val="bg-BG" w:eastAsia="bg-BG"/>
              </w:rPr>
              <w:t>фолиране</w:t>
            </w:r>
            <w:proofErr w:type="spellEnd"/>
            <w:r w:rsidRPr="00CE0212">
              <w:rPr>
                <w:rFonts w:ascii="Verdana" w:hAnsi="Verdana"/>
                <w:lang w:val="bg-BG" w:eastAsia="bg-BG"/>
              </w:rPr>
              <w:t xml:space="preserve"> и ламиниране</w:t>
            </w:r>
            <w:r>
              <w:rPr>
                <w:rFonts w:ascii="Verdana" w:hAnsi="Verdana"/>
                <w:lang w:val="bg-BG" w:eastAsia="bg-BG"/>
              </w:rPr>
              <w:t xml:space="preserve">. </w:t>
            </w:r>
            <w:r w:rsidRPr="00CE0212">
              <w:rPr>
                <w:rFonts w:ascii="Verdana" w:hAnsi="Verdana"/>
                <w:lang w:val="bg-BG" w:eastAsia="bg-BG"/>
              </w:rPr>
              <w:t>Дизайн и предпечат</w:t>
            </w:r>
            <w:r>
              <w:rPr>
                <w:rFonts w:ascii="Verdana" w:hAnsi="Verdana"/>
                <w:lang w:val="bg-BG" w:eastAsia="bg-BG"/>
              </w:rPr>
              <w:t xml:space="preserve">. </w:t>
            </w:r>
            <w:r w:rsidRPr="00CE0212">
              <w:rPr>
                <w:rFonts w:ascii="Verdana" w:hAnsi="Verdana"/>
                <w:lang w:val="bg-BG" w:eastAsia="bg-BG"/>
              </w:rPr>
              <w:t>Скрепване: метална спирала – 14 см.</w:t>
            </w:r>
          </w:p>
        </w:tc>
        <w:tc>
          <w:tcPr>
            <w:tcW w:w="1843" w:type="dxa"/>
            <w:shd w:val="clear" w:color="auto" w:fill="auto"/>
            <w:noWrap/>
            <w:vAlign w:val="bottom"/>
          </w:tcPr>
          <w:p w14:paraId="68AA388E" w14:textId="77777777" w:rsidR="005B4183" w:rsidRPr="005B4183" w:rsidRDefault="00457251" w:rsidP="005B4183">
            <w:pPr>
              <w:suppressAutoHyphens w:val="0"/>
              <w:spacing w:after="0" w:line="360" w:lineRule="auto"/>
              <w:jc w:val="right"/>
              <w:rPr>
                <w:rFonts w:ascii="Verdana" w:hAnsi="Verdana"/>
                <w:lang w:val="bg-BG" w:eastAsia="bg-BG"/>
              </w:rPr>
            </w:pPr>
            <w:r>
              <w:rPr>
                <w:rFonts w:ascii="Verdana" w:hAnsi="Verdana"/>
                <w:lang w:val="bg-BG" w:eastAsia="bg-BG"/>
              </w:rPr>
              <w:t>500</w:t>
            </w:r>
          </w:p>
        </w:tc>
      </w:tr>
      <w:tr w:rsidR="005B4183" w:rsidRPr="005B4183" w14:paraId="63D5F6ED" w14:textId="77777777" w:rsidTr="00EC32B2">
        <w:trPr>
          <w:trHeight w:val="255"/>
        </w:trPr>
        <w:tc>
          <w:tcPr>
            <w:tcW w:w="875" w:type="dxa"/>
            <w:shd w:val="clear" w:color="auto" w:fill="auto"/>
            <w:vAlign w:val="bottom"/>
          </w:tcPr>
          <w:p w14:paraId="2A0DA943" w14:textId="77777777" w:rsidR="005B4183" w:rsidRPr="007459AF" w:rsidRDefault="005B4183" w:rsidP="005B4183">
            <w:pPr>
              <w:suppressAutoHyphens w:val="0"/>
              <w:spacing w:after="0" w:line="360" w:lineRule="auto"/>
              <w:jc w:val="center"/>
              <w:rPr>
                <w:rFonts w:ascii="Verdana" w:hAnsi="Verdana"/>
                <w:lang w:val="bg-BG" w:eastAsia="bg-BG"/>
              </w:rPr>
            </w:pPr>
            <w:r w:rsidRPr="007459AF">
              <w:rPr>
                <w:rFonts w:ascii="Verdana" w:hAnsi="Verdana"/>
                <w:lang w:val="bg-BG" w:eastAsia="bg-BG"/>
              </w:rPr>
              <w:t>3.4</w:t>
            </w:r>
          </w:p>
        </w:tc>
        <w:tc>
          <w:tcPr>
            <w:tcW w:w="6653" w:type="dxa"/>
            <w:shd w:val="clear" w:color="auto" w:fill="auto"/>
            <w:vAlign w:val="bottom"/>
          </w:tcPr>
          <w:p w14:paraId="69232A62" w14:textId="77777777" w:rsidR="005B4183" w:rsidRPr="007459AF" w:rsidRDefault="00CE0212" w:rsidP="005B4183">
            <w:pPr>
              <w:suppressAutoHyphens w:val="0"/>
              <w:spacing w:after="0" w:line="360" w:lineRule="auto"/>
              <w:jc w:val="left"/>
              <w:rPr>
                <w:rFonts w:ascii="Verdana" w:hAnsi="Verdana"/>
                <w:lang w:val="bg-BG" w:eastAsia="bg-BG"/>
              </w:rPr>
            </w:pPr>
            <w:r w:rsidRPr="007459AF">
              <w:rPr>
                <w:rFonts w:ascii="Verdana" w:hAnsi="Verdana"/>
                <w:lang w:val="bg-BG" w:eastAsia="bg-BG"/>
              </w:rPr>
              <w:t xml:space="preserve">Чанта за документи изработена от полиестер 600 D с две отделения, с къса и дълга дръжка. Възможност за регулиране на дългата дръжка. Размер - 40х30х10 см. </w:t>
            </w:r>
            <w:proofErr w:type="spellStart"/>
            <w:r w:rsidRPr="007459AF">
              <w:rPr>
                <w:rFonts w:ascii="Verdana" w:hAnsi="Verdana"/>
                <w:lang w:val="bg-BG" w:eastAsia="bg-BG"/>
              </w:rPr>
              <w:t>Печатаемо</w:t>
            </w:r>
            <w:proofErr w:type="spellEnd"/>
            <w:r w:rsidRPr="007459AF">
              <w:rPr>
                <w:rFonts w:ascii="Verdana" w:hAnsi="Verdana"/>
                <w:lang w:val="bg-BG" w:eastAsia="bg-BG"/>
              </w:rPr>
              <w:t xml:space="preserve"> поле - 200х120 мм. Сито и трансферен печат - едноцветен.</w:t>
            </w:r>
          </w:p>
        </w:tc>
        <w:tc>
          <w:tcPr>
            <w:tcW w:w="1843" w:type="dxa"/>
            <w:shd w:val="clear" w:color="auto" w:fill="auto"/>
            <w:noWrap/>
            <w:vAlign w:val="bottom"/>
          </w:tcPr>
          <w:p w14:paraId="051DD08A"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300</w:t>
            </w:r>
          </w:p>
        </w:tc>
      </w:tr>
      <w:tr w:rsidR="005B4183" w:rsidRPr="005B4183" w14:paraId="2E500E42"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226ED62A" w14:textId="77777777" w:rsidR="005B4183" w:rsidRPr="007459AF" w:rsidRDefault="005B4183" w:rsidP="005B4183">
            <w:pPr>
              <w:suppressAutoHyphens w:val="0"/>
              <w:spacing w:after="0" w:line="360" w:lineRule="auto"/>
              <w:jc w:val="center"/>
              <w:rPr>
                <w:rFonts w:ascii="Verdana" w:hAnsi="Verdana"/>
                <w:lang w:val="bg-BG" w:eastAsia="bg-BG"/>
              </w:rPr>
            </w:pPr>
            <w:r w:rsidRPr="007459AF">
              <w:rPr>
                <w:rFonts w:ascii="Verdana" w:hAnsi="Verdana"/>
                <w:lang w:val="bg-BG" w:eastAsia="bg-BG"/>
              </w:rPr>
              <w:t>3.5</w:t>
            </w:r>
          </w:p>
        </w:tc>
        <w:tc>
          <w:tcPr>
            <w:tcW w:w="665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111ACA99" w14:textId="77777777" w:rsidR="005B4183" w:rsidRPr="007459AF" w:rsidRDefault="00CE0212" w:rsidP="005B4183">
            <w:pPr>
              <w:suppressAutoHyphens w:val="0"/>
              <w:spacing w:after="0" w:line="360" w:lineRule="auto"/>
              <w:jc w:val="left"/>
              <w:rPr>
                <w:rFonts w:ascii="Verdana" w:hAnsi="Verdana"/>
                <w:lang w:val="bg-BG" w:eastAsia="bg-BG"/>
              </w:rPr>
            </w:pPr>
            <w:r w:rsidRPr="007459AF">
              <w:rPr>
                <w:rFonts w:ascii="Verdana" w:hAnsi="Verdana"/>
                <w:lang w:val="bg-BG" w:eastAsia="bg-BG"/>
              </w:rPr>
              <w:t xml:space="preserve">Бизнес раница за документи и лаптоп с размер </w:t>
            </w:r>
            <w:r w:rsidR="007459AF" w:rsidRPr="007459AF">
              <w:rPr>
                <w:rFonts w:ascii="Verdana" w:hAnsi="Verdana"/>
                <w:lang w:val="bg-BG" w:eastAsia="bg-BG"/>
              </w:rPr>
              <w:t xml:space="preserve">15.6". Размери на раница - 305 x 470x 180 mm. Материал – жакард, </w:t>
            </w:r>
            <w:proofErr w:type="spellStart"/>
            <w:r w:rsidR="007459AF" w:rsidRPr="007459AF">
              <w:rPr>
                <w:rFonts w:ascii="Verdana" w:hAnsi="Verdana"/>
                <w:lang w:val="bg-BG" w:eastAsia="bg-BG"/>
              </w:rPr>
              <w:t>Брандиране</w:t>
            </w:r>
            <w:proofErr w:type="spellEnd"/>
            <w:r w:rsidR="007459AF" w:rsidRPr="007459AF">
              <w:rPr>
                <w:rFonts w:ascii="Verdana" w:hAnsi="Verdana"/>
                <w:lang w:val="bg-BG" w:eastAsia="bg-BG"/>
              </w:rPr>
              <w:t xml:space="preserve"> – едноцветен печат</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4BDB120B"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5B4183" w:rsidRPr="005B4183" w14:paraId="6073132E"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503FC0C8" w14:textId="77777777" w:rsidR="005B4183" w:rsidRPr="005B4183" w:rsidRDefault="005B4183" w:rsidP="005B4183">
            <w:pPr>
              <w:suppressAutoHyphens w:val="0"/>
              <w:spacing w:after="0" w:line="360" w:lineRule="auto"/>
              <w:jc w:val="center"/>
              <w:rPr>
                <w:rFonts w:ascii="Verdana" w:hAnsi="Verdana"/>
                <w:lang w:val="en-US" w:eastAsia="bg-BG"/>
              </w:rPr>
            </w:pPr>
            <w:r w:rsidRPr="00183A94">
              <w:rPr>
                <w:rFonts w:ascii="Verdana" w:hAnsi="Verdana"/>
                <w:lang w:val="en-US" w:eastAsia="bg-BG"/>
              </w:rPr>
              <w:t>3.6</w:t>
            </w:r>
          </w:p>
        </w:tc>
        <w:tc>
          <w:tcPr>
            <w:tcW w:w="665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8D3AB72" w14:textId="77777777" w:rsidR="005B4183" w:rsidRPr="005B4183" w:rsidRDefault="005B4183" w:rsidP="00CE0212">
            <w:pPr>
              <w:suppressAutoHyphens w:val="0"/>
              <w:spacing w:after="0" w:line="360" w:lineRule="auto"/>
              <w:jc w:val="left"/>
              <w:rPr>
                <w:rFonts w:ascii="Verdana" w:hAnsi="Verdana"/>
                <w:lang w:val="bg-BG" w:eastAsia="bg-BG"/>
              </w:rPr>
            </w:pPr>
            <w:r w:rsidRPr="005B4183">
              <w:rPr>
                <w:rFonts w:ascii="Verdana" w:hAnsi="Verdana"/>
                <w:lang w:val="bg-BG" w:eastAsia="bg-BG"/>
              </w:rPr>
              <w:t>Кути</w:t>
            </w:r>
            <w:r w:rsidR="00CE0212">
              <w:rPr>
                <w:rFonts w:ascii="Verdana" w:hAnsi="Verdana"/>
                <w:lang w:val="bg-BG" w:eastAsia="bg-BG"/>
              </w:rPr>
              <w:t xml:space="preserve">я за визитки, еко-кожа и метал – Печат - </w:t>
            </w:r>
            <w:proofErr w:type="spellStart"/>
            <w:r w:rsidRPr="005B4183">
              <w:rPr>
                <w:rFonts w:ascii="Verdana" w:hAnsi="Verdana"/>
                <w:lang w:val="bg-BG" w:eastAsia="bg-BG"/>
              </w:rPr>
              <w:t>преге</w:t>
            </w:r>
            <w:proofErr w:type="spellEnd"/>
            <w:r w:rsidRPr="005B4183">
              <w:rPr>
                <w:rFonts w:ascii="Verdana" w:hAnsi="Verdana"/>
                <w:lang w:val="bg-BG" w:eastAsia="bg-BG"/>
              </w:rPr>
              <w:t xml:space="preserve"> </w:t>
            </w:r>
            <w:r w:rsidR="00CE0212">
              <w:rPr>
                <w:rFonts w:ascii="Verdana" w:hAnsi="Verdana"/>
                <w:lang w:val="bg-BG" w:eastAsia="bg-BG"/>
              </w:rPr>
              <w:t>на надпис и лога</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B6518BF"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5B4183" w:rsidRPr="005B4183" w14:paraId="097C7A16"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9B3A39A" w14:textId="77777777" w:rsidR="005B4183" w:rsidRPr="00183A94" w:rsidRDefault="005B4183" w:rsidP="00183A94">
            <w:pPr>
              <w:suppressAutoHyphens w:val="0"/>
              <w:spacing w:after="0" w:line="360" w:lineRule="auto"/>
              <w:jc w:val="center"/>
              <w:rPr>
                <w:rFonts w:ascii="Verdana" w:hAnsi="Verdana"/>
                <w:lang w:val="bg-BG" w:eastAsia="bg-BG"/>
              </w:rPr>
            </w:pPr>
            <w:r w:rsidRPr="005B4183">
              <w:rPr>
                <w:rFonts w:ascii="Verdana" w:hAnsi="Verdana"/>
                <w:lang w:val="en-US" w:eastAsia="bg-BG"/>
              </w:rPr>
              <w:t>3.</w:t>
            </w:r>
            <w:r w:rsidR="00183A94">
              <w:rPr>
                <w:rFonts w:ascii="Verdana" w:hAnsi="Verdana"/>
                <w:lang w:val="bg-BG" w:eastAsia="bg-BG"/>
              </w:rPr>
              <w:t>7</w:t>
            </w:r>
          </w:p>
        </w:tc>
        <w:tc>
          <w:tcPr>
            <w:tcW w:w="665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B982742" w14:textId="77777777" w:rsidR="005B4183" w:rsidRPr="005B4183" w:rsidRDefault="005B4183" w:rsidP="007459AF">
            <w:pPr>
              <w:suppressAutoHyphens w:val="0"/>
              <w:spacing w:after="0" w:line="360" w:lineRule="auto"/>
              <w:jc w:val="left"/>
              <w:rPr>
                <w:rFonts w:ascii="Verdana" w:hAnsi="Verdana"/>
                <w:lang w:val="bg-BG" w:eastAsia="bg-BG"/>
              </w:rPr>
            </w:pPr>
            <w:r w:rsidRPr="005B4183">
              <w:rPr>
                <w:rFonts w:ascii="Verdana" w:hAnsi="Verdana"/>
                <w:lang w:val="bg-BG" w:eastAsia="bg-BG"/>
              </w:rPr>
              <w:t>Конферентна чан</w:t>
            </w:r>
            <w:r w:rsidR="007459AF">
              <w:rPr>
                <w:rFonts w:ascii="Verdana" w:hAnsi="Verdana"/>
                <w:lang w:val="bg-BG" w:eastAsia="bg-BG"/>
              </w:rPr>
              <w:t>та от еко-кожа – с мин. размери</w:t>
            </w:r>
            <w:r w:rsidRPr="005B4183">
              <w:rPr>
                <w:rFonts w:ascii="Verdana" w:hAnsi="Verdana"/>
                <w:lang w:val="bg-BG" w:eastAsia="bg-BG"/>
              </w:rPr>
              <w:t>: дължина 40 см., височина 30 см., ширина 9 см. (</w:t>
            </w:r>
            <w:proofErr w:type="spellStart"/>
            <w:r w:rsidRPr="005B4183">
              <w:rPr>
                <w:rFonts w:ascii="Verdana" w:hAnsi="Verdana"/>
                <w:lang w:val="bg-BG" w:eastAsia="bg-BG"/>
              </w:rPr>
              <w:t>преге</w:t>
            </w:r>
            <w:proofErr w:type="spellEnd"/>
            <w:r w:rsidRPr="005B4183">
              <w:rPr>
                <w:rFonts w:ascii="Verdana" w:hAnsi="Verdana"/>
                <w:lang w:val="bg-BG" w:eastAsia="bg-BG"/>
              </w:rPr>
              <w:t xml:space="preserve"> печат с надпис и лога)</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726E06C"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5B4183" w:rsidRPr="005B4183" w14:paraId="41ABB4F9"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7645239" w14:textId="77777777" w:rsidR="005B4183" w:rsidRPr="00183A94" w:rsidRDefault="005B4183" w:rsidP="00183A94">
            <w:pPr>
              <w:suppressAutoHyphens w:val="0"/>
              <w:spacing w:after="0" w:line="360" w:lineRule="auto"/>
              <w:jc w:val="center"/>
              <w:rPr>
                <w:rFonts w:ascii="Verdana" w:hAnsi="Verdana"/>
                <w:lang w:val="bg-BG" w:eastAsia="bg-BG"/>
              </w:rPr>
            </w:pPr>
            <w:r w:rsidRPr="005B4183">
              <w:rPr>
                <w:rFonts w:ascii="Verdana" w:hAnsi="Verdana"/>
                <w:lang w:val="en-US" w:eastAsia="bg-BG"/>
              </w:rPr>
              <w:t>3.</w:t>
            </w:r>
            <w:r w:rsidR="00183A94">
              <w:rPr>
                <w:rFonts w:ascii="Verdana" w:hAnsi="Verdana"/>
                <w:lang w:val="bg-BG" w:eastAsia="bg-BG"/>
              </w:rPr>
              <w:t>8</w:t>
            </w:r>
          </w:p>
        </w:tc>
        <w:tc>
          <w:tcPr>
            <w:tcW w:w="665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2EB2F8F9" w14:textId="77777777" w:rsidR="005B4183" w:rsidRPr="005B4183" w:rsidRDefault="005B4183" w:rsidP="005B4183">
            <w:pPr>
              <w:suppressAutoHyphens w:val="0"/>
              <w:spacing w:after="0" w:line="360" w:lineRule="auto"/>
              <w:jc w:val="left"/>
              <w:rPr>
                <w:rFonts w:ascii="Verdana" w:hAnsi="Verdana"/>
                <w:lang w:val="bg-BG" w:eastAsia="bg-BG"/>
              </w:rPr>
            </w:pPr>
            <w:r w:rsidRPr="005B4183">
              <w:rPr>
                <w:rFonts w:ascii="Verdana" w:hAnsi="Verdana"/>
                <w:lang w:val="bg-BG" w:eastAsia="bg-BG"/>
              </w:rPr>
              <w:t>Ключодържател от еко-кожа и метал  (</w:t>
            </w:r>
            <w:proofErr w:type="spellStart"/>
            <w:r w:rsidRPr="005B4183">
              <w:rPr>
                <w:rFonts w:ascii="Verdana" w:hAnsi="Verdana"/>
                <w:lang w:val="bg-BG" w:eastAsia="bg-BG"/>
              </w:rPr>
              <w:t>преге</w:t>
            </w:r>
            <w:proofErr w:type="spellEnd"/>
            <w:r w:rsidRPr="005B4183">
              <w:rPr>
                <w:rFonts w:ascii="Verdana" w:hAnsi="Verdana"/>
                <w:lang w:val="bg-BG" w:eastAsia="bg-BG"/>
              </w:rPr>
              <w:t xml:space="preserve"> печат с лога)</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3063F00" w14:textId="77777777" w:rsidR="005B4183" w:rsidRPr="005B4183" w:rsidRDefault="005B4183" w:rsidP="005B4183">
            <w:pPr>
              <w:suppressAutoHyphens w:val="0"/>
              <w:spacing w:after="0" w:line="360" w:lineRule="auto"/>
              <w:jc w:val="right"/>
              <w:rPr>
                <w:rFonts w:ascii="Verdana" w:hAnsi="Verdana"/>
                <w:lang w:val="en-US" w:eastAsia="bg-BG"/>
              </w:rPr>
            </w:pPr>
            <w:r w:rsidRPr="005B4183">
              <w:rPr>
                <w:rFonts w:ascii="Verdana" w:hAnsi="Verdana"/>
                <w:lang w:val="en-US" w:eastAsia="bg-BG"/>
              </w:rPr>
              <w:t>200</w:t>
            </w:r>
          </w:p>
        </w:tc>
      </w:tr>
      <w:tr w:rsidR="005B4183" w:rsidRPr="005B4183" w14:paraId="4CEBA57B"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734A835B" w14:textId="77777777" w:rsidR="005B4183" w:rsidRPr="00183A94" w:rsidRDefault="005B4183" w:rsidP="00183A94">
            <w:pPr>
              <w:suppressAutoHyphens w:val="0"/>
              <w:spacing w:after="0" w:line="360" w:lineRule="auto"/>
              <w:jc w:val="center"/>
              <w:rPr>
                <w:rFonts w:ascii="Verdana" w:hAnsi="Verdana"/>
                <w:lang w:val="bg-BG" w:eastAsia="bg-BG"/>
              </w:rPr>
            </w:pPr>
            <w:r w:rsidRPr="005B4183">
              <w:rPr>
                <w:rFonts w:ascii="Verdana" w:hAnsi="Verdana"/>
                <w:lang w:val="en-US" w:eastAsia="bg-BG"/>
              </w:rPr>
              <w:lastRenderedPageBreak/>
              <w:t>3.</w:t>
            </w:r>
            <w:r w:rsidR="00183A94">
              <w:rPr>
                <w:rFonts w:ascii="Verdana" w:hAnsi="Verdana"/>
                <w:lang w:val="bg-BG" w:eastAsia="bg-BG"/>
              </w:rPr>
              <w:t>9</w:t>
            </w:r>
          </w:p>
        </w:tc>
        <w:tc>
          <w:tcPr>
            <w:tcW w:w="665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C9E1E2B" w14:textId="77777777" w:rsidR="005B4183" w:rsidRPr="005B4183" w:rsidRDefault="005B4183" w:rsidP="005B4183">
            <w:pPr>
              <w:suppressAutoHyphens w:val="0"/>
              <w:spacing w:after="0" w:line="360" w:lineRule="auto"/>
              <w:jc w:val="left"/>
              <w:rPr>
                <w:rFonts w:ascii="Verdana" w:hAnsi="Verdana"/>
                <w:lang w:val="bg-BG" w:eastAsia="bg-BG"/>
              </w:rPr>
            </w:pPr>
            <w:r w:rsidRPr="005B4183">
              <w:rPr>
                <w:rFonts w:ascii="Verdana" w:hAnsi="Verdana"/>
                <w:lang w:val="bg-BG" w:eastAsia="bg-BG"/>
              </w:rPr>
              <w:t>Подплатена чанта от текстил за документи и отделение за лаптоп на колела. С удобна дръжка за носене на ръката и алуминиева дръжка за колелата с копче за удължаване на дръжката.</w:t>
            </w:r>
            <w:r w:rsidRPr="005B4183">
              <w:rPr>
                <w:rFonts w:ascii="Verdana" w:hAnsi="Verdana"/>
                <w:lang w:val="ru-RU" w:eastAsia="bg-BG"/>
              </w:rPr>
              <w:t xml:space="preserve"> </w:t>
            </w:r>
            <w:r w:rsidRPr="005B4183">
              <w:rPr>
                <w:rFonts w:ascii="Verdana" w:hAnsi="Verdana"/>
                <w:lang w:val="bg-BG" w:eastAsia="bg-BG"/>
              </w:rPr>
              <w:t>С 3 ципа за затваряне – един за основното отделение и два за външните джобове.</w:t>
            </w:r>
            <w:r w:rsidRPr="005B4183">
              <w:rPr>
                <w:rFonts w:ascii="Verdana" w:hAnsi="Verdana"/>
                <w:lang w:val="ru-RU" w:eastAsia="bg-BG"/>
              </w:rPr>
              <w:t xml:space="preserve"> </w:t>
            </w:r>
            <w:r w:rsidRPr="005B4183">
              <w:rPr>
                <w:rFonts w:ascii="Verdana" w:hAnsi="Verdana"/>
                <w:lang w:val="bg-BG" w:eastAsia="bg-BG"/>
              </w:rPr>
              <w:t>Размери 450 х 380 х 200 мм.</w:t>
            </w:r>
            <w:r w:rsidRPr="005B4183">
              <w:rPr>
                <w:rFonts w:ascii="Verdana" w:hAnsi="Verdana"/>
                <w:lang w:val="ru-RU" w:eastAsia="bg-BG"/>
              </w:rPr>
              <w:t xml:space="preserve"> </w:t>
            </w:r>
            <w:proofErr w:type="spellStart"/>
            <w:r w:rsidRPr="005B4183">
              <w:rPr>
                <w:rFonts w:ascii="Verdana" w:hAnsi="Verdana"/>
                <w:lang w:val="bg-BG" w:eastAsia="bg-BG"/>
              </w:rPr>
              <w:t>Брандиране</w:t>
            </w:r>
            <w:proofErr w:type="spellEnd"/>
            <w:r w:rsidRPr="005B4183">
              <w:rPr>
                <w:rFonts w:ascii="Verdana" w:hAnsi="Verdana"/>
                <w:lang w:val="bg-BG" w:eastAsia="bg-BG"/>
              </w:rPr>
              <w:t>: трансферен цветен печат</w:t>
            </w:r>
            <w:r w:rsidRPr="005B4183">
              <w:rPr>
                <w:rFonts w:ascii="Verdana" w:hAnsi="Verdana"/>
                <w:color w:val="FF0000"/>
                <w:lang w:val="bg-BG" w:eastAsia="bg-BG"/>
              </w:rPr>
              <w:t xml:space="preserve"> </w:t>
            </w:r>
            <w:r w:rsidRPr="005B4183">
              <w:rPr>
                <w:rFonts w:ascii="Verdana" w:hAnsi="Verdana"/>
                <w:lang w:val="bg-BG" w:eastAsia="bg-BG"/>
              </w:rPr>
              <w:t>100 х 110 мм.</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8F7FE83"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100</w:t>
            </w:r>
          </w:p>
        </w:tc>
      </w:tr>
      <w:tr w:rsidR="005B4183" w:rsidRPr="005B4183" w14:paraId="5406AEDE"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7383AE0" w14:textId="77777777" w:rsidR="005B4183" w:rsidRPr="00183A94" w:rsidRDefault="005B4183" w:rsidP="00183A94">
            <w:pPr>
              <w:suppressAutoHyphens w:val="0"/>
              <w:spacing w:after="0" w:line="360" w:lineRule="auto"/>
              <w:jc w:val="center"/>
              <w:rPr>
                <w:rFonts w:ascii="Verdana" w:hAnsi="Verdana"/>
                <w:lang w:val="bg-BG" w:eastAsia="bg-BG"/>
              </w:rPr>
            </w:pPr>
            <w:r w:rsidRPr="005B4183">
              <w:rPr>
                <w:rFonts w:ascii="Verdana" w:hAnsi="Verdana"/>
                <w:lang w:val="en-US" w:eastAsia="bg-BG"/>
              </w:rPr>
              <w:t>3.</w:t>
            </w:r>
            <w:r w:rsidR="00183A94">
              <w:rPr>
                <w:rFonts w:ascii="Verdana" w:hAnsi="Verdana"/>
                <w:lang w:val="bg-BG" w:eastAsia="bg-BG"/>
              </w:rPr>
              <w:t>10</w:t>
            </w:r>
          </w:p>
        </w:tc>
        <w:tc>
          <w:tcPr>
            <w:tcW w:w="665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13375907" w14:textId="77777777" w:rsidR="005B4183" w:rsidRPr="005B4183" w:rsidRDefault="005B4183" w:rsidP="007459AF">
            <w:pPr>
              <w:suppressAutoHyphens w:val="0"/>
              <w:spacing w:after="0" w:line="360" w:lineRule="auto"/>
              <w:jc w:val="left"/>
              <w:rPr>
                <w:rFonts w:ascii="Verdana" w:hAnsi="Verdana"/>
                <w:lang w:val="bg-BG" w:eastAsia="bg-BG"/>
              </w:rPr>
            </w:pPr>
            <w:r w:rsidRPr="005B4183">
              <w:rPr>
                <w:rFonts w:ascii="Verdana" w:hAnsi="Verdana"/>
                <w:color w:val="000000"/>
                <w:lang w:val="bg-BG" w:eastAsia="bg-BG"/>
              </w:rPr>
              <w:t>Чаша с бамбукови влакна и силиконов капак и дръжка. Капацитет 350 мл. Размери 9 х 11 см.</w:t>
            </w:r>
            <w:r w:rsidR="007459AF">
              <w:rPr>
                <w:rFonts w:ascii="Verdana" w:hAnsi="Verdana"/>
                <w:color w:val="000000"/>
                <w:lang w:val="bg-BG" w:eastAsia="bg-BG"/>
              </w:rPr>
              <w:t xml:space="preserve"> </w:t>
            </w:r>
            <w:proofErr w:type="spellStart"/>
            <w:r w:rsidR="007459AF">
              <w:rPr>
                <w:rFonts w:ascii="Verdana" w:hAnsi="Verdana"/>
                <w:color w:val="000000"/>
                <w:lang w:val="bg-BG" w:eastAsia="bg-BG"/>
              </w:rPr>
              <w:t>Брандиране</w:t>
            </w:r>
            <w:proofErr w:type="spellEnd"/>
            <w:r w:rsidR="007459AF">
              <w:rPr>
                <w:rFonts w:ascii="Verdana" w:hAnsi="Verdana"/>
                <w:color w:val="000000"/>
                <w:lang w:val="bg-BG" w:eastAsia="bg-BG"/>
              </w:rPr>
              <w:t xml:space="preserve"> – пълноцветен печат</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4D5F171E"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5B4183" w:rsidRPr="005B4183" w14:paraId="590E2A0F"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1F6F53BE" w14:textId="77777777" w:rsidR="005B4183" w:rsidRPr="00183A94" w:rsidRDefault="005B4183" w:rsidP="00183A94">
            <w:pPr>
              <w:suppressAutoHyphens w:val="0"/>
              <w:spacing w:after="0" w:line="360" w:lineRule="auto"/>
              <w:jc w:val="center"/>
              <w:rPr>
                <w:rFonts w:ascii="Verdana" w:hAnsi="Verdana"/>
                <w:lang w:val="bg-BG" w:eastAsia="bg-BG"/>
              </w:rPr>
            </w:pPr>
            <w:r w:rsidRPr="005B4183">
              <w:rPr>
                <w:rFonts w:ascii="Verdana" w:hAnsi="Verdana"/>
                <w:lang w:val="en-US" w:eastAsia="bg-BG"/>
              </w:rPr>
              <w:t>3.1</w:t>
            </w:r>
            <w:r w:rsidR="00183A94">
              <w:rPr>
                <w:rFonts w:ascii="Verdana" w:hAnsi="Verdana"/>
                <w:lang w:val="bg-BG" w:eastAsia="bg-BG"/>
              </w:rPr>
              <w:t>1</w:t>
            </w:r>
          </w:p>
        </w:tc>
        <w:tc>
          <w:tcPr>
            <w:tcW w:w="665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CEC5261" w14:textId="77777777" w:rsidR="005B4183" w:rsidRPr="005B4183" w:rsidRDefault="005B4183" w:rsidP="005B4183">
            <w:pPr>
              <w:spacing w:after="0"/>
              <w:rPr>
                <w:rFonts w:ascii="Verdana" w:hAnsi="Verdana"/>
                <w:lang w:val="bg-BG"/>
              </w:rPr>
            </w:pPr>
            <w:r w:rsidRPr="005B4183">
              <w:rPr>
                <w:rFonts w:ascii="Verdana" w:hAnsi="Verdana"/>
                <w:lang w:val="bg-BG"/>
              </w:rPr>
              <w:t>Комплект за рисуване, включващ 67 части</w:t>
            </w:r>
          </w:p>
          <w:p w14:paraId="6121091C" w14:textId="77777777" w:rsidR="005B4183" w:rsidRPr="005B4183" w:rsidRDefault="005B4183" w:rsidP="005B4183">
            <w:pPr>
              <w:suppressAutoHyphens w:val="0"/>
              <w:spacing w:after="0" w:line="360" w:lineRule="auto"/>
              <w:jc w:val="left"/>
              <w:rPr>
                <w:rFonts w:ascii="Verdana" w:hAnsi="Verdana"/>
                <w:lang w:val="bg-BG" w:eastAsia="bg-BG"/>
              </w:rPr>
            </w:pPr>
            <w:r w:rsidRPr="005B4183">
              <w:rPr>
                <w:rFonts w:ascii="Verdana" w:hAnsi="Verdana"/>
                <w:lang w:val="bg-BG"/>
              </w:rPr>
              <w:t xml:space="preserve">Комплектът включва 12 водни </w:t>
            </w:r>
            <w:proofErr w:type="spellStart"/>
            <w:r w:rsidRPr="005B4183">
              <w:rPr>
                <w:rFonts w:ascii="Verdana" w:hAnsi="Verdana"/>
                <w:lang w:val="bg-BG"/>
              </w:rPr>
              <w:t>боички</w:t>
            </w:r>
            <w:proofErr w:type="spellEnd"/>
            <w:r w:rsidRPr="005B4183">
              <w:rPr>
                <w:rFonts w:ascii="Verdana" w:hAnsi="Verdana"/>
                <w:lang w:val="bg-BG"/>
              </w:rPr>
              <w:t xml:space="preserve">, 12 цветни моливи, 12 цветни </w:t>
            </w:r>
            <w:proofErr w:type="spellStart"/>
            <w:r w:rsidRPr="005B4183">
              <w:rPr>
                <w:rFonts w:ascii="Verdana" w:hAnsi="Verdana"/>
                <w:lang w:val="bg-BG"/>
              </w:rPr>
              <w:t>фулмастери</w:t>
            </w:r>
            <w:proofErr w:type="spellEnd"/>
            <w:r w:rsidRPr="005B4183">
              <w:rPr>
                <w:rFonts w:ascii="Verdana" w:hAnsi="Verdana"/>
                <w:lang w:val="bg-BG"/>
              </w:rPr>
              <w:t xml:space="preserve">, 12 маслени пастела, 12 пастела, линия, лепило, гумичка, острилка, HB молив, четка за </w:t>
            </w:r>
            <w:proofErr w:type="spellStart"/>
            <w:r w:rsidRPr="005B4183">
              <w:rPr>
                <w:rFonts w:ascii="Verdana" w:hAnsi="Verdana"/>
                <w:lang w:val="bg-BG"/>
              </w:rPr>
              <w:t>боички</w:t>
            </w:r>
            <w:proofErr w:type="spellEnd"/>
            <w:r w:rsidRPr="005B4183">
              <w:rPr>
                <w:rFonts w:ascii="Verdana" w:hAnsi="Verdana"/>
                <w:lang w:val="bg-BG"/>
              </w:rPr>
              <w:t>; Всичко подредено в практично дървено куфарче</w:t>
            </w:r>
            <w:r w:rsidR="004A0682">
              <w:rPr>
                <w:rFonts w:ascii="Verdana" w:hAnsi="Verdana"/>
                <w:lang w:val="bg-BG"/>
              </w:rPr>
              <w:t xml:space="preserve">. </w:t>
            </w:r>
            <w:proofErr w:type="spellStart"/>
            <w:r w:rsidR="004A0682">
              <w:rPr>
                <w:rFonts w:ascii="Verdana" w:hAnsi="Verdana"/>
                <w:lang w:val="bg-BG"/>
              </w:rPr>
              <w:t>Брандиране</w:t>
            </w:r>
            <w:proofErr w:type="spellEnd"/>
            <w:r w:rsidR="004A0682">
              <w:rPr>
                <w:rFonts w:ascii="Verdana" w:hAnsi="Verdana"/>
                <w:lang w:val="bg-BG"/>
              </w:rPr>
              <w:t xml:space="preserve"> на дървено куфарче – пълноцветен печат-</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4B676803"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100</w:t>
            </w:r>
          </w:p>
        </w:tc>
      </w:tr>
      <w:tr w:rsidR="005B4183" w:rsidRPr="005B4183" w14:paraId="312C650F"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F705BAB" w14:textId="77777777" w:rsidR="005B4183" w:rsidRPr="00183A94" w:rsidRDefault="005B4183" w:rsidP="00183A94">
            <w:pPr>
              <w:suppressAutoHyphens w:val="0"/>
              <w:spacing w:after="0" w:line="360" w:lineRule="auto"/>
              <w:jc w:val="center"/>
              <w:rPr>
                <w:rFonts w:ascii="Verdana" w:hAnsi="Verdana"/>
                <w:lang w:val="bg-BG" w:eastAsia="bg-BG"/>
              </w:rPr>
            </w:pPr>
            <w:r w:rsidRPr="005B4183">
              <w:rPr>
                <w:rFonts w:ascii="Verdana" w:hAnsi="Verdana"/>
                <w:lang w:val="en-US" w:eastAsia="bg-BG"/>
              </w:rPr>
              <w:t>3.1</w:t>
            </w:r>
            <w:r w:rsidR="00183A94">
              <w:rPr>
                <w:rFonts w:ascii="Verdana" w:hAnsi="Verdana"/>
                <w:lang w:val="bg-BG" w:eastAsia="bg-BG"/>
              </w:rPr>
              <w:t>2</w:t>
            </w:r>
          </w:p>
        </w:tc>
        <w:tc>
          <w:tcPr>
            <w:tcW w:w="665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647956E8" w14:textId="77777777" w:rsidR="005B4183" w:rsidRPr="005B4183" w:rsidRDefault="005B4183" w:rsidP="004A0682">
            <w:pPr>
              <w:suppressAutoHyphens w:val="0"/>
              <w:spacing w:after="0" w:line="360" w:lineRule="auto"/>
              <w:jc w:val="left"/>
              <w:rPr>
                <w:rFonts w:ascii="Verdana" w:hAnsi="Verdana"/>
                <w:lang w:val="bg-BG"/>
              </w:rPr>
            </w:pPr>
            <w:proofErr w:type="spellStart"/>
            <w:r w:rsidRPr="005B4183">
              <w:rPr>
                <w:rFonts w:ascii="Verdana" w:hAnsi="Verdana"/>
                <w:lang w:val="bg-BG" w:eastAsia="bg-BG"/>
              </w:rPr>
              <w:t>Раничка</w:t>
            </w:r>
            <w:proofErr w:type="spellEnd"/>
            <w:r w:rsidRPr="005B4183">
              <w:rPr>
                <w:rFonts w:ascii="Verdana" w:hAnsi="Verdana"/>
                <w:lang w:val="bg-BG" w:eastAsia="bg-BG"/>
              </w:rPr>
              <w:t xml:space="preserve"> за ученици, с широки и подплатени дръжки за раменете - регулируеми, с три обемни външни джоба с цип - 2 малки странични и един голям отпред. Материал - полиестер. Ориентировъчен размер - 24 х 32 - 12 см. Цветове - червен и син. </w:t>
            </w:r>
            <w:proofErr w:type="spellStart"/>
            <w:r w:rsidR="004A0682">
              <w:rPr>
                <w:rFonts w:ascii="Verdana" w:hAnsi="Verdana"/>
                <w:lang w:val="bg-BG" w:eastAsia="bg-BG"/>
              </w:rPr>
              <w:t>Брандиране</w:t>
            </w:r>
            <w:proofErr w:type="spellEnd"/>
            <w:r w:rsidR="004A0682">
              <w:rPr>
                <w:rFonts w:ascii="Verdana" w:hAnsi="Verdana"/>
                <w:lang w:val="bg-BG" w:eastAsia="bg-BG"/>
              </w:rPr>
              <w:t xml:space="preserve"> – пълноцветен печат.</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1E07ED6E"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100</w:t>
            </w:r>
          </w:p>
        </w:tc>
      </w:tr>
      <w:tr w:rsidR="005B4183" w:rsidRPr="005B4183" w14:paraId="40A1E13E"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F2DD0F6" w14:textId="77777777" w:rsidR="005B4183" w:rsidRPr="00183A94" w:rsidRDefault="005B4183" w:rsidP="00183A94">
            <w:pPr>
              <w:suppressAutoHyphens w:val="0"/>
              <w:spacing w:after="0" w:line="360" w:lineRule="auto"/>
              <w:jc w:val="center"/>
              <w:rPr>
                <w:rFonts w:ascii="Verdana" w:hAnsi="Verdana"/>
                <w:lang w:val="bg-BG" w:eastAsia="bg-BG"/>
              </w:rPr>
            </w:pPr>
            <w:r w:rsidRPr="005B4183">
              <w:rPr>
                <w:rFonts w:ascii="Verdana" w:hAnsi="Verdana"/>
                <w:lang w:val="en-US" w:eastAsia="bg-BG"/>
              </w:rPr>
              <w:t>3.1</w:t>
            </w:r>
            <w:r w:rsidR="00183A94">
              <w:rPr>
                <w:rFonts w:ascii="Verdana" w:hAnsi="Verdana"/>
                <w:lang w:val="bg-BG" w:eastAsia="bg-BG"/>
              </w:rPr>
              <w:t>3</w:t>
            </w:r>
          </w:p>
        </w:tc>
        <w:tc>
          <w:tcPr>
            <w:tcW w:w="665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6BB61F0B" w14:textId="77777777" w:rsidR="005B4183" w:rsidRPr="005B4183" w:rsidRDefault="005B4183" w:rsidP="004A0682">
            <w:pPr>
              <w:suppressAutoHyphens w:val="0"/>
              <w:spacing w:after="0" w:line="360" w:lineRule="auto"/>
              <w:jc w:val="left"/>
              <w:rPr>
                <w:rFonts w:ascii="Verdana" w:hAnsi="Verdana"/>
                <w:lang w:val="bg-BG" w:eastAsia="bg-BG"/>
              </w:rPr>
            </w:pPr>
            <w:r w:rsidRPr="005B4183">
              <w:rPr>
                <w:rFonts w:ascii="Verdana" w:hAnsi="Verdana"/>
                <w:lang w:val="bg-BG" w:eastAsia="bg-BG"/>
              </w:rPr>
              <w:t xml:space="preserve">Балони - </w:t>
            </w:r>
            <w:proofErr w:type="spellStart"/>
            <w:r w:rsidRPr="005B4183">
              <w:rPr>
                <w:rFonts w:ascii="Verdana" w:hAnsi="Verdana"/>
                <w:lang w:val="bg-BG" w:eastAsia="bg-BG"/>
              </w:rPr>
              <w:t>латексови</w:t>
            </w:r>
            <w:proofErr w:type="spellEnd"/>
            <w:r w:rsidRPr="005B4183">
              <w:rPr>
                <w:rFonts w:ascii="Verdana" w:hAnsi="Verdana"/>
                <w:lang w:val="bg-BG" w:eastAsia="bg-BG"/>
              </w:rPr>
              <w:t xml:space="preserve">, диаметър - 30 см., </w:t>
            </w:r>
            <w:proofErr w:type="spellStart"/>
            <w:r w:rsidR="004A0682">
              <w:rPr>
                <w:rFonts w:ascii="Verdana" w:hAnsi="Verdana"/>
                <w:lang w:val="bg-BG" w:eastAsia="bg-BG"/>
              </w:rPr>
              <w:t>брандиране</w:t>
            </w:r>
            <w:proofErr w:type="spellEnd"/>
            <w:r w:rsidR="004A0682">
              <w:rPr>
                <w:rFonts w:ascii="Verdana" w:hAnsi="Verdana"/>
                <w:lang w:val="bg-BG" w:eastAsia="bg-BG"/>
              </w:rPr>
              <w:t xml:space="preserve"> - </w:t>
            </w:r>
            <w:r w:rsidRPr="005B4183">
              <w:rPr>
                <w:rFonts w:ascii="Verdana" w:hAnsi="Verdana"/>
                <w:lang w:val="bg-BG" w:eastAsia="bg-BG"/>
              </w:rPr>
              <w:t>едноцветен печат - едностранно, в комплект с пръчка с чашка за връзване на балоните</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44D1D33F"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300</w:t>
            </w:r>
          </w:p>
        </w:tc>
      </w:tr>
      <w:tr w:rsidR="005B4183" w:rsidRPr="005B4183" w14:paraId="5ED3685E" w14:textId="77777777" w:rsidTr="00EC32B2">
        <w:trPr>
          <w:trHeight w:val="255"/>
        </w:trPr>
        <w:tc>
          <w:tcPr>
            <w:tcW w:w="87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1D4ADAB2" w14:textId="77777777" w:rsidR="005B4183" w:rsidRPr="00183A94" w:rsidRDefault="005B4183" w:rsidP="00183A94">
            <w:pPr>
              <w:suppressAutoHyphens w:val="0"/>
              <w:spacing w:after="0" w:line="360" w:lineRule="auto"/>
              <w:jc w:val="center"/>
              <w:rPr>
                <w:rFonts w:ascii="Verdana" w:hAnsi="Verdana"/>
                <w:lang w:val="bg-BG" w:eastAsia="bg-BG"/>
              </w:rPr>
            </w:pPr>
            <w:r w:rsidRPr="005B4183">
              <w:rPr>
                <w:rFonts w:ascii="Verdana" w:hAnsi="Verdana"/>
                <w:lang w:val="en-US" w:eastAsia="bg-BG"/>
              </w:rPr>
              <w:t>3.1</w:t>
            </w:r>
            <w:r w:rsidR="00183A94">
              <w:rPr>
                <w:rFonts w:ascii="Verdana" w:hAnsi="Verdana"/>
                <w:lang w:val="bg-BG" w:eastAsia="bg-BG"/>
              </w:rPr>
              <w:t>4</w:t>
            </w:r>
          </w:p>
        </w:tc>
        <w:tc>
          <w:tcPr>
            <w:tcW w:w="665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5BB4A9F7" w14:textId="77777777" w:rsidR="005B4183" w:rsidRPr="005B4183" w:rsidRDefault="005B4183" w:rsidP="004A0682">
            <w:pPr>
              <w:suppressAutoHyphens w:val="0"/>
              <w:spacing w:after="0" w:line="360" w:lineRule="auto"/>
              <w:jc w:val="left"/>
              <w:rPr>
                <w:rFonts w:ascii="Verdana" w:hAnsi="Verdana"/>
                <w:lang w:val="en-US" w:eastAsia="bg-BG"/>
              </w:rPr>
            </w:pPr>
            <w:r w:rsidRPr="005B4183">
              <w:rPr>
                <w:rFonts w:ascii="Verdana" w:hAnsi="Verdana"/>
                <w:lang w:val="bg-BG" w:eastAsia="bg-BG"/>
              </w:rPr>
              <w:t xml:space="preserve">Ракети за федербал </w:t>
            </w:r>
            <w:r w:rsidR="004A0682">
              <w:rPr>
                <w:rFonts w:ascii="Verdana" w:hAnsi="Verdana"/>
                <w:lang w:val="bg-BG" w:eastAsia="bg-BG"/>
              </w:rPr>
              <w:t>-</w:t>
            </w:r>
            <w:r w:rsidRPr="005B4183">
              <w:rPr>
                <w:rFonts w:ascii="Verdana" w:hAnsi="Verdana"/>
                <w:lang w:val="bg-BG" w:eastAsia="bg-BG"/>
              </w:rPr>
              <w:t xml:space="preserve"> 2 броя, 2 броя перца и чанта за съхранение с дръжка. Размери 205 х 680 х 20 мм. Дръжка с размер 180 х 90 мм. </w:t>
            </w:r>
            <w:proofErr w:type="spellStart"/>
            <w:r w:rsidR="004A0682">
              <w:rPr>
                <w:rFonts w:ascii="Verdana" w:hAnsi="Verdana"/>
                <w:lang w:val="bg-BG" w:eastAsia="bg-BG"/>
              </w:rPr>
              <w:t>Брандиране</w:t>
            </w:r>
            <w:proofErr w:type="spellEnd"/>
            <w:r w:rsidR="004A0682">
              <w:rPr>
                <w:rFonts w:ascii="Verdana" w:hAnsi="Verdana"/>
                <w:lang w:val="bg-BG" w:eastAsia="bg-BG"/>
              </w:rPr>
              <w:t xml:space="preserve"> на чанта – пълноцветен печат.</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3CE957A0" w14:textId="77777777" w:rsidR="005B4183" w:rsidRPr="005B4183" w:rsidRDefault="005B4183" w:rsidP="005B4183">
            <w:pPr>
              <w:suppressAutoHyphens w:val="0"/>
              <w:spacing w:after="0" w:line="360" w:lineRule="auto"/>
              <w:jc w:val="right"/>
              <w:rPr>
                <w:rFonts w:ascii="Verdana" w:hAnsi="Verdana"/>
                <w:lang w:val="en-US" w:eastAsia="bg-BG"/>
              </w:rPr>
            </w:pPr>
            <w:r w:rsidRPr="005B4183">
              <w:rPr>
                <w:rFonts w:ascii="Verdana" w:hAnsi="Verdana"/>
                <w:lang w:val="en-US" w:eastAsia="bg-BG"/>
              </w:rPr>
              <w:t>200</w:t>
            </w:r>
          </w:p>
        </w:tc>
      </w:tr>
    </w:tbl>
    <w:p w14:paraId="6F57D6C8" w14:textId="77777777" w:rsidR="005B4183" w:rsidRDefault="005B4183" w:rsidP="005B4183">
      <w:pPr>
        <w:spacing w:after="0" w:line="360" w:lineRule="auto"/>
        <w:ind w:left="349" w:right="72"/>
        <w:rPr>
          <w:rFonts w:ascii="Verdana" w:hAnsi="Verdana"/>
          <w:u w:val="single"/>
          <w:lang w:val="bg-BG"/>
        </w:rPr>
      </w:pPr>
    </w:p>
    <w:p w14:paraId="1A13A95D" w14:textId="11CC1124" w:rsidR="00E461E9" w:rsidRDefault="00256648" w:rsidP="009D1AA9">
      <w:pPr>
        <w:spacing w:after="0" w:line="360" w:lineRule="auto"/>
        <w:ind w:right="72"/>
        <w:rPr>
          <w:rFonts w:ascii="Verdana" w:hAnsi="Verdana"/>
        </w:rPr>
      </w:pPr>
      <w:proofErr w:type="spellStart"/>
      <w:r w:rsidRPr="004F7EA9">
        <w:rPr>
          <w:rFonts w:ascii="Verdana" w:hAnsi="Verdana"/>
        </w:rPr>
        <w:t>Посочените</w:t>
      </w:r>
      <w:proofErr w:type="spellEnd"/>
      <w:r w:rsidRPr="004F7EA9">
        <w:rPr>
          <w:rFonts w:ascii="Verdana" w:hAnsi="Verdana"/>
        </w:rPr>
        <w:t xml:space="preserve"> </w:t>
      </w:r>
      <w:proofErr w:type="spellStart"/>
      <w:r w:rsidRPr="004F7EA9">
        <w:rPr>
          <w:rFonts w:ascii="Verdana" w:hAnsi="Verdana"/>
        </w:rPr>
        <w:t>количества</w:t>
      </w:r>
      <w:proofErr w:type="spellEnd"/>
      <w:r w:rsidRPr="004F7EA9">
        <w:rPr>
          <w:rFonts w:ascii="Verdana" w:hAnsi="Verdana"/>
        </w:rPr>
        <w:t xml:space="preserve"> на </w:t>
      </w:r>
      <w:proofErr w:type="spellStart"/>
      <w:r w:rsidRPr="004F7EA9">
        <w:rPr>
          <w:rFonts w:ascii="Verdana" w:hAnsi="Verdana"/>
        </w:rPr>
        <w:t>рекламните</w:t>
      </w:r>
      <w:proofErr w:type="spellEnd"/>
      <w:r w:rsidRPr="004F7EA9">
        <w:rPr>
          <w:rFonts w:ascii="Verdana" w:hAnsi="Verdana"/>
        </w:rPr>
        <w:t xml:space="preserve"> </w:t>
      </w:r>
      <w:proofErr w:type="spellStart"/>
      <w:r w:rsidRPr="004F7EA9">
        <w:rPr>
          <w:rFonts w:ascii="Verdana" w:hAnsi="Verdana"/>
        </w:rPr>
        <w:t>материали</w:t>
      </w:r>
      <w:proofErr w:type="spellEnd"/>
      <w:r w:rsidRPr="004F7EA9">
        <w:rPr>
          <w:rFonts w:ascii="Verdana" w:hAnsi="Verdana"/>
        </w:rPr>
        <w:t xml:space="preserve"> и </w:t>
      </w:r>
      <w:proofErr w:type="spellStart"/>
      <w:r w:rsidRPr="004F7EA9">
        <w:rPr>
          <w:rFonts w:ascii="Verdana" w:hAnsi="Verdana"/>
        </w:rPr>
        <w:t>сувенири</w:t>
      </w:r>
      <w:proofErr w:type="spellEnd"/>
      <w:r w:rsidRPr="004F7EA9">
        <w:rPr>
          <w:rFonts w:ascii="Verdana" w:hAnsi="Verdana"/>
        </w:rPr>
        <w:t xml:space="preserve"> в </w:t>
      </w:r>
      <w:proofErr w:type="spellStart"/>
      <w:r w:rsidRPr="004F7EA9">
        <w:rPr>
          <w:rFonts w:ascii="Verdana" w:hAnsi="Verdana"/>
        </w:rPr>
        <w:t>Техническата</w:t>
      </w:r>
      <w:proofErr w:type="spellEnd"/>
      <w:r w:rsidRPr="004F7EA9">
        <w:rPr>
          <w:rFonts w:ascii="Verdana" w:hAnsi="Verdana"/>
        </w:rPr>
        <w:t xml:space="preserve"> </w:t>
      </w:r>
      <w:proofErr w:type="spellStart"/>
      <w:r w:rsidRPr="004F7EA9">
        <w:rPr>
          <w:rFonts w:ascii="Verdana" w:hAnsi="Verdana"/>
        </w:rPr>
        <w:t>спецификация</w:t>
      </w:r>
      <w:proofErr w:type="spellEnd"/>
      <w:r w:rsidRPr="004F7EA9">
        <w:rPr>
          <w:rFonts w:ascii="Verdana" w:hAnsi="Verdana"/>
        </w:rPr>
        <w:t xml:space="preserve"> </w:t>
      </w:r>
      <w:proofErr w:type="spellStart"/>
      <w:r w:rsidRPr="004F7EA9">
        <w:rPr>
          <w:rFonts w:ascii="Verdana" w:hAnsi="Verdana"/>
        </w:rPr>
        <w:t>са</w:t>
      </w:r>
      <w:proofErr w:type="spellEnd"/>
      <w:r w:rsidRPr="004F7EA9">
        <w:rPr>
          <w:rFonts w:ascii="Verdana" w:hAnsi="Verdana"/>
        </w:rPr>
        <w:t xml:space="preserve"> </w:t>
      </w:r>
      <w:r>
        <w:rPr>
          <w:rFonts w:ascii="Verdana" w:hAnsi="Verdana"/>
          <w:lang w:val="bg-BG"/>
        </w:rPr>
        <w:t>прогнозни</w:t>
      </w:r>
      <w:r w:rsidRPr="004F7EA9">
        <w:rPr>
          <w:rFonts w:ascii="Verdana" w:hAnsi="Verdana"/>
        </w:rPr>
        <w:t xml:space="preserve">. </w:t>
      </w:r>
      <w:proofErr w:type="spellStart"/>
      <w:r w:rsidRPr="004F7EA9">
        <w:rPr>
          <w:rFonts w:ascii="Verdana" w:hAnsi="Verdana"/>
        </w:rPr>
        <w:t>Те</w:t>
      </w:r>
      <w:proofErr w:type="spellEnd"/>
      <w:r w:rsidRPr="004F7EA9">
        <w:rPr>
          <w:rFonts w:ascii="Verdana" w:hAnsi="Verdana"/>
        </w:rPr>
        <w:t xml:space="preserve"> не </w:t>
      </w:r>
      <w:proofErr w:type="spellStart"/>
      <w:r w:rsidRPr="004F7EA9">
        <w:rPr>
          <w:rFonts w:ascii="Verdana" w:hAnsi="Verdana"/>
        </w:rPr>
        <w:t>подлежат</w:t>
      </w:r>
      <w:proofErr w:type="spellEnd"/>
      <w:r w:rsidRPr="004F7EA9">
        <w:rPr>
          <w:rFonts w:ascii="Verdana" w:hAnsi="Verdana"/>
        </w:rPr>
        <w:t xml:space="preserve"> на </w:t>
      </w:r>
      <w:proofErr w:type="spellStart"/>
      <w:r w:rsidRPr="004F7EA9">
        <w:rPr>
          <w:rFonts w:ascii="Verdana" w:hAnsi="Verdana"/>
        </w:rPr>
        <w:t>еднократна</w:t>
      </w:r>
      <w:proofErr w:type="spellEnd"/>
      <w:r w:rsidRPr="004F7EA9">
        <w:rPr>
          <w:rFonts w:ascii="Verdana" w:hAnsi="Verdana"/>
        </w:rPr>
        <w:t xml:space="preserve"> </w:t>
      </w:r>
      <w:proofErr w:type="spellStart"/>
      <w:r w:rsidRPr="004F7EA9">
        <w:rPr>
          <w:rFonts w:ascii="Verdana" w:hAnsi="Verdana"/>
        </w:rPr>
        <w:t>доставка</w:t>
      </w:r>
      <w:proofErr w:type="spellEnd"/>
      <w:r w:rsidRPr="004F7EA9">
        <w:rPr>
          <w:rFonts w:ascii="Verdana" w:hAnsi="Verdana"/>
        </w:rPr>
        <w:t xml:space="preserve"> и </w:t>
      </w:r>
      <w:proofErr w:type="spellStart"/>
      <w:r w:rsidRPr="004F7EA9">
        <w:rPr>
          <w:rFonts w:ascii="Verdana" w:hAnsi="Verdana"/>
        </w:rPr>
        <w:t>възложителят</w:t>
      </w:r>
      <w:proofErr w:type="spellEnd"/>
      <w:r w:rsidRPr="004F7EA9">
        <w:rPr>
          <w:rFonts w:ascii="Verdana" w:hAnsi="Verdana"/>
        </w:rPr>
        <w:t xml:space="preserve"> не</w:t>
      </w:r>
      <w:r w:rsidR="00A42FBE">
        <w:rPr>
          <w:rFonts w:ascii="Verdana" w:hAnsi="Verdana"/>
        </w:rPr>
        <w:t xml:space="preserve"> </w:t>
      </w:r>
      <w:proofErr w:type="spellStart"/>
      <w:r w:rsidR="00A42FBE">
        <w:rPr>
          <w:rFonts w:ascii="Verdana" w:hAnsi="Verdana"/>
        </w:rPr>
        <w:t>се</w:t>
      </w:r>
      <w:proofErr w:type="spellEnd"/>
      <w:r w:rsidR="00A42FBE">
        <w:rPr>
          <w:rFonts w:ascii="Verdana" w:hAnsi="Verdana"/>
        </w:rPr>
        <w:t xml:space="preserve"> </w:t>
      </w:r>
      <w:proofErr w:type="spellStart"/>
      <w:r w:rsidR="00A42FBE">
        <w:rPr>
          <w:rFonts w:ascii="Verdana" w:hAnsi="Verdana"/>
        </w:rPr>
        <w:t>ангажира</w:t>
      </w:r>
      <w:proofErr w:type="spellEnd"/>
      <w:r w:rsidRPr="004F7EA9">
        <w:rPr>
          <w:rFonts w:ascii="Verdana" w:hAnsi="Verdana"/>
        </w:rPr>
        <w:t xml:space="preserve"> </w:t>
      </w:r>
      <w:proofErr w:type="spellStart"/>
      <w:r w:rsidRPr="004F7EA9">
        <w:rPr>
          <w:rFonts w:ascii="Verdana" w:hAnsi="Verdana"/>
        </w:rPr>
        <w:t>със</w:t>
      </w:r>
      <w:proofErr w:type="spellEnd"/>
      <w:r w:rsidRPr="004F7EA9">
        <w:rPr>
          <w:rFonts w:ascii="Verdana" w:hAnsi="Verdana"/>
        </w:rPr>
        <w:t xml:space="preserve"> </w:t>
      </w:r>
      <w:proofErr w:type="spellStart"/>
      <w:r w:rsidRPr="004F7EA9">
        <w:rPr>
          <w:rFonts w:ascii="Verdana" w:hAnsi="Verdana"/>
        </w:rPr>
        <w:t>заявяването</w:t>
      </w:r>
      <w:proofErr w:type="spellEnd"/>
      <w:r w:rsidRPr="004F7EA9">
        <w:rPr>
          <w:rFonts w:ascii="Verdana" w:hAnsi="Verdana"/>
        </w:rPr>
        <w:t xml:space="preserve"> и </w:t>
      </w:r>
      <w:proofErr w:type="spellStart"/>
      <w:r w:rsidRPr="004F7EA9">
        <w:rPr>
          <w:rFonts w:ascii="Verdana" w:hAnsi="Verdana"/>
        </w:rPr>
        <w:t>закупуването</w:t>
      </w:r>
      <w:proofErr w:type="spellEnd"/>
      <w:r w:rsidRPr="004F7EA9">
        <w:rPr>
          <w:rFonts w:ascii="Verdana" w:hAnsi="Verdana"/>
        </w:rPr>
        <w:t xml:space="preserve"> на </w:t>
      </w:r>
      <w:proofErr w:type="spellStart"/>
      <w:r w:rsidRPr="004F7EA9">
        <w:rPr>
          <w:rFonts w:ascii="Verdana" w:hAnsi="Verdana"/>
        </w:rPr>
        <w:t>прогнозните</w:t>
      </w:r>
      <w:proofErr w:type="spellEnd"/>
      <w:r w:rsidRPr="004F7EA9">
        <w:rPr>
          <w:rFonts w:ascii="Verdana" w:hAnsi="Verdana"/>
        </w:rPr>
        <w:t xml:space="preserve"> </w:t>
      </w:r>
      <w:proofErr w:type="spellStart"/>
      <w:r w:rsidRPr="004F7EA9">
        <w:rPr>
          <w:rFonts w:ascii="Verdana" w:hAnsi="Verdana"/>
        </w:rPr>
        <w:t>количества</w:t>
      </w:r>
      <w:proofErr w:type="spellEnd"/>
    </w:p>
    <w:p w14:paraId="347C99BD" w14:textId="77777777" w:rsidR="00E461E9" w:rsidRDefault="00E461E9" w:rsidP="009D1AA9">
      <w:pPr>
        <w:spacing w:after="0" w:line="360" w:lineRule="auto"/>
        <w:ind w:right="72"/>
        <w:rPr>
          <w:rFonts w:ascii="Verdana" w:hAnsi="Verdana"/>
        </w:rPr>
      </w:pPr>
    </w:p>
    <w:p w14:paraId="57B01EC0" w14:textId="77777777" w:rsidR="007F5859" w:rsidRPr="005B4183" w:rsidRDefault="007F5859" w:rsidP="004A0682">
      <w:pPr>
        <w:spacing w:after="0" w:line="360" w:lineRule="auto"/>
        <w:ind w:right="72"/>
        <w:rPr>
          <w:rFonts w:ascii="Verdana" w:hAnsi="Verdana"/>
          <w:u w:val="single"/>
          <w:lang w:val="bg-BG"/>
        </w:rPr>
      </w:pPr>
    </w:p>
    <w:p w14:paraId="1A987DCD" w14:textId="77777777" w:rsidR="005B4183" w:rsidRPr="005B4183" w:rsidRDefault="005B4183" w:rsidP="00EC32B2">
      <w:pPr>
        <w:numPr>
          <w:ilvl w:val="0"/>
          <w:numId w:val="6"/>
        </w:numPr>
        <w:tabs>
          <w:tab w:val="left" w:pos="0"/>
        </w:tabs>
        <w:suppressAutoHyphens w:val="0"/>
        <w:spacing w:after="0" w:line="360" w:lineRule="auto"/>
        <w:ind w:left="709" w:hanging="709"/>
        <w:contextualSpacing/>
        <w:jc w:val="left"/>
        <w:rPr>
          <w:rFonts w:ascii="Verdana" w:hAnsi="Verdana"/>
          <w:b/>
          <w:color w:val="000000"/>
          <w:u w:val="single"/>
          <w:lang w:val="bg-BG"/>
        </w:rPr>
      </w:pPr>
      <w:r w:rsidRPr="005B4183">
        <w:rPr>
          <w:rFonts w:ascii="Verdana" w:hAnsi="Verdana"/>
          <w:b/>
          <w:color w:val="000000"/>
          <w:u w:val="single"/>
          <w:lang w:val="bg-BG"/>
        </w:rPr>
        <w:t xml:space="preserve">Електронни, дигитални и </w:t>
      </w:r>
      <w:proofErr w:type="spellStart"/>
      <w:r w:rsidRPr="005B4183">
        <w:rPr>
          <w:rFonts w:ascii="Verdana" w:hAnsi="Verdana"/>
          <w:b/>
          <w:color w:val="000000"/>
          <w:u w:val="single"/>
          <w:lang w:val="bg-BG"/>
        </w:rPr>
        <w:t>енергонезависими</w:t>
      </w:r>
      <w:proofErr w:type="spellEnd"/>
      <w:r w:rsidRPr="005B4183">
        <w:rPr>
          <w:rFonts w:ascii="Verdana" w:hAnsi="Verdana"/>
          <w:b/>
          <w:color w:val="000000"/>
          <w:u w:val="single"/>
          <w:lang w:val="bg-BG"/>
        </w:rPr>
        <w:t xml:space="preserve"> рекламни материали и сувенири</w:t>
      </w:r>
    </w:p>
    <w:p w14:paraId="671ED0FA" w14:textId="77777777" w:rsidR="005B4183" w:rsidRPr="005B4183" w:rsidRDefault="005B4183" w:rsidP="005B4183">
      <w:pPr>
        <w:spacing w:after="0" w:line="360" w:lineRule="auto"/>
        <w:ind w:left="1068" w:right="72"/>
        <w:contextualSpacing/>
        <w:rPr>
          <w:rFonts w:ascii="Verdana" w:hAnsi="Verdana"/>
          <w:color w:val="000000"/>
          <w:u w:val="single"/>
          <w:lang w:val="bg-BG"/>
        </w:rPr>
      </w:pPr>
    </w:p>
    <w:tbl>
      <w:tblPr>
        <w:tblW w:w="9371"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000" w:firstRow="0" w:lastRow="0" w:firstColumn="0" w:lastColumn="0" w:noHBand="0" w:noVBand="0"/>
      </w:tblPr>
      <w:tblGrid>
        <w:gridCol w:w="877"/>
        <w:gridCol w:w="6651"/>
        <w:gridCol w:w="1843"/>
      </w:tblGrid>
      <w:tr w:rsidR="005B4183" w:rsidRPr="005B4183" w14:paraId="6C47B3ED" w14:textId="77777777" w:rsidTr="00EC32B2">
        <w:trPr>
          <w:trHeight w:val="510"/>
        </w:trPr>
        <w:tc>
          <w:tcPr>
            <w:tcW w:w="877" w:type="dxa"/>
            <w:shd w:val="clear" w:color="CCCCFF" w:fill="C0C0C0"/>
            <w:vAlign w:val="center"/>
          </w:tcPr>
          <w:p w14:paraId="2443E6CE" w14:textId="77777777" w:rsidR="005B4183" w:rsidRPr="005B4183" w:rsidRDefault="005B4183" w:rsidP="005B4183">
            <w:pPr>
              <w:suppressAutoHyphens w:val="0"/>
              <w:spacing w:after="0" w:line="360" w:lineRule="auto"/>
              <w:jc w:val="center"/>
              <w:rPr>
                <w:rFonts w:ascii="Verdana" w:hAnsi="Verdana"/>
                <w:b/>
                <w:bCs/>
                <w:lang w:val="bg-BG" w:eastAsia="bg-BG"/>
              </w:rPr>
            </w:pPr>
            <w:proofErr w:type="spellStart"/>
            <w:r w:rsidRPr="005B4183">
              <w:rPr>
                <w:rFonts w:ascii="Verdana" w:hAnsi="Verdana"/>
                <w:b/>
                <w:bCs/>
                <w:lang w:val="bg-BG" w:eastAsia="bg-BG"/>
              </w:rPr>
              <w:t>Поз</w:t>
            </w:r>
            <w:proofErr w:type="spellEnd"/>
            <w:r w:rsidRPr="005B4183">
              <w:rPr>
                <w:rFonts w:ascii="Verdana" w:hAnsi="Verdana"/>
                <w:b/>
                <w:bCs/>
                <w:lang w:val="bg-BG" w:eastAsia="bg-BG"/>
              </w:rPr>
              <w:t>.</w:t>
            </w:r>
          </w:p>
        </w:tc>
        <w:tc>
          <w:tcPr>
            <w:tcW w:w="6651" w:type="dxa"/>
            <w:shd w:val="clear" w:color="CCCCFF" w:fill="C0C0C0"/>
            <w:vAlign w:val="center"/>
          </w:tcPr>
          <w:p w14:paraId="5BFA3A76" w14:textId="77777777" w:rsidR="005B4183" w:rsidRPr="005B4183" w:rsidRDefault="005B4183" w:rsidP="005B4183">
            <w:pPr>
              <w:suppressAutoHyphens w:val="0"/>
              <w:spacing w:after="0" w:line="360" w:lineRule="auto"/>
              <w:jc w:val="center"/>
              <w:rPr>
                <w:rFonts w:ascii="Verdana" w:hAnsi="Verdana"/>
                <w:b/>
                <w:bCs/>
                <w:lang w:val="bg-BG" w:eastAsia="bg-BG"/>
              </w:rPr>
            </w:pPr>
            <w:r w:rsidRPr="005B4183">
              <w:rPr>
                <w:rFonts w:ascii="Verdana" w:hAnsi="Verdana"/>
                <w:b/>
                <w:lang w:val="bg-BG"/>
              </w:rPr>
              <w:t>Рекламни материали и сувенири</w:t>
            </w:r>
            <w:r w:rsidR="00257F62">
              <w:rPr>
                <w:rFonts w:ascii="Verdana" w:hAnsi="Verdana"/>
                <w:b/>
                <w:lang w:val="bg-BG"/>
              </w:rPr>
              <w:t>/ изисквания</w:t>
            </w:r>
          </w:p>
        </w:tc>
        <w:tc>
          <w:tcPr>
            <w:tcW w:w="1843" w:type="dxa"/>
            <w:shd w:val="clear" w:color="CCCCFF" w:fill="C0C0C0"/>
            <w:vAlign w:val="center"/>
          </w:tcPr>
          <w:p w14:paraId="29A1A19A" w14:textId="77777777" w:rsidR="00F6678C" w:rsidRDefault="007F5859" w:rsidP="005B4183">
            <w:pPr>
              <w:suppressAutoHyphens w:val="0"/>
              <w:spacing w:after="0" w:line="360" w:lineRule="auto"/>
              <w:jc w:val="center"/>
              <w:rPr>
                <w:rFonts w:ascii="Verdana" w:hAnsi="Verdana"/>
                <w:b/>
                <w:bCs/>
                <w:lang w:val="bg-BG" w:eastAsia="bg-BG"/>
              </w:rPr>
            </w:pPr>
            <w:r>
              <w:rPr>
                <w:rFonts w:ascii="Verdana" w:hAnsi="Verdana"/>
                <w:b/>
                <w:bCs/>
                <w:lang w:val="bg-BG" w:eastAsia="bg-BG"/>
              </w:rPr>
              <w:t>Прогнозно</w:t>
            </w:r>
          </w:p>
          <w:p w14:paraId="38C15787" w14:textId="77777777" w:rsidR="005B4183" w:rsidRPr="005B4183" w:rsidRDefault="00F6678C" w:rsidP="005B4183">
            <w:pPr>
              <w:suppressAutoHyphens w:val="0"/>
              <w:spacing w:after="0" w:line="360" w:lineRule="auto"/>
              <w:jc w:val="center"/>
              <w:rPr>
                <w:rFonts w:ascii="Verdana" w:hAnsi="Verdana"/>
                <w:b/>
                <w:bCs/>
                <w:lang w:val="bg-BG" w:eastAsia="bg-BG"/>
              </w:rPr>
            </w:pPr>
            <w:r>
              <w:rPr>
                <w:rFonts w:ascii="Verdana" w:hAnsi="Verdana"/>
                <w:b/>
                <w:bCs/>
                <w:lang w:val="bg-BG" w:eastAsia="bg-BG"/>
              </w:rPr>
              <w:lastRenderedPageBreak/>
              <w:t>к</w:t>
            </w:r>
            <w:r w:rsidR="005B4183" w:rsidRPr="005B4183">
              <w:rPr>
                <w:rFonts w:ascii="Verdana" w:hAnsi="Verdana"/>
                <w:b/>
                <w:bCs/>
                <w:lang w:val="bg-BG" w:eastAsia="bg-BG"/>
              </w:rPr>
              <w:t>оличество (брой)</w:t>
            </w:r>
          </w:p>
        </w:tc>
      </w:tr>
      <w:tr w:rsidR="005B4183" w:rsidRPr="005B4183" w14:paraId="61CC4221" w14:textId="77777777" w:rsidTr="00EC32B2">
        <w:trPr>
          <w:trHeight w:val="255"/>
        </w:trPr>
        <w:tc>
          <w:tcPr>
            <w:tcW w:w="877" w:type="dxa"/>
            <w:shd w:val="clear" w:color="auto" w:fill="auto"/>
            <w:vAlign w:val="bottom"/>
          </w:tcPr>
          <w:p w14:paraId="15CE7BCB" w14:textId="77777777" w:rsidR="005B4183" w:rsidRPr="005B4183" w:rsidRDefault="005B4183" w:rsidP="00B43F83">
            <w:pPr>
              <w:suppressAutoHyphens w:val="0"/>
              <w:spacing w:after="0" w:line="360" w:lineRule="auto"/>
              <w:jc w:val="center"/>
              <w:rPr>
                <w:rFonts w:ascii="Verdana" w:hAnsi="Verdana"/>
                <w:lang w:val="bg-BG" w:eastAsia="bg-BG"/>
              </w:rPr>
            </w:pPr>
            <w:r w:rsidRPr="005B4183">
              <w:rPr>
                <w:rFonts w:ascii="Verdana" w:hAnsi="Verdana"/>
                <w:lang w:val="bg-BG" w:eastAsia="bg-BG"/>
              </w:rPr>
              <w:lastRenderedPageBreak/>
              <w:t>4.</w:t>
            </w:r>
            <w:r w:rsidR="00B43F83">
              <w:rPr>
                <w:rFonts w:ascii="Verdana" w:hAnsi="Verdana"/>
                <w:lang w:val="bg-BG" w:eastAsia="bg-BG"/>
              </w:rPr>
              <w:t>1</w:t>
            </w:r>
          </w:p>
        </w:tc>
        <w:tc>
          <w:tcPr>
            <w:tcW w:w="6651" w:type="dxa"/>
            <w:shd w:val="clear" w:color="auto" w:fill="auto"/>
            <w:vAlign w:val="bottom"/>
          </w:tcPr>
          <w:p w14:paraId="2D6FD56B" w14:textId="77777777" w:rsidR="005B4183" w:rsidRPr="005B4183" w:rsidRDefault="005B4183" w:rsidP="005B4183">
            <w:pPr>
              <w:suppressAutoHyphens w:val="0"/>
              <w:spacing w:after="0" w:line="360" w:lineRule="auto"/>
              <w:jc w:val="left"/>
              <w:rPr>
                <w:rFonts w:ascii="Verdana" w:hAnsi="Verdana"/>
                <w:lang w:val="bg-BG" w:eastAsia="bg-BG"/>
              </w:rPr>
            </w:pPr>
            <w:r w:rsidRPr="005B4183">
              <w:rPr>
                <w:rFonts w:ascii="Verdana" w:hAnsi="Verdana"/>
                <w:lang w:val="bg-BG" w:eastAsia="bg-BG"/>
              </w:rPr>
              <w:t>USB – 16 GB, пълноцветен печат (с надпис и лога)</w:t>
            </w:r>
          </w:p>
        </w:tc>
        <w:tc>
          <w:tcPr>
            <w:tcW w:w="1843" w:type="dxa"/>
            <w:shd w:val="clear" w:color="auto" w:fill="auto"/>
            <w:noWrap/>
            <w:vAlign w:val="bottom"/>
          </w:tcPr>
          <w:p w14:paraId="365B25F7"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46729D" w:rsidRPr="005B4183" w14:paraId="2AB46A96" w14:textId="77777777" w:rsidTr="00EC32B2">
        <w:trPr>
          <w:trHeight w:val="255"/>
        </w:trPr>
        <w:tc>
          <w:tcPr>
            <w:tcW w:w="877" w:type="dxa"/>
            <w:shd w:val="clear" w:color="auto" w:fill="auto"/>
            <w:vAlign w:val="bottom"/>
          </w:tcPr>
          <w:p w14:paraId="7411DE2D" w14:textId="77777777" w:rsidR="0046729D" w:rsidRPr="005B4183" w:rsidRDefault="0046729D" w:rsidP="00B43F83">
            <w:pPr>
              <w:suppressAutoHyphens w:val="0"/>
              <w:spacing w:after="0" w:line="360" w:lineRule="auto"/>
              <w:jc w:val="center"/>
              <w:rPr>
                <w:rFonts w:ascii="Verdana" w:hAnsi="Verdana"/>
                <w:lang w:val="bg-BG" w:eastAsia="bg-BG"/>
              </w:rPr>
            </w:pPr>
            <w:r w:rsidRPr="005B4183">
              <w:rPr>
                <w:rFonts w:ascii="Verdana" w:hAnsi="Verdana"/>
                <w:lang w:val="en-US" w:eastAsia="bg-BG"/>
              </w:rPr>
              <w:t>4.</w:t>
            </w:r>
            <w:r>
              <w:rPr>
                <w:rFonts w:ascii="Verdana" w:hAnsi="Verdana"/>
                <w:lang w:val="bg-BG" w:eastAsia="bg-BG"/>
              </w:rPr>
              <w:t>2</w:t>
            </w:r>
          </w:p>
        </w:tc>
        <w:tc>
          <w:tcPr>
            <w:tcW w:w="6651" w:type="dxa"/>
            <w:shd w:val="clear" w:color="auto" w:fill="auto"/>
            <w:vAlign w:val="bottom"/>
          </w:tcPr>
          <w:p w14:paraId="6C855DA7" w14:textId="77777777" w:rsidR="0046729D" w:rsidRPr="005B4183" w:rsidRDefault="0046729D" w:rsidP="005B4183">
            <w:pPr>
              <w:suppressAutoHyphens w:val="0"/>
              <w:spacing w:after="0" w:line="360" w:lineRule="auto"/>
              <w:jc w:val="left"/>
              <w:rPr>
                <w:rFonts w:ascii="Verdana" w:hAnsi="Verdana"/>
                <w:lang w:val="bg-BG" w:eastAsia="bg-BG"/>
              </w:rPr>
            </w:pPr>
            <w:proofErr w:type="spellStart"/>
            <w:r w:rsidRPr="0046729D">
              <w:rPr>
                <w:rFonts w:ascii="Verdana" w:hAnsi="Verdana"/>
                <w:color w:val="000000"/>
                <w:shd w:val="clear" w:color="auto" w:fill="FFFFFF"/>
              </w:rPr>
              <w:t>Метална</w:t>
            </w:r>
            <w:proofErr w:type="spellEnd"/>
            <w:r w:rsidRPr="0046729D">
              <w:rPr>
                <w:rFonts w:ascii="Verdana" w:hAnsi="Verdana"/>
                <w:color w:val="000000"/>
                <w:shd w:val="clear" w:color="auto" w:fill="FFFFFF"/>
              </w:rPr>
              <w:t xml:space="preserve"> USB </w:t>
            </w:r>
            <w:proofErr w:type="spellStart"/>
            <w:r w:rsidRPr="0046729D">
              <w:rPr>
                <w:rFonts w:ascii="Verdana" w:hAnsi="Verdana"/>
                <w:color w:val="000000"/>
                <w:shd w:val="clear" w:color="auto" w:fill="FFFFFF"/>
              </w:rPr>
              <w:t>памет</w:t>
            </w:r>
            <w:proofErr w:type="spellEnd"/>
            <w:r w:rsidRPr="0046729D">
              <w:rPr>
                <w:rFonts w:ascii="Verdana" w:hAnsi="Verdana"/>
                <w:color w:val="000000"/>
                <w:shd w:val="clear" w:color="auto" w:fill="FFFFFF"/>
              </w:rPr>
              <w:t xml:space="preserve"> </w:t>
            </w:r>
            <w:proofErr w:type="spellStart"/>
            <w:r w:rsidRPr="0046729D">
              <w:rPr>
                <w:rFonts w:ascii="Verdana" w:hAnsi="Verdana"/>
                <w:color w:val="000000"/>
                <w:shd w:val="clear" w:color="auto" w:fill="FFFFFF"/>
              </w:rPr>
              <w:t>карабинер</w:t>
            </w:r>
            <w:proofErr w:type="spellEnd"/>
            <w:r w:rsidRPr="0046729D">
              <w:rPr>
                <w:rFonts w:ascii="Verdana" w:hAnsi="Verdana"/>
                <w:color w:val="000000"/>
                <w:shd w:val="clear" w:color="auto" w:fill="FFFFFF"/>
              </w:rPr>
              <w:t xml:space="preserve"> </w:t>
            </w:r>
            <w:r w:rsidRPr="0046729D">
              <w:rPr>
                <w:rFonts w:ascii="Verdana" w:hAnsi="Verdana"/>
                <w:color w:val="000000"/>
                <w:shd w:val="clear" w:color="auto" w:fill="FFFFFF"/>
                <w:lang w:val="bg-BG"/>
              </w:rPr>
              <w:t>и ключодържател</w:t>
            </w:r>
            <w:r w:rsidRPr="0046729D">
              <w:rPr>
                <w:rFonts w:ascii="Verdana" w:hAnsi="Verdana"/>
                <w:color w:val="000000"/>
                <w:shd w:val="clear" w:color="auto" w:fill="FFFFFF"/>
              </w:rPr>
              <w:t xml:space="preserve"> в </w:t>
            </w:r>
            <w:proofErr w:type="spellStart"/>
            <w:r w:rsidRPr="0046729D">
              <w:rPr>
                <w:rFonts w:ascii="Verdana" w:hAnsi="Verdana"/>
                <w:color w:val="000000"/>
                <w:shd w:val="clear" w:color="auto" w:fill="FFFFFF"/>
              </w:rPr>
              <w:t>едно</w:t>
            </w:r>
            <w:proofErr w:type="spellEnd"/>
            <w:r w:rsidRPr="0046729D">
              <w:rPr>
                <w:rFonts w:ascii="Verdana" w:hAnsi="Verdana"/>
                <w:color w:val="000000"/>
                <w:shd w:val="clear" w:color="auto" w:fill="FFFFFF"/>
              </w:rPr>
              <w:t xml:space="preserve">. 16GB. </w:t>
            </w:r>
            <w:proofErr w:type="spellStart"/>
            <w:r w:rsidRPr="0046729D">
              <w:rPr>
                <w:rFonts w:ascii="Verdana" w:hAnsi="Verdana"/>
                <w:color w:val="000000"/>
                <w:shd w:val="clear" w:color="auto" w:fill="FFFFFF"/>
                <w:lang w:val="bg-BG"/>
              </w:rPr>
              <w:t>Пълноцветене</w:t>
            </w:r>
            <w:proofErr w:type="spellEnd"/>
            <w:r w:rsidRPr="0046729D">
              <w:rPr>
                <w:rFonts w:ascii="Verdana" w:hAnsi="Verdana"/>
                <w:color w:val="000000"/>
                <w:shd w:val="clear" w:color="auto" w:fill="FFFFFF"/>
                <w:lang w:val="bg-BG"/>
              </w:rPr>
              <w:t xml:space="preserve"> печат на лога</w:t>
            </w:r>
          </w:p>
        </w:tc>
        <w:tc>
          <w:tcPr>
            <w:tcW w:w="1843" w:type="dxa"/>
            <w:shd w:val="clear" w:color="auto" w:fill="auto"/>
            <w:noWrap/>
            <w:vAlign w:val="bottom"/>
          </w:tcPr>
          <w:p w14:paraId="5366D2DE" w14:textId="77777777" w:rsidR="0046729D" w:rsidRPr="005B4183" w:rsidRDefault="0046729D" w:rsidP="005B4183">
            <w:pPr>
              <w:suppressAutoHyphens w:val="0"/>
              <w:spacing w:after="0" w:line="360" w:lineRule="auto"/>
              <w:jc w:val="right"/>
              <w:rPr>
                <w:rFonts w:ascii="Verdana" w:hAnsi="Verdana"/>
                <w:lang w:val="bg-BG" w:eastAsia="bg-BG"/>
              </w:rPr>
            </w:pPr>
          </w:p>
        </w:tc>
      </w:tr>
      <w:tr w:rsidR="005B4183" w:rsidRPr="005B4183" w14:paraId="535F7614" w14:textId="77777777" w:rsidTr="00EC32B2">
        <w:trPr>
          <w:trHeight w:val="255"/>
        </w:trPr>
        <w:tc>
          <w:tcPr>
            <w:tcW w:w="877" w:type="dxa"/>
            <w:shd w:val="clear" w:color="auto" w:fill="auto"/>
            <w:vAlign w:val="bottom"/>
          </w:tcPr>
          <w:p w14:paraId="6669D175" w14:textId="77777777" w:rsidR="005B4183" w:rsidRPr="00B43F83" w:rsidRDefault="0046729D" w:rsidP="00B43F83">
            <w:pPr>
              <w:suppressAutoHyphens w:val="0"/>
              <w:spacing w:after="0" w:line="360" w:lineRule="auto"/>
              <w:jc w:val="center"/>
              <w:rPr>
                <w:rFonts w:ascii="Verdana" w:hAnsi="Verdana"/>
                <w:lang w:val="bg-BG" w:eastAsia="bg-BG"/>
              </w:rPr>
            </w:pPr>
            <w:r w:rsidRPr="005B4183">
              <w:rPr>
                <w:rFonts w:ascii="Verdana" w:hAnsi="Verdana"/>
                <w:lang w:val="bg-BG" w:eastAsia="bg-BG"/>
              </w:rPr>
              <w:t>4.</w:t>
            </w:r>
            <w:r>
              <w:rPr>
                <w:rFonts w:ascii="Verdana" w:hAnsi="Verdana"/>
                <w:lang w:val="bg-BG" w:eastAsia="bg-BG"/>
              </w:rPr>
              <w:t>3</w:t>
            </w:r>
          </w:p>
        </w:tc>
        <w:tc>
          <w:tcPr>
            <w:tcW w:w="6651" w:type="dxa"/>
            <w:shd w:val="clear" w:color="auto" w:fill="auto"/>
            <w:vAlign w:val="bottom"/>
          </w:tcPr>
          <w:p w14:paraId="049574F6" w14:textId="77777777" w:rsidR="005B4183" w:rsidRPr="005B4183" w:rsidRDefault="005B4183" w:rsidP="005B4183">
            <w:pPr>
              <w:suppressAutoHyphens w:val="0"/>
              <w:spacing w:after="0" w:line="360" w:lineRule="auto"/>
              <w:jc w:val="left"/>
              <w:rPr>
                <w:rFonts w:ascii="Verdana" w:hAnsi="Verdana"/>
                <w:lang w:val="bg-BG" w:eastAsia="bg-BG"/>
              </w:rPr>
            </w:pPr>
            <w:r w:rsidRPr="005B4183">
              <w:rPr>
                <w:rFonts w:ascii="Verdana" w:hAnsi="Verdana"/>
                <w:lang w:val="bg-BG" w:eastAsia="bg-BG"/>
              </w:rPr>
              <w:t>USB – 32 GB, пълноцветен печат (с надпис и лога)</w:t>
            </w:r>
          </w:p>
        </w:tc>
        <w:tc>
          <w:tcPr>
            <w:tcW w:w="1843" w:type="dxa"/>
            <w:shd w:val="clear" w:color="auto" w:fill="auto"/>
            <w:noWrap/>
            <w:vAlign w:val="bottom"/>
          </w:tcPr>
          <w:p w14:paraId="74B4B3B7"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5B4183" w:rsidRPr="005B4183" w14:paraId="25946595" w14:textId="77777777" w:rsidTr="00EC32B2">
        <w:trPr>
          <w:trHeight w:val="255"/>
        </w:trPr>
        <w:tc>
          <w:tcPr>
            <w:tcW w:w="87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1041CE30" w14:textId="77777777" w:rsidR="005B4183" w:rsidRPr="00B43F83" w:rsidRDefault="0046729D" w:rsidP="00B43F83">
            <w:pPr>
              <w:suppressAutoHyphens w:val="0"/>
              <w:spacing w:after="0" w:line="360" w:lineRule="auto"/>
              <w:jc w:val="center"/>
              <w:rPr>
                <w:rFonts w:ascii="Verdana" w:hAnsi="Verdana"/>
                <w:lang w:val="bg-BG" w:eastAsia="bg-BG"/>
              </w:rPr>
            </w:pPr>
            <w:r w:rsidRPr="005B4183">
              <w:rPr>
                <w:rFonts w:ascii="Verdana" w:hAnsi="Verdana"/>
                <w:lang w:val="bg-BG" w:eastAsia="bg-BG"/>
              </w:rPr>
              <w:t>4.</w:t>
            </w:r>
            <w:r>
              <w:rPr>
                <w:rFonts w:ascii="Verdana" w:hAnsi="Verdana"/>
                <w:lang w:val="bg-BG" w:eastAsia="bg-BG"/>
              </w:rPr>
              <w:t>4</w:t>
            </w:r>
          </w:p>
        </w:tc>
        <w:tc>
          <w:tcPr>
            <w:tcW w:w="6651" w:type="dxa"/>
            <w:tcBorders>
              <w:top w:val="single" w:sz="8" w:space="0" w:color="000000"/>
              <w:left w:val="single" w:sz="8" w:space="0" w:color="000000"/>
              <w:bottom w:val="single" w:sz="8" w:space="0" w:color="000000"/>
              <w:right w:val="single" w:sz="8" w:space="0" w:color="000000"/>
            </w:tcBorders>
            <w:shd w:val="clear" w:color="auto" w:fill="auto"/>
            <w:vAlign w:val="bottom"/>
          </w:tcPr>
          <w:p w14:paraId="478FB0A6" w14:textId="77777777" w:rsidR="005B4183" w:rsidRPr="005B4183" w:rsidRDefault="005B4183" w:rsidP="004A0682">
            <w:pPr>
              <w:suppressAutoHyphens w:val="0"/>
              <w:spacing w:after="0" w:line="360" w:lineRule="auto"/>
              <w:jc w:val="left"/>
              <w:rPr>
                <w:rFonts w:ascii="Verdana" w:hAnsi="Verdana"/>
                <w:lang w:val="bg-BG" w:eastAsia="bg-BG"/>
              </w:rPr>
            </w:pPr>
            <w:r w:rsidRPr="005B4183">
              <w:rPr>
                <w:rFonts w:ascii="Verdana" w:hAnsi="Verdana"/>
                <w:lang w:val="bg-BG" w:eastAsia="bg-BG"/>
              </w:rPr>
              <w:t xml:space="preserve">Стенен часовник стилен с рекламно лого, с дисплей, които показва дата, ден и температура. Размери 35 х 2,7 см. </w:t>
            </w:r>
            <w:proofErr w:type="spellStart"/>
            <w:r w:rsidR="004A0682">
              <w:rPr>
                <w:rFonts w:ascii="Verdana" w:hAnsi="Verdana"/>
                <w:lang w:val="bg-BG" w:eastAsia="bg-BG"/>
              </w:rPr>
              <w:t>Брандиране</w:t>
            </w:r>
            <w:proofErr w:type="spellEnd"/>
            <w:r w:rsidR="004A0682">
              <w:rPr>
                <w:rFonts w:ascii="Verdana" w:hAnsi="Verdana"/>
                <w:lang w:val="bg-BG" w:eastAsia="bg-BG"/>
              </w:rPr>
              <w:t xml:space="preserve"> – пълноцветно - размер</w:t>
            </w:r>
            <w:r w:rsidRPr="005B4183">
              <w:rPr>
                <w:rFonts w:ascii="Verdana" w:hAnsi="Verdana"/>
                <w:lang w:val="bg-BG" w:eastAsia="bg-BG"/>
              </w:rPr>
              <w:t xml:space="preserve"> 8 х 4 см.</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6E78A665"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100</w:t>
            </w:r>
          </w:p>
        </w:tc>
      </w:tr>
      <w:tr w:rsidR="005B4183" w:rsidRPr="005B4183" w14:paraId="263193F0" w14:textId="77777777" w:rsidTr="00EC32B2">
        <w:trPr>
          <w:trHeight w:val="255"/>
        </w:trPr>
        <w:tc>
          <w:tcPr>
            <w:tcW w:w="87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4909C664" w14:textId="77777777" w:rsidR="005B4183" w:rsidRPr="005B4183" w:rsidRDefault="0046729D" w:rsidP="00B43F83">
            <w:pPr>
              <w:suppressAutoHyphens w:val="0"/>
              <w:spacing w:after="0" w:line="360" w:lineRule="auto"/>
              <w:jc w:val="center"/>
              <w:rPr>
                <w:rFonts w:ascii="Verdana" w:hAnsi="Verdana"/>
                <w:lang w:val="bg-BG" w:eastAsia="bg-BG"/>
              </w:rPr>
            </w:pPr>
            <w:r w:rsidRPr="005B4183">
              <w:rPr>
                <w:rFonts w:ascii="Verdana" w:hAnsi="Verdana"/>
                <w:lang w:val="en-US" w:eastAsia="bg-BG"/>
              </w:rPr>
              <w:t>4.</w:t>
            </w:r>
            <w:r>
              <w:rPr>
                <w:rFonts w:ascii="Verdana" w:hAnsi="Verdana"/>
                <w:lang w:val="bg-BG" w:eastAsia="bg-BG"/>
              </w:rPr>
              <w:t>5</w:t>
            </w:r>
          </w:p>
        </w:tc>
        <w:tc>
          <w:tcPr>
            <w:tcW w:w="6651" w:type="dxa"/>
            <w:tcBorders>
              <w:top w:val="single" w:sz="8" w:space="0" w:color="000000"/>
              <w:left w:val="single" w:sz="8" w:space="0" w:color="000000"/>
              <w:bottom w:val="single" w:sz="8" w:space="0" w:color="000000"/>
              <w:right w:val="single" w:sz="8" w:space="0" w:color="000000"/>
            </w:tcBorders>
            <w:shd w:val="clear" w:color="auto" w:fill="auto"/>
            <w:vAlign w:val="bottom"/>
          </w:tcPr>
          <w:p w14:paraId="170CCC30" w14:textId="77777777" w:rsidR="005B4183" w:rsidRPr="005B4183" w:rsidRDefault="005B4183" w:rsidP="00B8089E">
            <w:pPr>
              <w:suppressAutoHyphens w:val="0"/>
              <w:spacing w:after="0" w:line="360" w:lineRule="auto"/>
              <w:jc w:val="left"/>
              <w:rPr>
                <w:rFonts w:ascii="Verdana" w:hAnsi="Verdana"/>
                <w:lang w:val="bg-BG" w:eastAsia="bg-BG"/>
              </w:rPr>
            </w:pPr>
            <w:r w:rsidRPr="005B4183">
              <w:rPr>
                <w:rFonts w:ascii="Verdana" w:hAnsi="Verdana"/>
                <w:lang w:val="bg-BG" w:eastAsia="bg-BG"/>
              </w:rPr>
              <w:t xml:space="preserve">Външна мобилна акумулаторна батерия </w:t>
            </w:r>
            <w:proofErr w:type="spellStart"/>
            <w:r w:rsidRPr="005B4183">
              <w:rPr>
                <w:rFonts w:ascii="Verdana" w:hAnsi="Verdana"/>
                <w:lang w:val="bg-BG" w:eastAsia="bg-BG"/>
              </w:rPr>
              <w:t>Power</w:t>
            </w:r>
            <w:proofErr w:type="spellEnd"/>
            <w:r w:rsidRPr="005B4183">
              <w:rPr>
                <w:rFonts w:ascii="Verdana" w:hAnsi="Verdana"/>
                <w:lang w:val="bg-BG" w:eastAsia="bg-BG"/>
              </w:rPr>
              <w:t xml:space="preserve"> </w:t>
            </w:r>
            <w:proofErr w:type="spellStart"/>
            <w:r w:rsidRPr="005B4183">
              <w:rPr>
                <w:rFonts w:ascii="Verdana" w:hAnsi="Verdana"/>
                <w:lang w:val="bg-BG" w:eastAsia="bg-BG"/>
              </w:rPr>
              <w:t>bank</w:t>
            </w:r>
            <w:proofErr w:type="spellEnd"/>
            <w:r w:rsidRPr="005B4183">
              <w:rPr>
                <w:rFonts w:ascii="Verdana" w:hAnsi="Verdana"/>
                <w:lang w:val="bg-BG" w:eastAsia="bg-BG"/>
              </w:rPr>
              <w:t xml:space="preserve"> – </w:t>
            </w:r>
            <w:r w:rsidR="007832B2">
              <w:rPr>
                <w:rFonts w:ascii="Verdana" w:hAnsi="Verdana"/>
                <w:lang w:val="bg-BG" w:eastAsia="bg-BG"/>
              </w:rPr>
              <w:t>мин</w:t>
            </w:r>
            <w:r w:rsidRPr="005B4183">
              <w:rPr>
                <w:rFonts w:ascii="Verdana" w:hAnsi="Verdana"/>
                <w:lang w:val="bg-BG" w:eastAsia="bg-BG"/>
              </w:rPr>
              <w:t xml:space="preserve"> </w:t>
            </w:r>
            <w:r w:rsidR="007832B2">
              <w:rPr>
                <w:rFonts w:ascii="Verdana" w:hAnsi="Verdana"/>
                <w:lang w:val="bg-BG" w:eastAsia="bg-BG"/>
              </w:rPr>
              <w:t xml:space="preserve">10 </w:t>
            </w:r>
            <w:r w:rsidRPr="005B4183">
              <w:rPr>
                <w:rFonts w:ascii="Verdana" w:hAnsi="Verdana"/>
                <w:lang w:val="bg-BG" w:eastAsia="bg-BG"/>
              </w:rPr>
              <w:t xml:space="preserve">000 </w:t>
            </w:r>
            <w:proofErr w:type="spellStart"/>
            <w:r w:rsidRPr="005B4183">
              <w:rPr>
                <w:rFonts w:ascii="Verdana" w:hAnsi="Verdana"/>
                <w:lang w:val="bg-BG" w:eastAsia="bg-BG"/>
              </w:rPr>
              <w:t>МAh</w:t>
            </w:r>
            <w:proofErr w:type="spellEnd"/>
            <w:r w:rsidRPr="005B4183">
              <w:rPr>
                <w:rFonts w:ascii="Verdana" w:hAnsi="Verdana"/>
                <w:lang w:val="bg-BG" w:eastAsia="bg-BG"/>
              </w:rPr>
              <w:t xml:space="preserve">, </w:t>
            </w:r>
            <w:r w:rsidR="00B8089E">
              <w:rPr>
                <w:rFonts w:ascii="Verdana" w:hAnsi="Verdana"/>
                <w:lang w:val="bg-BG" w:eastAsia="bg-BG"/>
              </w:rPr>
              <w:t>пълноцветен</w:t>
            </w:r>
            <w:r w:rsidRPr="005B4183">
              <w:rPr>
                <w:rFonts w:ascii="Verdana" w:hAnsi="Verdana"/>
                <w:lang w:val="bg-BG" w:eastAsia="bg-BG"/>
              </w:rPr>
              <w:t xml:space="preserve"> печат (с надпис и лога)</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61020974"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500</w:t>
            </w:r>
          </w:p>
        </w:tc>
      </w:tr>
      <w:tr w:rsidR="005B4183" w:rsidRPr="005B4183" w14:paraId="6B78710B" w14:textId="77777777" w:rsidTr="00EC32B2">
        <w:trPr>
          <w:trHeight w:val="255"/>
        </w:trPr>
        <w:tc>
          <w:tcPr>
            <w:tcW w:w="87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57052E23" w14:textId="77777777" w:rsidR="005B4183" w:rsidRPr="00B43F83" w:rsidRDefault="0046729D" w:rsidP="00B43F83">
            <w:pPr>
              <w:suppressAutoHyphens w:val="0"/>
              <w:spacing w:after="0" w:line="360" w:lineRule="auto"/>
              <w:jc w:val="center"/>
              <w:rPr>
                <w:rFonts w:ascii="Verdana" w:hAnsi="Verdana"/>
                <w:lang w:val="bg-BG" w:eastAsia="bg-BG"/>
              </w:rPr>
            </w:pPr>
            <w:r w:rsidRPr="00457251">
              <w:rPr>
                <w:rFonts w:ascii="Verdana" w:hAnsi="Verdana"/>
                <w:lang w:val="en-US" w:eastAsia="bg-BG"/>
              </w:rPr>
              <w:t>4.</w:t>
            </w:r>
            <w:r>
              <w:rPr>
                <w:rFonts w:ascii="Verdana" w:hAnsi="Verdana"/>
                <w:lang w:val="bg-BG" w:eastAsia="bg-BG"/>
              </w:rPr>
              <w:t>6</w:t>
            </w:r>
          </w:p>
        </w:tc>
        <w:tc>
          <w:tcPr>
            <w:tcW w:w="6651" w:type="dxa"/>
            <w:tcBorders>
              <w:top w:val="single" w:sz="8" w:space="0" w:color="000000"/>
              <w:left w:val="single" w:sz="8" w:space="0" w:color="000000"/>
              <w:bottom w:val="single" w:sz="8" w:space="0" w:color="000000"/>
              <w:right w:val="single" w:sz="8" w:space="0" w:color="000000"/>
            </w:tcBorders>
            <w:shd w:val="clear" w:color="auto" w:fill="auto"/>
            <w:vAlign w:val="bottom"/>
          </w:tcPr>
          <w:p w14:paraId="7CC7C748" w14:textId="77777777" w:rsidR="005B4183" w:rsidRPr="005B4183" w:rsidRDefault="00160F21" w:rsidP="00160F21">
            <w:pPr>
              <w:suppressAutoHyphens w:val="0"/>
              <w:spacing w:after="0" w:line="360" w:lineRule="auto"/>
              <w:jc w:val="left"/>
              <w:rPr>
                <w:rFonts w:ascii="Verdana" w:hAnsi="Verdana"/>
                <w:lang w:val="bg-BG" w:eastAsia="bg-BG"/>
              </w:rPr>
            </w:pPr>
            <w:r w:rsidRPr="0046729D">
              <w:rPr>
                <w:rFonts w:ascii="Verdana" w:hAnsi="Verdana"/>
                <w:lang w:val="bg-BG" w:eastAsia="bg-BG"/>
              </w:rPr>
              <w:t>Мобилен зареждащ комплект 3 в 1. Съдържание</w:t>
            </w:r>
            <w:r w:rsidR="00D060FF" w:rsidRPr="0046729D">
              <w:rPr>
                <w:rFonts w:ascii="Verdana" w:hAnsi="Verdana"/>
                <w:lang w:val="bg-BG" w:eastAsia="bg-BG"/>
              </w:rPr>
              <w:t xml:space="preserve"> </w:t>
            </w:r>
            <w:r w:rsidRPr="0046729D">
              <w:rPr>
                <w:rFonts w:ascii="Verdana" w:hAnsi="Verdana"/>
                <w:lang w:val="bg-BG" w:eastAsia="bg-BG"/>
              </w:rPr>
              <w:t xml:space="preserve">сертифициран </w:t>
            </w:r>
            <w:proofErr w:type="spellStart"/>
            <w:r w:rsidRPr="0046729D">
              <w:rPr>
                <w:rFonts w:ascii="Verdana" w:hAnsi="Verdana"/>
                <w:lang w:val="bg-BG" w:eastAsia="bg-BG"/>
              </w:rPr>
              <w:t>мулти</w:t>
            </w:r>
            <w:proofErr w:type="spellEnd"/>
            <w:r w:rsidRPr="0046729D">
              <w:rPr>
                <w:rFonts w:ascii="Verdana" w:hAnsi="Verdana"/>
                <w:lang w:val="bg-BG" w:eastAsia="bg-BG"/>
              </w:rPr>
              <w:t xml:space="preserve"> кабел MFI, зареждащ кабел с </w:t>
            </w:r>
            <w:proofErr w:type="spellStart"/>
            <w:r w:rsidRPr="0046729D">
              <w:rPr>
                <w:rFonts w:ascii="Verdana" w:hAnsi="Verdana"/>
                <w:lang w:val="bg-BG" w:eastAsia="bg-BG"/>
              </w:rPr>
              <w:t>ингегрирана</w:t>
            </w:r>
            <w:proofErr w:type="spellEnd"/>
            <w:r w:rsidRPr="0046729D">
              <w:rPr>
                <w:rFonts w:ascii="Verdana" w:hAnsi="Verdana"/>
                <w:lang w:val="bg-BG" w:eastAsia="bg-BG"/>
              </w:rPr>
              <w:t xml:space="preserve"> светлина, 30 пина, </w:t>
            </w:r>
            <w:proofErr w:type="spellStart"/>
            <w:r w:rsidRPr="0046729D">
              <w:rPr>
                <w:rFonts w:ascii="Verdana" w:hAnsi="Verdana"/>
                <w:lang w:val="bg-BG" w:eastAsia="bg-BG"/>
              </w:rPr>
              <w:t>микро</w:t>
            </w:r>
            <w:proofErr w:type="spellEnd"/>
            <w:r w:rsidRPr="0046729D">
              <w:rPr>
                <w:rFonts w:ascii="Verdana" w:hAnsi="Verdana"/>
                <w:lang w:val="bg-BG" w:eastAsia="bg-BG"/>
              </w:rPr>
              <w:t xml:space="preserve"> USB </w:t>
            </w:r>
            <w:proofErr w:type="spellStart"/>
            <w:r w:rsidRPr="0046729D">
              <w:rPr>
                <w:rFonts w:ascii="Verdana" w:hAnsi="Verdana"/>
                <w:lang w:val="bg-BG" w:eastAsia="bg-BG"/>
              </w:rPr>
              <w:t>адаптор</w:t>
            </w:r>
            <w:proofErr w:type="spellEnd"/>
            <w:r w:rsidRPr="0046729D">
              <w:rPr>
                <w:rFonts w:ascii="Verdana" w:hAnsi="Verdana"/>
                <w:lang w:val="bg-BG" w:eastAsia="bg-BG"/>
              </w:rPr>
              <w:t>, и мобилна метална батерия 2200mAh, опаковани в пътнически калъф с цип</w:t>
            </w:r>
            <w:r w:rsidR="00B912F3" w:rsidRPr="0046729D">
              <w:rPr>
                <w:rFonts w:ascii="Verdana" w:hAnsi="Verdana"/>
                <w:lang w:val="bg-BG" w:eastAsia="bg-BG"/>
              </w:rPr>
              <w:t>. Размери:11,10 cm х 4,40 cm х 8,30 см</w:t>
            </w:r>
            <w:r w:rsidRPr="0046729D">
              <w:rPr>
                <w:rFonts w:ascii="Verdana" w:hAnsi="Verdana"/>
                <w:lang w:val="bg-BG" w:eastAsia="bg-BG"/>
              </w:rPr>
              <w:t>.</w:t>
            </w:r>
            <w:r w:rsidRPr="0046729D">
              <w:t xml:space="preserve"> </w:t>
            </w:r>
            <w:r w:rsidRPr="0046729D">
              <w:rPr>
                <w:rFonts w:ascii="Verdana" w:hAnsi="Verdana"/>
                <w:lang w:val="bg-BG" w:eastAsia="bg-BG"/>
              </w:rPr>
              <w:t>Пълноцветен печат върху калъфи на лога и надписи.</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17351BCE"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100</w:t>
            </w:r>
          </w:p>
        </w:tc>
      </w:tr>
      <w:tr w:rsidR="005B4183" w:rsidRPr="005B4183" w14:paraId="0EB39C81" w14:textId="77777777" w:rsidTr="00EC32B2">
        <w:trPr>
          <w:trHeight w:val="255"/>
        </w:trPr>
        <w:tc>
          <w:tcPr>
            <w:tcW w:w="87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695B094" w14:textId="77777777" w:rsidR="005B4183" w:rsidRPr="00B43F83" w:rsidRDefault="0046729D" w:rsidP="00B43F83">
            <w:pPr>
              <w:suppressAutoHyphens w:val="0"/>
              <w:spacing w:after="0" w:line="360" w:lineRule="auto"/>
              <w:jc w:val="center"/>
              <w:rPr>
                <w:rFonts w:ascii="Verdana" w:hAnsi="Verdana"/>
                <w:lang w:val="bg-BG" w:eastAsia="bg-BG"/>
              </w:rPr>
            </w:pPr>
            <w:r w:rsidRPr="00B43F83">
              <w:rPr>
                <w:rFonts w:ascii="Verdana" w:hAnsi="Verdana"/>
                <w:lang w:val="en-US" w:eastAsia="bg-BG"/>
              </w:rPr>
              <w:t>4.</w:t>
            </w:r>
            <w:r w:rsidRPr="00B43F83">
              <w:rPr>
                <w:rFonts w:ascii="Verdana" w:hAnsi="Verdana"/>
                <w:lang w:val="bg-BG" w:eastAsia="bg-BG"/>
              </w:rPr>
              <w:t>7</w:t>
            </w:r>
          </w:p>
        </w:tc>
        <w:tc>
          <w:tcPr>
            <w:tcW w:w="6651"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7A3E1BA" w14:textId="77777777" w:rsidR="005B4183" w:rsidRPr="005B4183" w:rsidRDefault="005B4183" w:rsidP="00457251">
            <w:pPr>
              <w:suppressAutoHyphens w:val="0"/>
              <w:spacing w:after="0" w:line="360" w:lineRule="auto"/>
              <w:jc w:val="left"/>
              <w:rPr>
                <w:rFonts w:ascii="Verdana" w:hAnsi="Verdana"/>
                <w:lang w:val="bg-BG" w:eastAsia="bg-BG"/>
              </w:rPr>
            </w:pPr>
            <w:r w:rsidRPr="005B4183">
              <w:rPr>
                <w:rFonts w:ascii="Verdana" w:hAnsi="Verdana"/>
                <w:lang w:val="bg-BG" w:eastAsia="bg-BG"/>
              </w:rPr>
              <w:t>Електрон</w:t>
            </w:r>
            <w:r w:rsidR="007832B2">
              <w:rPr>
                <w:rFonts w:ascii="Verdana" w:hAnsi="Verdana"/>
                <w:lang w:val="bg-BG" w:eastAsia="bg-BG"/>
              </w:rPr>
              <w:t>е</w:t>
            </w:r>
            <w:r w:rsidRPr="005B4183">
              <w:rPr>
                <w:rFonts w:ascii="Verdana" w:hAnsi="Verdana"/>
                <w:lang w:val="bg-BG" w:eastAsia="bg-BG"/>
              </w:rPr>
              <w:t>н</w:t>
            </w:r>
            <w:r w:rsidR="007832B2">
              <w:rPr>
                <w:rFonts w:ascii="Verdana" w:hAnsi="Verdana"/>
                <w:lang w:val="bg-BG" w:eastAsia="bg-BG"/>
              </w:rPr>
              <w:t xml:space="preserve"> четец за </w:t>
            </w:r>
            <w:r w:rsidRPr="005B4183">
              <w:rPr>
                <w:rFonts w:ascii="Verdana" w:hAnsi="Verdana"/>
                <w:lang w:val="bg-BG" w:eastAsia="bg-BG"/>
              </w:rPr>
              <w:t>книг</w:t>
            </w:r>
            <w:r w:rsidR="007832B2">
              <w:rPr>
                <w:rFonts w:ascii="Verdana" w:hAnsi="Verdana"/>
                <w:lang w:val="bg-BG" w:eastAsia="bg-BG"/>
              </w:rPr>
              <w:t>и</w:t>
            </w:r>
            <w:r w:rsidRPr="005B4183">
              <w:rPr>
                <w:rFonts w:ascii="Verdana" w:hAnsi="Verdana"/>
                <w:lang w:val="bg-BG" w:eastAsia="bg-BG"/>
              </w:rPr>
              <w:t xml:space="preserve"> с дисплей 6" (15.2см) e-</w:t>
            </w:r>
            <w:proofErr w:type="spellStart"/>
            <w:r w:rsidRPr="005B4183">
              <w:rPr>
                <w:rFonts w:ascii="Verdana" w:hAnsi="Verdana"/>
                <w:lang w:val="bg-BG" w:eastAsia="bg-BG"/>
              </w:rPr>
              <w:t>ink</w:t>
            </w:r>
            <w:proofErr w:type="spellEnd"/>
            <w:r w:rsidRPr="005B4183">
              <w:rPr>
                <w:rFonts w:ascii="Verdana" w:hAnsi="Verdana"/>
                <w:lang w:val="bg-BG" w:eastAsia="bg-BG"/>
              </w:rPr>
              <w:t xml:space="preserve"> 800x600, вградена памет </w:t>
            </w:r>
            <w:r w:rsidR="00457251">
              <w:rPr>
                <w:rFonts w:ascii="Verdana" w:hAnsi="Verdana"/>
                <w:lang w:val="bg-BG" w:eastAsia="bg-BG"/>
              </w:rPr>
              <w:t>8</w:t>
            </w:r>
            <w:r w:rsidRPr="005B4183">
              <w:rPr>
                <w:rFonts w:ascii="Verdana" w:hAnsi="Verdana"/>
                <w:lang w:val="bg-BG" w:eastAsia="bg-BG"/>
              </w:rPr>
              <w:t xml:space="preserve"> G</w:t>
            </w:r>
            <w:r w:rsidR="00457251">
              <w:rPr>
                <w:rFonts w:ascii="Verdana" w:hAnsi="Verdana"/>
                <w:lang w:val="bg-BG" w:eastAsia="bg-BG"/>
              </w:rPr>
              <w:t>В</w:t>
            </w:r>
            <w:r w:rsidRPr="005B4183">
              <w:rPr>
                <w:rFonts w:ascii="Verdana" w:hAnsi="Verdana"/>
                <w:lang w:val="bg-BG" w:eastAsia="bg-BG"/>
              </w:rPr>
              <w:t>, слот за карта с памет, поддържани формати TXT, PDF, MP3, FLAC, JPG, BMP, интерфейс USB, аудио, високоговорител, размер 172.5x120.6x9, тегло 169 грама, работа: с едно зареждане около 6000 стр.</w:t>
            </w:r>
            <w:r w:rsidR="00E259CF">
              <w:rPr>
                <w:rFonts w:ascii="Verdana" w:hAnsi="Verdana"/>
                <w:lang w:val="bg-BG" w:eastAsia="bg-BG"/>
              </w:rPr>
              <w:t xml:space="preserve"> </w:t>
            </w:r>
            <w:proofErr w:type="spellStart"/>
            <w:r w:rsidR="00E259CF">
              <w:rPr>
                <w:rFonts w:ascii="Verdana" w:hAnsi="Verdana"/>
                <w:lang w:val="bg-BG" w:eastAsia="bg-BG"/>
              </w:rPr>
              <w:t>Брандиране</w:t>
            </w:r>
            <w:proofErr w:type="spellEnd"/>
            <w:r w:rsidR="00E259CF">
              <w:rPr>
                <w:rFonts w:ascii="Verdana" w:hAnsi="Verdana"/>
                <w:lang w:val="bg-BG" w:eastAsia="bg-BG"/>
              </w:rPr>
              <w:t xml:space="preserve"> – пълноцветен печат.</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5176CBF" w14:textId="77777777" w:rsidR="005B4183" w:rsidRPr="005B4183" w:rsidRDefault="005B4183" w:rsidP="005B4183">
            <w:pPr>
              <w:suppressAutoHyphens w:val="0"/>
              <w:spacing w:after="0" w:line="360" w:lineRule="auto"/>
              <w:jc w:val="right"/>
              <w:rPr>
                <w:rFonts w:ascii="Verdana" w:hAnsi="Verdana"/>
                <w:lang w:val="bg-BG" w:eastAsia="bg-BG"/>
              </w:rPr>
            </w:pPr>
            <w:r w:rsidRPr="005B4183">
              <w:rPr>
                <w:rFonts w:ascii="Verdana" w:hAnsi="Verdana"/>
                <w:lang w:val="bg-BG" w:eastAsia="bg-BG"/>
              </w:rPr>
              <w:t>200</w:t>
            </w:r>
          </w:p>
        </w:tc>
      </w:tr>
      <w:tr w:rsidR="00757DC9" w:rsidRPr="00B43F83" w14:paraId="17DFF949" w14:textId="77777777" w:rsidTr="0015639A">
        <w:trPr>
          <w:trHeight w:val="255"/>
        </w:trPr>
        <w:tc>
          <w:tcPr>
            <w:tcW w:w="87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1B87AE6C" w14:textId="77777777" w:rsidR="00757DC9" w:rsidRPr="00B43F83" w:rsidRDefault="0046729D" w:rsidP="00B43F83">
            <w:pPr>
              <w:suppressAutoHyphens w:val="0"/>
              <w:spacing w:after="0" w:line="360" w:lineRule="auto"/>
              <w:jc w:val="center"/>
              <w:rPr>
                <w:rFonts w:ascii="Verdana" w:hAnsi="Verdana"/>
                <w:lang w:val="bg-BG" w:eastAsia="bg-BG"/>
              </w:rPr>
            </w:pPr>
            <w:r w:rsidRPr="00B43F83">
              <w:rPr>
                <w:rFonts w:ascii="Verdana" w:hAnsi="Verdana"/>
                <w:lang w:val="bg-BG" w:eastAsia="bg-BG"/>
              </w:rPr>
              <w:t>4.8</w:t>
            </w:r>
          </w:p>
        </w:tc>
        <w:tc>
          <w:tcPr>
            <w:tcW w:w="6651" w:type="dxa"/>
            <w:shd w:val="clear" w:color="auto" w:fill="auto"/>
            <w:vAlign w:val="bottom"/>
          </w:tcPr>
          <w:p w14:paraId="3F3B297F" w14:textId="77777777" w:rsidR="00757DC9" w:rsidRPr="00B43F83" w:rsidRDefault="00757DC9" w:rsidP="00757DC9">
            <w:pPr>
              <w:suppressAutoHyphens w:val="0"/>
              <w:spacing w:after="0" w:line="360" w:lineRule="auto"/>
              <w:jc w:val="left"/>
              <w:rPr>
                <w:rFonts w:ascii="Verdana" w:hAnsi="Verdana"/>
                <w:lang w:val="bg-BG" w:eastAsia="bg-BG"/>
              </w:rPr>
            </w:pPr>
            <w:proofErr w:type="spellStart"/>
            <w:r w:rsidRPr="00B43F83">
              <w:rPr>
                <w:rFonts w:ascii="Verdana" w:hAnsi="Verdana"/>
                <w:lang w:val="bg-BG" w:eastAsia="bg-BG"/>
              </w:rPr>
              <w:t>Селфи</w:t>
            </w:r>
            <w:proofErr w:type="spellEnd"/>
            <w:r w:rsidRPr="00B43F83">
              <w:rPr>
                <w:rFonts w:ascii="Verdana" w:hAnsi="Verdana"/>
                <w:lang w:val="bg-BG" w:eastAsia="bg-BG"/>
              </w:rPr>
              <w:t xml:space="preserve"> стик с кабел и телескопична дръжка. Размер - 107 x 4.8 x 2.7 cm. </w:t>
            </w:r>
            <w:proofErr w:type="spellStart"/>
            <w:r w:rsidRPr="00B43F83">
              <w:rPr>
                <w:rFonts w:ascii="Verdana" w:hAnsi="Verdana"/>
                <w:lang w:val="bg-BG" w:eastAsia="bg-BG"/>
              </w:rPr>
              <w:t>Печатаемo</w:t>
            </w:r>
            <w:proofErr w:type="spellEnd"/>
            <w:r w:rsidRPr="00B43F83">
              <w:rPr>
                <w:rFonts w:ascii="Verdana" w:hAnsi="Verdana"/>
                <w:lang w:val="bg-BG" w:eastAsia="bg-BG"/>
              </w:rPr>
              <w:t xml:space="preserve"> поле минимум 50 х 30 мм. Пълноцветен UV печат.</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BB3B2D2" w14:textId="77777777" w:rsidR="00757DC9" w:rsidRPr="00B43F83" w:rsidRDefault="00757DC9" w:rsidP="00757DC9">
            <w:pPr>
              <w:suppressAutoHyphens w:val="0"/>
              <w:spacing w:after="0" w:line="360" w:lineRule="auto"/>
              <w:jc w:val="right"/>
              <w:rPr>
                <w:rFonts w:ascii="Verdana" w:hAnsi="Verdana"/>
                <w:lang w:val="bg-BG" w:eastAsia="bg-BG"/>
              </w:rPr>
            </w:pPr>
            <w:r w:rsidRPr="00B43F83">
              <w:rPr>
                <w:rFonts w:ascii="Verdana" w:hAnsi="Verdana"/>
                <w:lang w:val="bg-BG" w:eastAsia="bg-BG"/>
              </w:rPr>
              <w:t>50</w:t>
            </w:r>
          </w:p>
        </w:tc>
      </w:tr>
      <w:tr w:rsidR="00757DC9" w:rsidRPr="005B4183" w14:paraId="6D62749D" w14:textId="77777777" w:rsidTr="0015639A">
        <w:trPr>
          <w:trHeight w:val="255"/>
        </w:trPr>
        <w:tc>
          <w:tcPr>
            <w:tcW w:w="87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66B1494" w14:textId="77777777" w:rsidR="00757DC9" w:rsidRPr="0046729D" w:rsidRDefault="004C6AAB" w:rsidP="00B43F83">
            <w:pPr>
              <w:suppressAutoHyphens w:val="0"/>
              <w:spacing w:after="0" w:line="360" w:lineRule="auto"/>
              <w:jc w:val="center"/>
              <w:rPr>
                <w:rFonts w:ascii="Verdana" w:hAnsi="Verdana"/>
                <w:lang w:val="en-US" w:eastAsia="bg-BG"/>
              </w:rPr>
            </w:pPr>
            <w:r w:rsidRPr="00B43F83">
              <w:rPr>
                <w:rFonts w:ascii="Verdana" w:hAnsi="Verdana"/>
                <w:lang w:val="bg-BG" w:eastAsia="bg-BG"/>
              </w:rPr>
              <w:t>.</w:t>
            </w:r>
            <w:r w:rsidR="0046729D">
              <w:rPr>
                <w:rFonts w:ascii="Verdana" w:hAnsi="Verdana"/>
                <w:lang w:val="en-US" w:eastAsia="bg-BG"/>
              </w:rPr>
              <w:t>4.9</w:t>
            </w:r>
          </w:p>
        </w:tc>
        <w:tc>
          <w:tcPr>
            <w:tcW w:w="6651" w:type="dxa"/>
            <w:shd w:val="clear" w:color="auto" w:fill="auto"/>
            <w:vAlign w:val="bottom"/>
          </w:tcPr>
          <w:p w14:paraId="550127F0" w14:textId="77777777" w:rsidR="00757DC9" w:rsidRPr="00B43F83" w:rsidRDefault="00757DC9" w:rsidP="00757DC9">
            <w:pPr>
              <w:suppressAutoHyphens w:val="0"/>
              <w:spacing w:after="0" w:line="360" w:lineRule="auto"/>
              <w:jc w:val="left"/>
              <w:rPr>
                <w:rFonts w:ascii="Verdana" w:hAnsi="Verdana"/>
                <w:lang w:val="bg-BG" w:eastAsia="bg-BG"/>
              </w:rPr>
            </w:pPr>
            <w:r w:rsidRPr="00B43F83">
              <w:rPr>
                <w:rFonts w:ascii="Verdana" w:hAnsi="Verdana"/>
                <w:lang w:val="bg-BG" w:eastAsia="bg-BG"/>
              </w:rPr>
              <w:t xml:space="preserve">Колонка с </w:t>
            </w:r>
            <w:proofErr w:type="spellStart"/>
            <w:r w:rsidRPr="00B43F83">
              <w:rPr>
                <w:rFonts w:ascii="Verdana" w:hAnsi="Verdana"/>
                <w:lang w:val="bg-BG" w:eastAsia="bg-BG"/>
              </w:rPr>
              <w:t>Bluetooth</w:t>
            </w:r>
            <w:proofErr w:type="spellEnd"/>
            <w:r w:rsidRPr="00B43F83">
              <w:rPr>
                <w:rFonts w:ascii="Verdana" w:hAnsi="Verdana"/>
                <w:lang w:val="bg-BG" w:eastAsia="bg-BG"/>
              </w:rPr>
              <w:t xml:space="preserve"> с гумено покритие, светлинен индикатор, литиева батерия 300 </w:t>
            </w:r>
            <w:proofErr w:type="spellStart"/>
            <w:r w:rsidRPr="00B43F83">
              <w:rPr>
                <w:rFonts w:ascii="Verdana" w:hAnsi="Verdana"/>
                <w:lang w:val="bg-BG" w:eastAsia="bg-BG"/>
              </w:rPr>
              <w:t>mAh</w:t>
            </w:r>
            <w:proofErr w:type="spellEnd"/>
            <w:r w:rsidRPr="00B43F83">
              <w:rPr>
                <w:rFonts w:ascii="Verdana" w:hAnsi="Verdana"/>
                <w:lang w:val="bg-BG" w:eastAsia="bg-BG"/>
              </w:rPr>
              <w:t xml:space="preserve"> и порт за SD карта. Размер - Ф5.9х4.9 см. </w:t>
            </w:r>
            <w:proofErr w:type="spellStart"/>
            <w:r w:rsidRPr="00B43F83">
              <w:rPr>
                <w:rFonts w:ascii="Verdana" w:hAnsi="Verdana"/>
                <w:lang w:val="bg-BG" w:eastAsia="bg-BG"/>
              </w:rPr>
              <w:t>Печатаемо</w:t>
            </w:r>
            <w:proofErr w:type="spellEnd"/>
            <w:r w:rsidRPr="00B43F83">
              <w:rPr>
                <w:rFonts w:ascii="Verdana" w:hAnsi="Verdana"/>
                <w:lang w:val="bg-BG" w:eastAsia="bg-BG"/>
              </w:rPr>
              <w:t xml:space="preserve"> поле минимум 20х20 мм. Пълноцветен UV печат.</w:t>
            </w:r>
          </w:p>
        </w:tc>
        <w:tc>
          <w:tcPr>
            <w:tcW w:w="1843"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866088B" w14:textId="77777777" w:rsidR="00757DC9" w:rsidRPr="005B4183" w:rsidRDefault="004C6AAB" w:rsidP="00757DC9">
            <w:pPr>
              <w:suppressAutoHyphens w:val="0"/>
              <w:spacing w:after="0" w:line="360" w:lineRule="auto"/>
              <w:jc w:val="right"/>
              <w:rPr>
                <w:rFonts w:ascii="Verdana" w:hAnsi="Verdana"/>
                <w:lang w:val="bg-BG" w:eastAsia="bg-BG"/>
              </w:rPr>
            </w:pPr>
            <w:r w:rsidRPr="00B43F83">
              <w:rPr>
                <w:rFonts w:ascii="Verdana" w:hAnsi="Verdana"/>
                <w:lang w:val="bg-BG" w:eastAsia="bg-BG"/>
              </w:rPr>
              <w:t>100</w:t>
            </w:r>
          </w:p>
        </w:tc>
      </w:tr>
    </w:tbl>
    <w:p w14:paraId="7520AD1C" w14:textId="77777777" w:rsidR="005B4183" w:rsidRDefault="005B4183" w:rsidP="005B4183">
      <w:pPr>
        <w:spacing w:after="0" w:line="360" w:lineRule="auto"/>
        <w:ind w:right="72"/>
        <w:rPr>
          <w:rFonts w:ascii="Verdana" w:hAnsi="Verdana"/>
          <w:lang w:val="bg-BG" w:eastAsia="bg-BG"/>
        </w:rPr>
      </w:pPr>
    </w:p>
    <w:p w14:paraId="232CAF20" w14:textId="048C0C9B" w:rsidR="00E461E9" w:rsidRDefault="00256648" w:rsidP="009D1AA9">
      <w:pPr>
        <w:spacing w:after="0" w:line="360" w:lineRule="auto"/>
        <w:ind w:right="72"/>
        <w:rPr>
          <w:rFonts w:ascii="Verdana" w:hAnsi="Verdana"/>
        </w:rPr>
      </w:pPr>
      <w:proofErr w:type="spellStart"/>
      <w:r w:rsidRPr="004F7EA9">
        <w:rPr>
          <w:rFonts w:ascii="Verdana" w:hAnsi="Verdana"/>
        </w:rPr>
        <w:t>Посочените</w:t>
      </w:r>
      <w:proofErr w:type="spellEnd"/>
      <w:r w:rsidRPr="004F7EA9">
        <w:rPr>
          <w:rFonts w:ascii="Verdana" w:hAnsi="Verdana"/>
        </w:rPr>
        <w:t xml:space="preserve"> </w:t>
      </w:r>
      <w:proofErr w:type="spellStart"/>
      <w:r w:rsidRPr="004F7EA9">
        <w:rPr>
          <w:rFonts w:ascii="Verdana" w:hAnsi="Verdana"/>
        </w:rPr>
        <w:t>количества</w:t>
      </w:r>
      <w:proofErr w:type="spellEnd"/>
      <w:r w:rsidRPr="004F7EA9">
        <w:rPr>
          <w:rFonts w:ascii="Verdana" w:hAnsi="Verdana"/>
        </w:rPr>
        <w:t xml:space="preserve"> на </w:t>
      </w:r>
      <w:proofErr w:type="spellStart"/>
      <w:r w:rsidRPr="004F7EA9">
        <w:rPr>
          <w:rFonts w:ascii="Verdana" w:hAnsi="Verdana"/>
        </w:rPr>
        <w:t>рекламните</w:t>
      </w:r>
      <w:proofErr w:type="spellEnd"/>
      <w:r w:rsidRPr="004F7EA9">
        <w:rPr>
          <w:rFonts w:ascii="Verdana" w:hAnsi="Verdana"/>
        </w:rPr>
        <w:t xml:space="preserve"> </w:t>
      </w:r>
      <w:proofErr w:type="spellStart"/>
      <w:r w:rsidRPr="004F7EA9">
        <w:rPr>
          <w:rFonts w:ascii="Verdana" w:hAnsi="Verdana"/>
        </w:rPr>
        <w:t>материали</w:t>
      </w:r>
      <w:proofErr w:type="spellEnd"/>
      <w:r w:rsidRPr="004F7EA9">
        <w:rPr>
          <w:rFonts w:ascii="Verdana" w:hAnsi="Verdana"/>
        </w:rPr>
        <w:t xml:space="preserve"> и </w:t>
      </w:r>
      <w:proofErr w:type="spellStart"/>
      <w:r w:rsidRPr="004F7EA9">
        <w:rPr>
          <w:rFonts w:ascii="Verdana" w:hAnsi="Verdana"/>
        </w:rPr>
        <w:t>сувенири</w:t>
      </w:r>
      <w:proofErr w:type="spellEnd"/>
      <w:r w:rsidRPr="004F7EA9">
        <w:rPr>
          <w:rFonts w:ascii="Verdana" w:hAnsi="Verdana"/>
        </w:rPr>
        <w:t xml:space="preserve"> в </w:t>
      </w:r>
      <w:proofErr w:type="spellStart"/>
      <w:r w:rsidRPr="004F7EA9">
        <w:rPr>
          <w:rFonts w:ascii="Verdana" w:hAnsi="Verdana"/>
        </w:rPr>
        <w:t>Техническата</w:t>
      </w:r>
      <w:proofErr w:type="spellEnd"/>
      <w:r w:rsidRPr="004F7EA9">
        <w:rPr>
          <w:rFonts w:ascii="Verdana" w:hAnsi="Verdana"/>
        </w:rPr>
        <w:t xml:space="preserve"> </w:t>
      </w:r>
      <w:proofErr w:type="spellStart"/>
      <w:r w:rsidRPr="004F7EA9">
        <w:rPr>
          <w:rFonts w:ascii="Verdana" w:hAnsi="Verdana"/>
        </w:rPr>
        <w:t>спецификация</w:t>
      </w:r>
      <w:proofErr w:type="spellEnd"/>
      <w:r w:rsidRPr="004F7EA9">
        <w:rPr>
          <w:rFonts w:ascii="Verdana" w:hAnsi="Verdana"/>
        </w:rPr>
        <w:t xml:space="preserve"> </w:t>
      </w:r>
      <w:proofErr w:type="spellStart"/>
      <w:r w:rsidRPr="004F7EA9">
        <w:rPr>
          <w:rFonts w:ascii="Verdana" w:hAnsi="Verdana"/>
        </w:rPr>
        <w:t>са</w:t>
      </w:r>
      <w:proofErr w:type="spellEnd"/>
      <w:r w:rsidRPr="004F7EA9">
        <w:rPr>
          <w:rFonts w:ascii="Verdana" w:hAnsi="Verdana"/>
        </w:rPr>
        <w:t xml:space="preserve"> </w:t>
      </w:r>
      <w:r>
        <w:rPr>
          <w:rFonts w:ascii="Verdana" w:hAnsi="Verdana"/>
          <w:lang w:val="bg-BG"/>
        </w:rPr>
        <w:t>прогнозни</w:t>
      </w:r>
      <w:r w:rsidRPr="004F7EA9">
        <w:rPr>
          <w:rFonts w:ascii="Verdana" w:hAnsi="Verdana"/>
        </w:rPr>
        <w:t xml:space="preserve">. </w:t>
      </w:r>
      <w:proofErr w:type="spellStart"/>
      <w:r w:rsidRPr="004F7EA9">
        <w:rPr>
          <w:rFonts w:ascii="Verdana" w:hAnsi="Verdana"/>
        </w:rPr>
        <w:t>Те</w:t>
      </w:r>
      <w:proofErr w:type="spellEnd"/>
      <w:r w:rsidRPr="004F7EA9">
        <w:rPr>
          <w:rFonts w:ascii="Verdana" w:hAnsi="Verdana"/>
        </w:rPr>
        <w:t xml:space="preserve"> не </w:t>
      </w:r>
      <w:proofErr w:type="spellStart"/>
      <w:r w:rsidRPr="004F7EA9">
        <w:rPr>
          <w:rFonts w:ascii="Verdana" w:hAnsi="Verdana"/>
        </w:rPr>
        <w:t>подлежат</w:t>
      </w:r>
      <w:proofErr w:type="spellEnd"/>
      <w:r w:rsidRPr="004F7EA9">
        <w:rPr>
          <w:rFonts w:ascii="Verdana" w:hAnsi="Verdana"/>
        </w:rPr>
        <w:t xml:space="preserve"> на </w:t>
      </w:r>
      <w:proofErr w:type="spellStart"/>
      <w:r w:rsidRPr="004F7EA9">
        <w:rPr>
          <w:rFonts w:ascii="Verdana" w:hAnsi="Verdana"/>
        </w:rPr>
        <w:t>еднократна</w:t>
      </w:r>
      <w:proofErr w:type="spellEnd"/>
      <w:r w:rsidRPr="004F7EA9">
        <w:rPr>
          <w:rFonts w:ascii="Verdana" w:hAnsi="Verdana"/>
        </w:rPr>
        <w:t xml:space="preserve"> </w:t>
      </w:r>
      <w:proofErr w:type="spellStart"/>
      <w:r w:rsidRPr="004F7EA9">
        <w:rPr>
          <w:rFonts w:ascii="Verdana" w:hAnsi="Verdana"/>
        </w:rPr>
        <w:t>доставка</w:t>
      </w:r>
      <w:proofErr w:type="spellEnd"/>
      <w:r w:rsidR="00A42FBE">
        <w:rPr>
          <w:rFonts w:ascii="Verdana" w:hAnsi="Verdana"/>
        </w:rPr>
        <w:t xml:space="preserve"> и </w:t>
      </w:r>
      <w:proofErr w:type="spellStart"/>
      <w:r w:rsidR="00A42FBE">
        <w:rPr>
          <w:rFonts w:ascii="Verdana" w:hAnsi="Verdana"/>
        </w:rPr>
        <w:t>възложителят</w:t>
      </w:r>
      <w:proofErr w:type="spellEnd"/>
      <w:r w:rsidR="00A42FBE">
        <w:rPr>
          <w:rFonts w:ascii="Verdana" w:hAnsi="Verdana"/>
        </w:rPr>
        <w:t xml:space="preserve"> не </w:t>
      </w:r>
      <w:proofErr w:type="spellStart"/>
      <w:r w:rsidR="00A42FBE">
        <w:rPr>
          <w:rFonts w:ascii="Verdana" w:hAnsi="Verdana"/>
        </w:rPr>
        <w:t>се</w:t>
      </w:r>
      <w:proofErr w:type="spellEnd"/>
      <w:r w:rsidR="00A42FBE">
        <w:rPr>
          <w:rFonts w:ascii="Verdana" w:hAnsi="Verdana"/>
        </w:rPr>
        <w:t xml:space="preserve"> </w:t>
      </w:r>
      <w:proofErr w:type="spellStart"/>
      <w:r w:rsidR="00A42FBE">
        <w:rPr>
          <w:rFonts w:ascii="Verdana" w:hAnsi="Verdana"/>
        </w:rPr>
        <w:t>ангажира</w:t>
      </w:r>
      <w:proofErr w:type="spellEnd"/>
      <w:r w:rsidR="00A42FBE">
        <w:rPr>
          <w:rFonts w:ascii="Verdana" w:hAnsi="Verdana"/>
        </w:rPr>
        <w:t xml:space="preserve"> </w:t>
      </w:r>
      <w:proofErr w:type="spellStart"/>
      <w:r w:rsidRPr="004F7EA9">
        <w:rPr>
          <w:rFonts w:ascii="Verdana" w:hAnsi="Verdana"/>
        </w:rPr>
        <w:t>със</w:t>
      </w:r>
      <w:proofErr w:type="spellEnd"/>
      <w:r w:rsidRPr="004F7EA9">
        <w:rPr>
          <w:rFonts w:ascii="Verdana" w:hAnsi="Verdana"/>
        </w:rPr>
        <w:t xml:space="preserve"> </w:t>
      </w:r>
      <w:proofErr w:type="spellStart"/>
      <w:r w:rsidRPr="004F7EA9">
        <w:rPr>
          <w:rFonts w:ascii="Verdana" w:hAnsi="Verdana"/>
        </w:rPr>
        <w:t>заявяването</w:t>
      </w:r>
      <w:proofErr w:type="spellEnd"/>
      <w:r w:rsidRPr="004F7EA9">
        <w:rPr>
          <w:rFonts w:ascii="Verdana" w:hAnsi="Verdana"/>
        </w:rPr>
        <w:t xml:space="preserve"> и </w:t>
      </w:r>
      <w:proofErr w:type="spellStart"/>
      <w:r w:rsidRPr="004F7EA9">
        <w:rPr>
          <w:rFonts w:ascii="Verdana" w:hAnsi="Verdana"/>
        </w:rPr>
        <w:t>закупуването</w:t>
      </w:r>
      <w:proofErr w:type="spellEnd"/>
      <w:r w:rsidRPr="004F7EA9">
        <w:rPr>
          <w:rFonts w:ascii="Verdana" w:hAnsi="Verdana"/>
        </w:rPr>
        <w:t xml:space="preserve"> на </w:t>
      </w:r>
      <w:proofErr w:type="spellStart"/>
      <w:r w:rsidRPr="004F7EA9">
        <w:rPr>
          <w:rFonts w:ascii="Verdana" w:hAnsi="Verdana"/>
        </w:rPr>
        <w:t>прогнозните</w:t>
      </w:r>
      <w:proofErr w:type="spellEnd"/>
      <w:r w:rsidRPr="004F7EA9">
        <w:rPr>
          <w:rFonts w:ascii="Verdana" w:hAnsi="Verdana"/>
        </w:rPr>
        <w:t xml:space="preserve"> </w:t>
      </w:r>
      <w:proofErr w:type="spellStart"/>
      <w:r w:rsidRPr="004F7EA9">
        <w:rPr>
          <w:rFonts w:ascii="Verdana" w:hAnsi="Verdana"/>
        </w:rPr>
        <w:t>количества</w:t>
      </w:r>
      <w:proofErr w:type="spellEnd"/>
    </w:p>
    <w:p w14:paraId="7755F0BB" w14:textId="77777777" w:rsidR="007F5859" w:rsidRPr="005B4183" w:rsidRDefault="007F5859" w:rsidP="005B4183">
      <w:pPr>
        <w:spacing w:after="0" w:line="360" w:lineRule="auto"/>
        <w:ind w:right="72"/>
        <w:rPr>
          <w:rFonts w:ascii="Verdana" w:hAnsi="Verdana"/>
          <w:lang w:val="bg-BG" w:eastAsia="bg-BG"/>
        </w:rPr>
      </w:pPr>
    </w:p>
    <w:p w14:paraId="3701241E" w14:textId="77777777" w:rsidR="005B4183" w:rsidRPr="005B4183" w:rsidRDefault="005B4183" w:rsidP="00EC32B2">
      <w:pPr>
        <w:numPr>
          <w:ilvl w:val="0"/>
          <w:numId w:val="6"/>
        </w:numPr>
        <w:tabs>
          <w:tab w:val="left" w:pos="426"/>
        </w:tabs>
        <w:suppressAutoHyphens w:val="0"/>
        <w:spacing w:after="0" w:line="360" w:lineRule="auto"/>
        <w:ind w:hanging="502"/>
        <w:contextualSpacing/>
        <w:jc w:val="left"/>
        <w:rPr>
          <w:rFonts w:ascii="Verdana" w:hAnsi="Verdana"/>
          <w:b/>
          <w:color w:val="000000"/>
          <w:u w:val="single"/>
          <w:lang w:val="bg-BG"/>
        </w:rPr>
      </w:pPr>
      <w:r w:rsidRPr="005B4183">
        <w:rPr>
          <w:rFonts w:ascii="Verdana" w:hAnsi="Verdana"/>
          <w:b/>
          <w:color w:val="000000"/>
          <w:u w:val="single"/>
          <w:lang w:val="bg-BG"/>
        </w:rPr>
        <w:t>Рекламни</w:t>
      </w:r>
      <w:r w:rsidRPr="005B4183">
        <w:rPr>
          <w:rFonts w:ascii="Verdana" w:hAnsi="Verdana"/>
          <w:b/>
          <w:color w:val="000000"/>
          <w:u w:val="single"/>
          <w:lang w:val="bg-BG" w:eastAsia="bg-BG"/>
        </w:rPr>
        <w:t xml:space="preserve"> материали и сувенири, изработени от порцелан</w:t>
      </w:r>
    </w:p>
    <w:p w14:paraId="41D35D9A" w14:textId="77777777" w:rsidR="005B4183" w:rsidRPr="005B4183" w:rsidRDefault="005B4183" w:rsidP="005B4183">
      <w:pPr>
        <w:spacing w:after="0" w:line="360" w:lineRule="auto"/>
        <w:ind w:left="1068" w:right="72"/>
        <w:contextualSpacing/>
        <w:rPr>
          <w:rFonts w:ascii="Verdana" w:hAnsi="Verdana"/>
          <w:b/>
          <w:color w:val="000000"/>
          <w:u w:val="single"/>
          <w:lang w:val="bg-BG"/>
        </w:rPr>
      </w:pPr>
    </w:p>
    <w:tbl>
      <w:tblPr>
        <w:tblW w:w="9371"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000" w:firstRow="0" w:lastRow="0" w:firstColumn="0" w:lastColumn="0" w:noHBand="0" w:noVBand="0"/>
      </w:tblPr>
      <w:tblGrid>
        <w:gridCol w:w="877"/>
        <w:gridCol w:w="6651"/>
        <w:gridCol w:w="1843"/>
      </w:tblGrid>
      <w:tr w:rsidR="005B4183" w:rsidRPr="005B4183" w14:paraId="56B7A0E0" w14:textId="77777777" w:rsidTr="00EC32B2">
        <w:trPr>
          <w:trHeight w:val="510"/>
        </w:trPr>
        <w:tc>
          <w:tcPr>
            <w:tcW w:w="877" w:type="dxa"/>
            <w:shd w:val="clear" w:color="CCCCFF" w:fill="C0C0C0"/>
            <w:vAlign w:val="center"/>
          </w:tcPr>
          <w:p w14:paraId="64BABA74" w14:textId="77777777" w:rsidR="005B4183" w:rsidRPr="005B4183" w:rsidRDefault="005B4183" w:rsidP="005B4183">
            <w:pPr>
              <w:suppressAutoHyphens w:val="0"/>
              <w:spacing w:after="0" w:line="360" w:lineRule="auto"/>
              <w:jc w:val="center"/>
              <w:rPr>
                <w:rFonts w:ascii="Verdana" w:hAnsi="Verdana"/>
                <w:b/>
                <w:bCs/>
                <w:lang w:val="bg-BG" w:eastAsia="bg-BG"/>
              </w:rPr>
            </w:pPr>
            <w:proofErr w:type="spellStart"/>
            <w:r w:rsidRPr="005B4183">
              <w:rPr>
                <w:rFonts w:ascii="Verdana" w:hAnsi="Verdana"/>
                <w:b/>
                <w:bCs/>
                <w:lang w:val="bg-BG" w:eastAsia="bg-BG"/>
              </w:rPr>
              <w:lastRenderedPageBreak/>
              <w:t>Поз</w:t>
            </w:r>
            <w:proofErr w:type="spellEnd"/>
            <w:r w:rsidRPr="005B4183">
              <w:rPr>
                <w:rFonts w:ascii="Verdana" w:hAnsi="Verdana"/>
                <w:b/>
                <w:bCs/>
                <w:lang w:val="bg-BG" w:eastAsia="bg-BG"/>
              </w:rPr>
              <w:t>.</w:t>
            </w:r>
          </w:p>
        </w:tc>
        <w:tc>
          <w:tcPr>
            <w:tcW w:w="6651" w:type="dxa"/>
            <w:shd w:val="clear" w:color="CCCCFF" w:fill="C0C0C0"/>
            <w:vAlign w:val="center"/>
          </w:tcPr>
          <w:p w14:paraId="6A8FE85A" w14:textId="77777777" w:rsidR="005B4183" w:rsidRPr="005B4183" w:rsidRDefault="005B4183" w:rsidP="005B4183">
            <w:pPr>
              <w:suppressAutoHyphens w:val="0"/>
              <w:spacing w:after="0" w:line="360" w:lineRule="auto"/>
              <w:jc w:val="center"/>
              <w:rPr>
                <w:rFonts w:ascii="Verdana" w:hAnsi="Verdana"/>
                <w:b/>
                <w:bCs/>
                <w:lang w:val="bg-BG" w:eastAsia="bg-BG"/>
              </w:rPr>
            </w:pPr>
            <w:r w:rsidRPr="005B4183">
              <w:rPr>
                <w:rFonts w:ascii="Verdana" w:hAnsi="Verdana"/>
                <w:b/>
                <w:lang w:val="bg-BG"/>
              </w:rPr>
              <w:t>Рекламни материали и сувенири</w:t>
            </w:r>
            <w:r w:rsidR="00257F62">
              <w:rPr>
                <w:rFonts w:ascii="Verdana" w:hAnsi="Verdana"/>
                <w:b/>
                <w:lang w:val="bg-BG"/>
              </w:rPr>
              <w:t>/ изисквания</w:t>
            </w:r>
          </w:p>
        </w:tc>
        <w:tc>
          <w:tcPr>
            <w:tcW w:w="1843" w:type="dxa"/>
            <w:shd w:val="clear" w:color="CCCCFF" w:fill="C0C0C0"/>
            <w:vAlign w:val="center"/>
          </w:tcPr>
          <w:p w14:paraId="2DD1BA56" w14:textId="77777777" w:rsidR="00386CE5" w:rsidRDefault="007F5859" w:rsidP="005B4183">
            <w:pPr>
              <w:suppressAutoHyphens w:val="0"/>
              <w:spacing w:after="0" w:line="360" w:lineRule="auto"/>
              <w:jc w:val="center"/>
              <w:rPr>
                <w:rFonts w:ascii="Verdana" w:hAnsi="Verdana"/>
                <w:b/>
                <w:bCs/>
                <w:lang w:val="bg-BG" w:eastAsia="bg-BG"/>
              </w:rPr>
            </w:pPr>
            <w:r>
              <w:rPr>
                <w:rFonts w:ascii="Verdana" w:hAnsi="Verdana"/>
                <w:b/>
                <w:bCs/>
                <w:lang w:val="bg-BG" w:eastAsia="bg-BG"/>
              </w:rPr>
              <w:t>Прогнозно</w:t>
            </w:r>
          </w:p>
          <w:p w14:paraId="61E62F76" w14:textId="77777777" w:rsidR="005B4183" w:rsidRPr="005B4183" w:rsidRDefault="005B4183" w:rsidP="005B4183">
            <w:pPr>
              <w:suppressAutoHyphens w:val="0"/>
              <w:spacing w:after="0" w:line="360" w:lineRule="auto"/>
              <w:jc w:val="center"/>
              <w:rPr>
                <w:rFonts w:ascii="Verdana" w:hAnsi="Verdana"/>
                <w:b/>
                <w:bCs/>
                <w:lang w:val="bg-BG" w:eastAsia="bg-BG"/>
              </w:rPr>
            </w:pPr>
            <w:r w:rsidRPr="005B4183">
              <w:rPr>
                <w:rFonts w:ascii="Verdana" w:hAnsi="Verdana"/>
                <w:b/>
                <w:bCs/>
                <w:lang w:val="bg-BG" w:eastAsia="bg-BG"/>
              </w:rPr>
              <w:t>Количество (брой)</w:t>
            </w:r>
          </w:p>
        </w:tc>
      </w:tr>
      <w:tr w:rsidR="005B4183" w:rsidRPr="005B4183" w14:paraId="5E5A4CED" w14:textId="77777777" w:rsidTr="00EC32B2">
        <w:trPr>
          <w:trHeight w:val="315"/>
        </w:trPr>
        <w:tc>
          <w:tcPr>
            <w:tcW w:w="877" w:type="dxa"/>
            <w:shd w:val="clear" w:color="auto" w:fill="auto"/>
            <w:vAlign w:val="bottom"/>
          </w:tcPr>
          <w:p w14:paraId="5DA39780" w14:textId="77777777" w:rsidR="005B4183" w:rsidRPr="005B4183" w:rsidRDefault="005B4183" w:rsidP="005B4183">
            <w:pPr>
              <w:suppressAutoHyphens w:val="0"/>
              <w:spacing w:after="0" w:line="360" w:lineRule="auto"/>
              <w:jc w:val="center"/>
              <w:rPr>
                <w:rFonts w:ascii="Verdana" w:hAnsi="Verdana"/>
                <w:lang w:val="bg-BG" w:eastAsia="bg-BG"/>
              </w:rPr>
            </w:pPr>
            <w:r w:rsidRPr="005B4183">
              <w:rPr>
                <w:rFonts w:ascii="Verdana" w:hAnsi="Verdana"/>
                <w:lang w:val="bg-BG" w:eastAsia="bg-BG"/>
              </w:rPr>
              <w:t>5.1</w:t>
            </w:r>
          </w:p>
        </w:tc>
        <w:tc>
          <w:tcPr>
            <w:tcW w:w="6651" w:type="dxa"/>
            <w:shd w:val="clear" w:color="auto" w:fill="auto"/>
            <w:vAlign w:val="bottom"/>
          </w:tcPr>
          <w:p w14:paraId="67F7F971" w14:textId="77777777" w:rsidR="005B4183" w:rsidRPr="005B4183" w:rsidRDefault="005B4183" w:rsidP="00495B3D">
            <w:pPr>
              <w:suppressAutoHyphens w:val="0"/>
              <w:spacing w:after="0" w:line="360" w:lineRule="auto"/>
              <w:jc w:val="left"/>
              <w:rPr>
                <w:rFonts w:ascii="Verdana" w:hAnsi="Verdana"/>
                <w:lang w:val="bg-BG" w:eastAsia="bg-BG"/>
              </w:rPr>
            </w:pPr>
            <w:r w:rsidRPr="005B4183">
              <w:rPr>
                <w:rFonts w:ascii="Verdana" w:hAnsi="Verdana"/>
                <w:lang w:val="bg-BG" w:eastAsia="bg-BG"/>
              </w:rPr>
              <w:t>Чаша от порцелан</w:t>
            </w:r>
            <w:r w:rsidR="000302BF">
              <w:rPr>
                <w:rFonts w:ascii="Verdana" w:hAnsi="Verdana"/>
                <w:lang w:val="bg-BG" w:eastAsia="bg-BG"/>
              </w:rPr>
              <w:t xml:space="preserve"> – стандартен </w:t>
            </w:r>
            <w:proofErr w:type="spellStart"/>
            <w:r w:rsidR="000302BF">
              <w:rPr>
                <w:rFonts w:ascii="Verdana" w:hAnsi="Verdana"/>
                <w:lang w:val="bg-BG" w:eastAsia="bg-BG"/>
              </w:rPr>
              <w:t>мъг</w:t>
            </w:r>
            <w:proofErr w:type="spellEnd"/>
            <w:r w:rsidR="000302BF">
              <w:rPr>
                <w:rFonts w:ascii="Verdana" w:hAnsi="Verdana"/>
                <w:lang w:val="bg-BG" w:eastAsia="bg-BG"/>
              </w:rPr>
              <w:t xml:space="preserve"> с </w:t>
            </w:r>
            <w:r w:rsidR="00495B3D">
              <w:rPr>
                <w:rFonts w:ascii="Verdana" w:hAnsi="Verdana"/>
                <w:lang w:val="bg-BG" w:eastAsia="bg-BG"/>
              </w:rPr>
              <w:t>размери 82 x 97 mm;</w:t>
            </w:r>
            <w:r w:rsidR="00495B3D" w:rsidRPr="00495B3D">
              <w:rPr>
                <w:rFonts w:ascii="Verdana" w:hAnsi="Verdana"/>
                <w:lang w:val="bg-BG" w:eastAsia="bg-BG"/>
              </w:rPr>
              <w:t xml:space="preserve"> 350 ml</w:t>
            </w:r>
            <w:r w:rsidR="00495B3D">
              <w:rPr>
                <w:rFonts w:ascii="Verdana" w:hAnsi="Verdana"/>
                <w:lang w:val="bg-BG" w:eastAsia="bg-BG"/>
              </w:rPr>
              <w:t xml:space="preserve"> </w:t>
            </w:r>
            <w:r w:rsidR="000302BF">
              <w:rPr>
                <w:rFonts w:ascii="Verdana" w:hAnsi="Verdana"/>
                <w:lang w:val="bg-BG" w:eastAsia="bg-BG"/>
              </w:rPr>
              <w:t>-бял,</w:t>
            </w:r>
            <w:r w:rsidRPr="005B4183">
              <w:rPr>
                <w:rFonts w:ascii="Verdana" w:hAnsi="Verdana"/>
                <w:lang w:val="bg-BG" w:eastAsia="bg-BG"/>
              </w:rPr>
              <w:t xml:space="preserve"> пълноцветен </w:t>
            </w:r>
            <w:r w:rsidR="000302BF">
              <w:rPr>
                <w:rFonts w:ascii="Verdana" w:hAnsi="Verdana"/>
                <w:lang w:val="bg-BG" w:eastAsia="bg-BG"/>
              </w:rPr>
              <w:t xml:space="preserve">ситопечат </w:t>
            </w:r>
            <w:r w:rsidRPr="005B4183">
              <w:rPr>
                <w:rFonts w:ascii="Verdana" w:hAnsi="Verdana"/>
                <w:lang w:val="bg-BG" w:eastAsia="bg-BG"/>
              </w:rPr>
              <w:t>(с надпис и лога)</w:t>
            </w:r>
          </w:p>
        </w:tc>
        <w:tc>
          <w:tcPr>
            <w:tcW w:w="1843" w:type="dxa"/>
            <w:shd w:val="clear" w:color="auto" w:fill="auto"/>
            <w:noWrap/>
            <w:vAlign w:val="bottom"/>
          </w:tcPr>
          <w:p w14:paraId="2F294C21" w14:textId="77777777" w:rsidR="005B4183" w:rsidRPr="005B4183" w:rsidRDefault="000302BF" w:rsidP="005B4183">
            <w:pPr>
              <w:suppressAutoHyphens w:val="0"/>
              <w:spacing w:after="0" w:line="360" w:lineRule="auto"/>
              <w:jc w:val="right"/>
              <w:rPr>
                <w:rFonts w:ascii="Verdana" w:hAnsi="Verdana"/>
                <w:lang w:val="bg-BG" w:eastAsia="bg-BG"/>
              </w:rPr>
            </w:pPr>
            <w:r>
              <w:rPr>
                <w:rFonts w:ascii="Verdana" w:hAnsi="Verdana"/>
                <w:lang w:val="bg-BG" w:eastAsia="bg-BG"/>
              </w:rPr>
              <w:t>200</w:t>
            </w:r>
          </w:p>
        </w:tc>
      </w:tr>
      <w:tr w:rsidR="001419AB" w:rsidRPr="00B43F83" w14:paraId="00DB5950" w14:textId="77777777" w:rsidTr="00EC32B2">
        <w:trPr>
          <w:trHeight w:val="315"/>
        </w:trPr>
        <w:tc>
          <w:tcPr>
            <w:tcW w:w="877" w:type="dxa"/>
            <w:shd w:val="clear" w:color="auto" w:fill="auto"/>
            <w:vAlign w:val="bottom"/>
          </w:tcPr>
          <w:p w14:paraId="4946101D" w14:textId="77777777" w:rsidR="001419AB" w:rsidRPr="00B43F83" w:rsidRDefault="000302BF" w:rsidP="005B4183">
            <w:pPr>
              <w:suppressAutoHyphens w:val="0"/>
              <w:spacing w:after="0" w:line="360" w:lineRule="auto"/>
              <w:jc w:val="center"/>
              <w:rPr>
                <w:rFonts w:ascii="Verdana" w:hAnsi="Verdana"/>
                <w:lang w:val="bg-BG" w:eastAsia="bg-BG"/>
              </w:rPr>
            </w:pPr>
            <w:r w:rsidRPr="00B43F83">
              <w:rPr>
                <w:rFonts w:ascii="Verdana" w:hAnsi="Verdana"/>
                <w:lang w:val="bg-BG" w:eastAsia="bg-BG"/>
              </w:rPr>
              <w:t>5.2.</w:t>
            </w:r>
          </w:p>
        </w:tc>
        <w:tc>
          <w:tcPr>
            <w:tcW w:w="6651" w:type="dxa"/>
            <w:shd w:val="clear" w:color="auto" w:fill="auto"/>
            <w:vAlign w:val="bottom"/>
          </w:tcPr>
          <w:p w14:paraId="1FE51795" w14:textId="77777777" w:rsidR="001419AB" w:rsidRPr="00B43F83" w:rsidRDefault="000302BF" w:rsidP="00495B3D">
            <w:pPr>
              <w:suppressAutoHyphens w:val="0"/>
              <w:spacing w:after="0" w:line="360" w:lineRule="auto"/>
              <w:jc w:val="left"/>
              <w:rPr>
                <w:rFonts w:ascii="Verdana" w:hAnsi="Verdana"/>
                <w:lang w:val="bg-BG" w:eastAsia="bg-BG"/>
              </w:rPr>
            </w:pPr>
            <w:r w:rsidRPr="00B43F83">
              <w:rPr>
                <w:rFonts w:ascii="Verdana" w:hAnsi="Verdana"/>
                <w:lang w:val="bg-BG" w:eastAsia="bg-BG"/>
              </w:rPr>
              <w:t>Чаша от порцелан</w:t>
            </w:r>
            <w:r w:rsidRPr="00B43F83">
              <w:t xml:space="preserve"> </w:t>
            </w:r>
            <w:r w:rsidRPr="00B43F83">
              <w:rPr>
                <w:rFonts w:ascii="Verdana" w:hAnsi="Verdana"/>
                <w:lang w:val="bg-BG" w:eastAsia="bg-BG"/>
              </w:rPr>
              <w:t xml:space="preserve">стандартен </w:t>
            </w:r>
            <w:proofErr w:type="spellStart"/>
            <w:r w:rsidRPr="00B43F83">
              <w:rPr>
                <w:rFonts w:ascii="Verdana" w:hAnsi="Verdana"/>
                <w:lang w:val="bg-BG" w:eastAsia="bg-BG"/>
              </w:rPr>
              <w:t>мъг</w:t>
            </w:r>
            <w:proofErr w:type="spellEnd"/>
            <w:r w:rsidRPr="00B43F83">
              <w:rPr>
                <w:rFonts w:ascii="Verdana" w:hAnsi="Verdana"/>
                <w:lang w:val="bg-BG" w:eastAsia="bg-BG"/>
              </w:rPr>
              <w:t xml:space="preserve"> с размер ø80 x 95 мм. Със </w:t>
            </w:r>
            <w:proofErr w:type="spellStart"/>
            <w:r w:rsidR="00495B3D" w:rsidRPr="00B43F83">
              <w:rPr>
                <w:rFonts w:ascii="Verdana" w:hAnsi="Verdana"/>
                <w:lang w:val="bg-BG" w:eastAsia="bg-BG"/>
              </w:rPr>
              <w:t>трансферен</w:t>
            </w:r>
            <w:r w:rsidRPr="00B43F83">
              <w:rPr>
                <w:rFonts w:ascii="Verdana" w:hAnsi="Verdana"/>
                <w:lang w:val="bg-BG" w:eastAsia="bg-BG"/>
              </w:rPr>
              <w:t>печат</w:t>
            </w:r>
            <w:proofErr w:type="spellEnd"/>
            <w:r w:rsidRPr="00B43F83">
              <w:rPr>
                <w:rFonts w:ascii="Verdana" w:hAnsi="Verdana"/>
                <w:lang w:val="bg-BG" w:eastAsia="bg-BG"/>
              </w:rPr>
              <w:t xml:space="preserve"> върху цялата повърхност</w:t>
            </w:r>
          </w:p>
        </w:tc>
        <w:tc>
          <w:tcPr>
            <w:tcW w:w="1843" w:type="dxa"/>
            <w:shd w:val="clear" w:color="auto" w:fill="auto"/>
            <w:noWrap/>
            <w:vAlign w:val="bottom"/>
          </w:tcPr>
          <w:p w14:paraId="32C669F3" w14:textId="77777777" w:rsidR="001419AB" w:rsidRPr="00B43F83" w:rsidRDefault="000302BF" w:rsidP="005B4183">
            <w:pPr>
              <w:suppressAutoHyphens w:val="0"/>
              <w:spacing w:after="0" w:line="360" w:lineRule="auto"/>
              <w:jc w:val="right"/>
              <w:rPr>
                <w:rFonts w:ascii="Verdana" w:hAnsi="Verdana"/>
                <w:lang w:val="bg-BG" w:eastAsia="bg-BG"/>
              </w:rPr>
            </w:pPr>
            <w:r w:rsidRPr="00B43F83">
              <w:rPr>
                <w:rFonts w:ascii="Verdana" w:hAnsi="Verdana"/>
                <w:lang w:val="bg-BG" w:eastAsia="bg-BG"/>
              </w:rPr>
              <w:t>100</w:t>
            </w:r>
          </w:p>
        </w:tc>
      </w:tr>
      <w:tr w:rsidR="000302BF" w:rsidRPr="005B4183" w14:paraId="0424DBAF" w14:textId="77777777" w:rsidTr="00EC32B2">
        <w:trPr>
          <w:trHeight w:val="315"/>
        </w:trPr>
        <w:tc>
          <w:tcPr>
            <w:tcW w:w="877" w:type="dxa"/>
            <w:shd w:val="clear" w:color="auto" w:fill="auto"/>
            <w:vAlign w:val="bottom"/>
          </w:tcPr>
          <w:p w14:paraId="79FDF0DB" w14:textId="77777777" w:rsidR="000302BF" w:rsidRPr="00B43F83" w:rsidRDefault="000302BF" w:rsidP="005B4183">
            <w:pPr>
              <w:suppressAutoHyphens w:val="0"/>
              <w:spacing w:after="0" w:line="360" w:lineRule="auto"/>
              <w:jc w:val="center"/>
              <w:rPr>
                <w:rFonts w:ascii="Verdana" w:hAnsi="Verdana"/>
                <w:lang w:val="bg-BG" w:eastAsia="bg-BG"/>
              </w:rPr>
            </w:pPr>
            <w:r w:rsidRPr="00B43F83">
              <w:rPr>
                <w:rFonts w:ascii="Verdana" w:hAnsi="Verdana"/>
                <w:lang w:val="bg-BG" w:eastAsia="bg-BG"/>
              </w:rPr>
              <w:t>5.3.</w:t>
            </w:r>
          </w:p>
        </w:tc>
        <w:tc>
          <w:tcPr>
            <w:tcW w:w="6651" w:type="dxa"/>
            <w:shd w:val="clear" w:color="auto" w:fill="auto"/>
            <w:vAlign w:val="bottom"/>
          </w:tcPr>
          <w:p w14:paraId="1E0DF481" w14:textId="77777777" w:rsidR="000302BF" w:rsidRPr="00B43F83" w:rsidRDefault="000302BF" w:rsidP="000302BF">
            <w:pPr>
              <w:suppressAutoHyphens w:val="0"/>
              <w:spacing w:after="0" w:line="360" w:lineRule="auto"/>
              <w:jc w:val="left"/>
              <w:rPr>
                <w:rFonts w:ascii="Verdana" w:hAnsi="Verdana"/>
                <w:lang w:val="bg-BG" w:eastAsia="bg-BG"/>
              </w:rPr>
            </w:pPr>
            <w:r w:rsidRPr="00B43F83">
              <w:rPr>
                <w:rFonts w:ascii="Verdana" w:hAnsi="Verdana"/>
                <w:lang w:val="bg-BG" w:eastAsia="bg-BG"/>
              </w:rPr>
              <w:t xml:space="preserve">Цветна порцеланова рекламна чаша тип </w:t>
            </w:r>
            <w:proofErr w:type="spellStart"/>
            <w:r w:rsidRPr="00B43F83">
              <w:rPr>
                <w:rFonts w:ascii="Verdana" w:hAnsi="Verdana"/>
                <w:lang w:val="bg-BG" w:eastAsia="bg-BG"/>
              </w:rPr>
              <w:t>Мъг</w:t>
            </w:r>
            <w:proofErr w:type="spellEnd"/>
            <w:r w:rsidRPr="00B43F83">
              <w:rPr>
                <w:rFonts w:ascii="Verdana" w:hAnsi="Verdana"/>
                <w:lang w:val="bg-BG" w:eastAsia="bg-BG"/>
              </w:rPr>
              <w:t xml:space="preserve"> с гланцово покритие за топла напитка. Различни цветове. Размери: </w:t>
            </w:r>
          </w:p>
          <w:p w14:paraId="1869A9F2" w14:textId="77777777" w:rsidR="000302BF" w:rsidRPr="00B43F83" w:rsidRDefault="000302BF" w:rsidP="000302BF">
            <w:pPr>
              <w:suppressAutoHyphens w:val="0"/>
              <w:spacing w:after="0" w:line="360" w:lineRule="auto"/>
              <w:jc w:val="left"/>
              <w:rPr>
                <w:rFonts w:ascii="Verdana" w:hAnsi="Verdana"/>
                <w:lang w:val="bg-BG" w:eastAsia="bg-BG"/>
              </w:rPr>
            </w:pPr>
            <w:r w:rsidRPr="00B43F83">
              <w:rPr>
                <w:rFonts w:ascii="Verdana" w:hAnsi="Verdana"/>
                <w:lang w:val="bg-BG" w:eastAsia="bg-BG"/>
              </w:rPr>
              <w:t>ø 95 x 100 mm; 440 ml</w:t>
            </w:r>
            <w:r w:rsidR="00D17E9D" w:rsidRPr="00B43F83">
              <w:rPr>
                <w:rFonts w:ascii="Verdana" w:hAnsi="Verdana"/>
                <w:lang w:val="bg-BG" w:eastAsia="bg-BG"/>
              </w:rPr>
              <w:t>; трансферен печат (с надпис и лога)</w:t>
            </w:r>
          </w:p>
        </w:tc>
        <w:tc>
          <w:tcPr>
            <w:tcW w:w="1843" w:type="dxa"/>
            <w:shd w:val="clear" w:color="auto" w:fill="auto"/>
            <w:noWrap/>
            <w:vAlign w:val="bottom"/>
          </w:tcPr>
          <w:p w14:paraId="28A95B6B" w14:textId="77777777" w:rsidR="000302BF" w:rsidRPr="00B43F83" w:rsidRDefault="00495B3D" w:rsidP="005B4183">
            <w:pPr>
              <w:suppressAutoHyphens w:val="0"/>
              <w:spacing w:after="0" w:line="360" w:lineRule="auto"/>
              <w:jc w:val="right"/>
              <w:rPr>
                <w:rFonts w:ascii="Verdana" w:hAnsi="Verdana"/>
                <w:lang w:val="bg-BG" w:eastAsia="bg-BG"/>
              </w:rPr>
            </w:pPr>
            <w:r w:rsidRPr="00B43F83">
              <w:rPr>
                <w:rFonts w:ascii="Verdana" w:hAnsi="Verdana"/>
                <w:lang w:val="bg-BG" w:eastAsia="bg-BG"/>
              </w:rPr>
              <w:t>100</w:t>
            </w:r>
          </w:p>
        </w:tc>
      </w:tr>
    </w:tbl>
    <w:p w14:paraId="150C8AD0" w14:textId="77777777" w:rsidR="005B4183" w:rsidRPr="005B4183" w:rsidRDefault="005B4183" w:rsidP="005B4183">
      <w:pPr>
        <w:suppressAutoHyphens w:val="0"/>
        <w:spacing w:after="0"/>
        <w:jc w:val="left"/>
        <w:rPr>
          <w:rFonts w:ascii="Times New Roman" w:hAnsi="Times New Roman"/>
          <w:sz w:val="22"/>
          <w:szCs w:val="22"/>
          <w:lang w:val="bg-BG" w:eastAsia="bg-BG"/>
        </w:rPr>
      </w:pPr>
    </w:p>
    <w:p w14:paraId="73CC0124" w14:textId="6B4D3AC2" w:rsidR="00E461E9" w:rsidRDefault="00256648" w:rsidP="009D1AA9">
      <w:pPr>
        <w:spacing w:after="0" w:line="360" w:lineRule="auto"/>
        <w:ind w:right="72"/>
        <w:rPr>
          <w:rFonts w:ascii="Verdana" w:hAnsi="Verdana"/>
        </w:rPr>
      </w:pPr>
      <w:proofErr w:type="spellStart"/>
      <w:r w:rsidRPr="004F7EA9">
        <w:rPr>
          <w:rFonts w:ascii="Verdana" w:hAnsi="Verdana"/>
        </w:rPr>
        <w:t>Посочените</w:t>
      </w:r>
      <w:proofErr w:type="spellEnd"/>
      <w:r w:rsidRPr="004F7EA9">
        <w:rPr>
          <w:rFonts w:ascii="Verdana" w:hAnsi="Verdana"/>
        </w:rPr>
        <w:t xml:space="preserve"> </w:t>
      </w:r>
      <w:proofErr w:type="spellStart"/>
      <w:r w:rsidRPr="004F7EA9">
        <w:rPr>
          <w:rFonts w:ascii="Verdana" w:hAnsi="Verdana"/>
        </w:rPr>
        <w:t>количества</w:t>
      </w:r>
      <w:proofErr w:type="spellEnd"/>
      <w:r w:rsidRPr="004F7EA9">
        <w:rPr>
          <w:rFonts w:ascii="Verdana" w:hAnsi="Verdana"/>
        </w:rPr>
        <w:t xml:space="preserve"> на </w:t>
      </w:r>
      <w:proofErr w:type="spellStart"/>
      <w:r w:rsidRPr="004F7EA9">
        <w:rPr>
          <w:rFonts w:ascii="Verdana" w:hAnsi="Verdana"/>
        </w:rPr>
        <w:t>рекламните</w:t>
      </w:r>
      <w:proofErr w:type="spellEnd"/>
      <w:r w:rsidRPr="004F7EA9">
        <w:rPr>
          <w:rFonts w:ascii="Verdana" w:hAnsi="Verdana"/>
        </w:rPr>
        <w:t xml:space="preserve"> </w:t>
      </w:r>
      <w:proofErr w:type="spellStart"/>
      <w:r w:rsidRPr="004F7EA9">
        <w:rPr>
          <w:rFonts w:ascii="Verdana" w:hAnsi="Verdana"/>
        </w:rPr>
        <w:t>материали</w:t>
      </w:r>
      <w:proofErr w:type="spellEnd"/>
      <w:r w:rsidRPr="004F7EA9">
        <w:rPr>
          <w:rFonts w:ascii="Verdana" w:hAnsi="Verdana"/>
        </w:rPr>
        <w:t xml:space="preserve"> и </w:t>
      </w:r>
      <w:proofErr w:type="spellStart"/>
      <w:r w:rsidRPr="004F7EA9">
        <w:rPr>
          <w:rFonts w:ascii="Verdana" w:hAnsi="Verdana"/>
        </w:rPr>
        <w:t>сувенири</w:t>
      </w:r>
      <w:proofErr w:type="spellEnd"/>
      <w:r w:rsidRPr="004F7EA9">
        <w:rPr>
          <w:rFonts w:ascii="Verdana" w:hAnsi="Verdana"/>
        </w:rPr>
        <w:t xml:space="preserve"> в </w:t>
      </w:r>
      <w:proofErr w:type="spellStart"/>
      <w:r w:rsidRPr="004F7EA9">
        <w:rPr>
          <w:rFonts w:ascii="Verdana" w:hAnsi="Verdana"/>
        </w:rPr>
        <w:t>Техническата</w:t>
      </w:r>
      <w:proofErr w:type="spellEnd"/>
      <w:r w:rsidRPr="004F7EA9">
        <w:rPr>
          <w:rFonts w:ascii="Verdana" w:hAnsi="Verdana"/>
        </w:rPr>
        <w:t xml:space="preserve"> </w:t>
      </w:r>
      <w:proofErr w:type="spellStart"/>
      <w:r w:rsidRPr="004F7EA9">
        <w:rPr>
          <w:rFonts w:ascii="Verdana" w:hAnsi="Verdana"/>
        </w:rPr>
        <w:t>спецификация</w:t>
      </w:r>
      <w:proofErr w:type="spellEnd"/>
      <w:r w:rsidRPr="004F7EA9">
        <w:rPr>
          <w:rFonts w:ascii="Verdana" w:hAnsi="Verdana"/>
        </w:rPr>
        <w:t xml:space="preserve"> </w:t>
      </w:r>
      <w:proofErr w:type="spellStart"/>
      <w:r w:rsidRPr="004F7EA9">
        <w:rPr>
          <w:rFonts w:ascii="Verdana" w:hAnsi="Verdana"/>
        </w:rPr>
        <w:t>са</w:t>
      </w:r>
      <w:proofErr w:type="spellEnd"/>
      <w:r w:rsidRPr="004F7EA9">
        <w:rPr>
          <w:rFonts w:ascii="Verdana" w:hAnsi="Verdana"/>
        </w:rPr>
        <w:t xml:space="preserve"> </w:t>
      </w:r>
      <w:r>
        <w:rPr>
          <w:rFonts w:ascii="Verdana" w:hAnsi="Verdana"/>
          <w:lang w:val="bg-BG"/>
        </w:rPr>
        <w:t>прогнозни</w:t>
      </w:r>
      <w:r w:rsidRPr="004F7EA9">
        <w:rPr>
          <w:rFonts w:ascii="Verdana" w:hAnsi="Verdana"/>
        </w:rPr>
        <w:t xml:space="preserve">. </w:t>
      </w:r>
      <w:proofErr w:type="spellStart"/>
      <w:r w:rsidRPr="004F7EA9">
        <w:rPr>
          <w:rFonts w:ascii="Verdana" w:hAnsi="Verdana"/>
        </w:rPr>
        <w:t>Те</w:t>
      </w:r>
      <w:proofErr w:type="spellEnd"/>
      <w:r w:rsidRPr="004F7EA9">
        <w:rPr>
          <w:rFonts w:ascii="Verdana" w:hAnsi="Verdana"/>
        </w:rPr>
        <w:t xml:space="preserve"> не </w:t>
      </w:r>
      <w:proofErr w:type="spellStart"/>
      <w:r w:rsidRPr="004F7EA9">
        <w:rPr>
          <w:rFonts w:ascii="Verdana" w:hAnsi="Verdana"/>
        </w:rPr>
        <w:t>подлежат</w:t>
      </w:r>
      <w:proofErr w:type="spellEnd"/>
      <w:r w:rsidRPr="004F7EA9">
        <w:rPr>
          <w:rFonts w:ascii="Verdana" w:hAnsi="Verdana"/>
        </w:rPr>
        <w:t xml:space="preserve"> на </w:t>
      </w:r>
      <w:proofErr w:type="spellStart"/>
      <w:r w:rsidRPr="004F7EA9">
        <w:rPr>
          <w:rFonts w:ascii="Verdana" w:hAnsi="Verdana"/>
        </w:rPr>
        <w:t>еднократна</w:t>
      </w:r>
      <w:proofErr w:type="spellEnd"/>
      <w:r w:rsidRPr="004F7EA9">
        <w:rPr>
          <w:rFonts w:ascii="Verdana" w:hAnsi="Verdana"/>
        </w:rPr>
        <w:t xml:space="preserve"> </w:t>
      </w:r>
      <w:proofErr w:type="spellStart"/>
      <w:r w:rsidRPr="004F7EA9">
        <w:rPr>
          <w:rFonts w:ascii="Verdana" w:hAnsi="Verdana"/>
        </w:rPr>
        <w:t>доставка</w:t>
      </w:r>
      <w:proofErr w:type="spellEnd"/>
      <w:r w:rsidR="00A42FBE">
        <w:rPr>
          <w:rFonts w:ascii="Verdana" w:hAnsi="Verdana"/>
        </w:rPr>
        <w:t xml:space="preserve"> и </w:t>
      </w:r>
      <w:proofErr w:type="spellStart"/>
      <w:r w:rsidR="00A42FBE">
        <w:rPr>
          <w:rFonts w:ascii="Verdana" w:hAnsi="Verdana"/>
        </w:rPr>
        <w:t>възложителят</w:t>
      </w:r>
      <w:proofErr w:type="spellEnd"/>
      <w:r w:rsidR="00A42FBE">
        <w:rPr>
          <w:rFonts w:ascii="Verdana" w:hAnsi="Verdana"/>
        </w:rPr>
        <w:t xml:space="preserve"> не </w:t>
      </w:r>
      <w:proofErr w:type="spellStart"/>
      <w:r w:rsidR="00A42FBE">
        <w:rPr>
          <w:rFonts w:ascii="Verdana" w:hAnsi="Verdana"/>
        </w:rPr>
        <w:t>се</w:t>
      </w:r>
      <w:proofErr w:type="spellEnd"/>
      <w:r w:rsidR="00A42FBE">
        <w:rPr>
          <w:rFonts w:ascii="Verdana" w:hAnsi="Verdana"/>
        </w:rPr>
        <w:t xml:space="preserve"> </w:t>
      </w:r>
      <w:proofErr w:type="spellStart"/>
      <w:r w:rsidR="00A42FBE">
        <w:rPr>
          <w:rFonts w:ascii="Verdana" w:hAnsi="Verdana"/>
        </w:rPr>
        <w:t>ангажира</w:t>
      </w:r>
      <w:proofErr w:type="spellEnd"/>
      <w:r w:rsidR="00A42FBE">
        <w:rPr>
          <w:rFonts w:ascii="Verdana" w:hAnsi="Verdana"/>
        </w:rPr>
        <w:t xml:space="preserve"> </w:t>
      </w:r>
      <w:proofErr w:type="spellStart"/>
      <w:r w:rsidRPr="004F7EA9">
        <w:rPr>
          <w:rFonts w:ascii="Verdana" w:hAnsi="Verdana"/>
        </w:rPr>
        <w:t>със</w:t>
      </w:r>
      <w:proofErr w:type="spellEnd"/>
      <w:r w:rsidRPr="004F7EA9">
        <w:rPr>
          <w:rFonts w:ascii="Verdana" w:hAnsi="Verdana"/>
        </w:rPr>
        <w:t xml:space="preserve"> </w:t>
      </w:r>
      <w:proofErr w:type="spellStart"/>
      <w:r w:rsidRPr="004F7EA9">
        <w:rPr>
          <w:rFonts w:ascii="Verdana" w:hAnsi="Verdana"/>
        </w:rPr>
        <w:t>заявяването</w:t>
      </w:r>
      <w:proofErr w:type="spellEnd"/>
      <w:r w:rsidRPr="004F7EA9">
        <w:rPr>
          <w:rFonts w:ascii="Verdana" w:hAnsi="Verdana"/>
        </w:rPr>
        <w:t xml:space="preserve"> и </w:t>
      </w:r>
      <w:proofErr w:type="spellStart"/>
      <w:r w:rsidRPr="004F7EA9">
        <w:rPr>
          <w:rFonts w:ascii="Verdana" w:hAnsi="Verdana"/>
        </w:rPr>
        <w:t>закупуването</w:t>
      </w:r>
      <w:proofErr w:type="spellEnd"/>
      <w:r w:rsidRPr="004F7EA9">
        <w:rPr>
          <w:rFonts w:ascii="Verdana" w:hAnsi="Verdana"/>
        </w:rPr>
        <w:t xml:space="preserve"> на </w:t>
      </w:r>
      <w:proofErr w:type="spellStart"/>
      <w:r w:rsidRPr="004F7EA9">
        <w:rPr>
          <w:rFonts w:ascii="Verdana" w:hAnsi="Verdana"/>
        </w:rPr>
        <w:t>прогнозните</w:t>
      </w:r>
      <w:proofErr w:type="spellEnd"/>
      <w:r w:rsidRPr="004F7EA9">
        <w:rPr>
          <w:rFonts w:ascii="Verdana" w:hAnsi="Verdana"/>
        </w:rPr>
        <w:t xml:space="preserve"> </w:t>
      </w:r>
      <w:proofErr w:type="spellStart"/>
      <w:r w:rsidRPr="004F7EA9">
        <w:rPr>
          <w:rFonts w:ascii="Verdana" w:hAnsi="Verdana"/>
        </w:rPr>
        <w:t>количества</w:t>
      </w:r>
      <w:proofErr w:type="spellEnd"/>
    </w:p>
    <w:p w14:paraId="49CA11A4" w14:textId="77777777" w:rsidR="00E461E9" w:rsidRDefault="00E461E9" w:rsidP="009D1AA9">
      <w:pPr>
        <w:spacing w:after="0" w:line="360" w:lineRule="auto"/>
        <w:ind w:right="72"/>
        <w:rPr>
          <w:rFonts w:ascii="Verdana" w:hAnsi="Verdana"/>
        </w:rPr>
      </w:pPr>
    </w:p>
    <w:p w14:paraId="64C687CC" w14:textId="77777777" w:rsidR="005B4183" w:rsidRPr="00B44D54" w:rsidRDefault="005B4183" w:rsidP="00345634">
      <w:pPr>
        <w:pStyle w:val="Text1"/>
        <w:ind w:left="0"/>
        <w:rPr>
          <w:rFonts w:ascii="Verdana" w:hAnsi="Verdana"/>
          <w:lang w:val="bg-BG"/>
        </w:rPr>
      </w:pPr>
    </w:p>
    <w:p w14:paraId="2F548C01" w14:textId="2534FADA" w:rsidR="00F61EAF" w:rsidRPr="00E461E9" w:rsidRDefault="00A37556" w:rsidP="00DA0945">
      <w:pPr>
        <w:pStyle w:val="Heading2"/>
        <w:numPr>
          <w:ilvl w:val="0"/>
          <w:numId w:val="0"/>
        </w:numPr>
        <w:ind w:left="1145"/>
        <w:rPr>
          <w:rFonts w:ascii="Verdana" w:hAnsi="Verdana"/>
          <w:snapToGrid w:val="0"/>
          <w:lang w:val="bg-BG" w:eastAsia="en-US"/>
        </w:rPr>
      </w:pPr>
      <w:bookmarkStart w:id="24" w:name="_Toc506910672"/>
      <w:bookmarkStart w:id="25" w:name="_Toc502755681"/>
      <w:bookmarkStart w:id="26" w:name="_Toc502755853"/>
      <w:bookmarkStart w:id="27" w:name="_Toc502756073"/>
      <w:r w:rsidRPr="00E461E9">
        <w:rPr>
          <w:rFonts w:ascii="Verdana" w:hAnsi="Verdana"/>
          <w:snapToGrid w:val="0"/>
          <w:lang w:val="en-US" w:eastAsia="en-US"/>
        </w:rPr>
        <w:t>8</w:t>
      </w:r>
      <w:r w:rsidR="00DA0945" w:rsidRPr="00E461E9">
        <w:rPr>
          <w:rFonts w:ascii="Verdana" w:hAnsi="Verdana"/>
          <w:snapToGrid w:val="0"/>
          <w:lang w:val="bg-BG" w:eastAsia="en-US"/>
        </w:rPr>
        <w:t>.2.</w:t>
      </w:r>
      <w:r w:rsidR="00E461E9">
        <w:rPr>
          <w:rFonts w:ascii="Verdana" w:hAnsi="Verdana"/>
          <w:snapToGrid w:val="0"/>
          <w:lang w:val="en-US" w:eastAsia="en-US"/>
        </w:rPr>
        <w:t xml:space="preserve"> </w:t>
      </w:r>
      <w:r w:rsidR="00F61EAF" w:rsidRPr="00E461E9">
        <w:rPr>
          <w:rFonts w:ascii="Verdana" w:hAnsi="Verdana"/>
          <w:snapToGrid w:val="0"/>
          <w:lang w:val="bg-BG" w:eastAsia="en-US"/>
        </w:rPr>
        <w:t>Обособена позиция № 2 „Дизайн, изработка и доставка на информационни материали за нуждите на ОП НОИР“</w:t>
      </w:r>
      <w:bookmarkEnd w:id="24"/>
    </w:p>
    <w:p w14:paraId="598BD59B" w14:textId="77777777" w:rsidR="00957E73" w:rsidRPr="0057605E" w:rsidRDefault="00957E73" w:rsidP="0057605E">
      <w:pPr>
        <w:spacing w:after="0" w:line="360" w:lineRule="auto"/>
        <w:outlineLvl w:val="0"/>
        <w:rPr>
          <w:rFonts w:ascii="Verdana" w:hAnsi="Verdana"/>
          <w:lang w:val="bg-BG"/>
        </w:rPr>
      </w:pPr>
      <w:bookmarkStart w:id="28" w:name="_Toc505604601"/>
      <w:bookmarkStart w:id="29" w:name="_Toc506910673"/>
      <w:r w:rsidRPr="0057605E">
        <w:rPr>
          <w:rFonts w:ascii="Verdana" w:hAnsi="Verdana"/>
          <w:lang w:val="bg-BG"/>
        </w:rPr>
        <w:t>Изпълнителят трябва да изработи и достави на Възложителя информационни материали съгласно таблица № 2:</w:t>
      </w:r>
      <w:bookmarkEnd w:id="28"/>
      <w:bookmarkEnd w:id="29"/>
    </w:p>
    <w:p w14:paraId="648E93F1" w14:textId="77777777" w:rsidR="00391BDF" w:rsidRPr="0057605E" w:rsidRDefault="00391BDF" w:rsidP="0057605E">
      <w:pPr>
        <w:spacing w:after="0" w:line="360" w:lineRule="auto"/>
        <w:rPr>
          <w:rFonts w:ascii="Verdana" w:hAnsi="Verdana"/>
          <w:snapToGrid w:val="0"/>
          <w:lang w:val="ru-RU" w:eastAsia="en-US"/>
        </w:rPr>
      </w:pPr>
    </w:p>
    <w:p w14:paraId="4CCE6F53" w14:textId="77777777" w:rsidR="00391BDF" w:rsidRPr="00285E2A" w:rsidRDefault="001E1CD9" w:rsidP="00F61EAF">
      <w:pPr>
        <w:spacing w:after="0" w:line="360" w:lineRule="auto"/>
        <w:rPr>
          <w:rFonts w:ascii="Verdana" w:hAnsi="Verdana"/>
          <w:b/>
          <w:snapToGrid w:val="0"/>
          <w:lang w:val="ru-RU" w:eastAsia="en-US"/>
        </w:rPr>
      </w:pPr>
      <w:r w:rsidRPr="00285E2A">
        <w:rPr>
          <w:rFonts w:ascii="Verdana" w:hAnsi="Verdana"/>
          <w:b/>
          <w:snapToGrid w:val="0"/>
          <w:lang w:val="ru-RU" w:eastAsia="en-US"/>
        </w:rPr>
        <w:t>Таблица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6838"/>
        <w:gridCol w:w="1563"/>
      </w:tblGrid>
      <w:tr w:rsidR="0038512B" w:rsidRPr="00A171AF" w14:paraId="7BF9D883" w14:textId="77777777" w:rsidTr="00AE492E">
        <w:tc>
          <w:tcPr>
            <w:tcW w:w="944" w:type="dxa"/>
            <w:shd w:val="clear" w:color="CCCCFF" w:fill="C0C0C0"/>
            <w:vAlign w:val="center"/>
          </w:tcPr>
          <w:p w14:paraId="269196C6" w14:textId="77777777" w:rsidR="0038512B" w:rsidRPr="005B4183" w:rsidRDefault="0038512B" w:rsidP="0038512B">
            <w:pPr>
              <w:suppressAutoHyphens w:val="0"/>
              <w:spacing w:after="0" w:line="360" w:lineRule="auto"/>
              <w:jc w:val="center"/>
              <w:rPr>
                <w:rFonts w:ascii="Verdana" w:hAnsi="Verdana"/>
                <w:b/>
                <w:bCs/>
                <w:lang w:val="bg-BG" w:eastAsia="bg-BG"/>
              </w:rPr>
            </w:pPr>
            <w:proofErr w:type="spellStart"/>
            <w:r w:rsidRPr="005B4183">
              <w:rPr>
                <w:rFonts w:ascii="Verdana" w:hAnsi="Verdana"/>
                <w:b/>
                <w:bCs/>
                <w:lang w:val="bg-BG" w:eastAsia="bg-BG"/>
              </w:rPr>
              <w:t>Поз</w:t>
            </w:r>
            <w:proofErr w:type="spellEnd"/>
            <w:r w:rsidRPr="005B4183">
              <w:rPr>
                <w:rFonts w:ascii="Verdana" w:hAnsi="Verdana"/>
                <w:b/>
                <w:bCs/>
                <w:lang w:val="bg-BG" w:eastAsia="bg-BG"/>
              </w:rPr>
              <w:t>.</w:t>
            </w:r>
          </w:p>
        </w:tc>
        <w:tc>
          <w:tcPr>
            <w:tcW w:w="6838" w:type="dxa"/>
            <w:shd w:val="clear" w:color="CCCCFF" w:fill="C0C0C0"/>
            <w:vAlign w:val="center"/>
          </w:tcPr>
          <w:p w14:paraId="3A51F8AE" w14:textId="77777777" w:rsidR="0038512B" w:rsidRPr="005B4183" w:rsidRDefault="00257F62" w:rsidP="0038512B">
            <w:pPr>
              <w:suppressAutoHyphens w:val="0"/>
              <w:spacing w:after="0" w:line="360" w:lineRule="auto"/>
              <w:jc w:val="center"/>
              <w:rPr>
                <w:rFonts w:ascii="Verdana" w:hAnsi="Verdana"/>
                <w:b/>
                <w:bCs/>
                <w:lang w:val="bg-BG" w:eastAsia="bg-BG"/>
              </w:rPr>
            </w:pPr>
            <w:r>
              <w:rPr>
                <w:rFonts w:ascii="Verdana" w:hAnsi="Verdana"/>
                <w:b/>
                <w:lang w:val="bg-BG"/>
              </w:rPr>
              <w:t>Информационни материали / изисквания</w:t>
            </w:r>
          </w:p>
        </w:tc>
        <w:tc>
          <w:tcPr>
            <w:tcW w:w="1563" w:type="dxa"/>
            <w:shd w:val="clear" w:color="CCCCFF" w:fill="C0C0C0"/>
            <w:vAlign w:val="center"/>
          </w:tcPr>
          <w:p w14:paraId="75BE0160" w14:textId="77777777" w:rsidR="0038512B" w:rsidRPr="00285E2A" w:rsidRDefault="007F5859" w:rsidP="0038512B">
            <w:pPr>
              <w:suppressAutoHyphens w:val="0"/>
              <w:spacing w:after="0" w:line="360" w:lineRule="auto"/>
              <w:jc w:val="center"/>
              <w:rPr>
                <w:rFonts w:ascii="Verdana" w:hAnsi="Verdana"/>
                <w:b/>
                <w:bCs/>
                <w:lang w:val="bg-BG" w:eastAsia="bg-BG"/>
              </w:rPr>
            </w:pPr>
            <w:r>
              <w:rPr>
                <w:rFonts w:ascii="Verdana" w:hAnsi="Verdana"/>
                <w:b/>
                <w:bCs/>
                <w:lang w:val="bg-BG" w:eastAsia="bg-BG"/>
              </w:rPr>
              <w:t>Прогнозно</w:t>
            </w:r>
          </w:p>
          <w:p w14:paraId="1547BBBC" w14:textId="77777777" w:rsidR="0038512B" w:rsidRPr="005B4183" w:rsidRDefault="007F5859" w:rsidP="0038512B">
            <w:pPr>
              <w:suppressAutoHyphens w:val="0"/>
              <w:spacing w:after="0" w:line="360" w:lineRule="auto"/>
              <w:jc w:val="center"/>
              <w:rPr>
                <w:rFonts w:ascii="Verdana" w:hAnsi="Verdana"/>
                <w:b/>
                <w:bCs/>
                <w:lang w:val="bg-BG" w:eastAsia="bg-BG"/>
              </w:rPr>
            </w:pPr>
            <w:r>
              <w:rPr>
                <w:rFonts w:ascii="Verdana" w:hAnsi="Verdana"/>
                <w:b/>
                <w:bCs/>
                <w:lang w:val="bg-BG" w:eastAsia="bg-BG"/>
              </w:rPr>
              <w:t>к</w:t>
            </w:r>
            <w:r w:rsidR="0038512B" w:rsidRPr="005B4183">
              <w:rPr>
                <w:rFonts w:ascii="Verdana" w:hAnsi="Verdana"/>
                <w:b/>
                <w:bCs/>
                <w:lang w:val="bg-BG" w:eastAsia="bg-BG"/>
              </w:rPr>
              <w:t>оличество (брой)</w:t>
            </w:r>
          </w:p>
        </w:tc>
      </w:tr>
      <w:tr w:rsidR="0038512B" w:rsidRPr="00A171AF" w14:paraId="02E52652" w14:textId="77777777" w:rsidTr="00AE492E">
        <w:tc>
          <w:tcPr>
            <w:tcW w:w="944" w:type="dxa"/>
            <w:shd w:val="clear" w:color="auto" w:fill="auto"/>
          </w:tcPr>
          <w:p w14:paraId="3AF402CA"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t>1</w:t>
            </w:r>
          </w:p>
        </w:tc>
        <w:tc>
          <w:tcPr>
            <w:tcW w:w="6838" w:type="dxa"/>
            <w:shd w:val="clear" w:color="auto" w:fill="auto"/>
          </w:tcPr>
          <w:p w14:paraId="3E1BDA1F" w14:textId="77777777" w:rsidR="0038512B" w:rsidRPr="00AE492E" w:rsidRDefault="0038512B" w:rsidP="0038512B">
            <w:pPr>
              <w:spacing w:after="0" w:line="360" w:lineRule="auto"/>
              <w:rPr>
                <w:rFonts w:ascii="Verdana" w:hAnsi="Verdana"/>
                <w:snapToGrid w:val="0"/>
                <w:lang w:val="bg-BG" w:eastAsia="en-US"/>
              </w:rPr>
            </w:pPr>
            <w:r w:rsidRPr="00AE492E">
              <w:rPr>
                <w:rFonts w:ascii="Verdana" w:hAnsi="Verdana"/>
                <w:snapToGrid w:val="0"/>
                <w:lang w:val="bg-BG" w:eastAsia="en-US"/>
              </w:rPr>
              <w:t xml:space="preserve">Информационни табели – материал: </w:t>
            </w:r>
            <w:proofErr w:type="spellStart"/>
            <w:r w:rsidRPr="00AE492E">
              <w:rPr>
                <w:rFonts w:ascii="Verdana" w:hAnsi="Verdana"/>
                <w:snapToGrid w:val="0"/>
                <w:lang w:val="bg-BG" w:eastAsia="en-US"/>
              </w:rPr>
              <w:t>еталбонд</w:t>
            </w:r>
            <w:proofErr w:type="spellEnd"/>
            <w:r w:rsidRPr="00AE492E">
              <w:rPr>
                <w:rFonts w:ascii="Verdana" w:hAnsi="Verdana"/>
                <w:snapToGrid w:val="0"/>
                <w:lang w:val="bg-BG" w:eastAsia="en-US"/>
              </w:rPr>
              <w:t>, размер 60 x 45 cm, пълноцветен печат - едностранно</w:t>
            </w:r>
          </w:p>
        </w:tc>
        <w:tc>
          <w:tcPr>
            <w:tcW w:w="1563" w:type="dxa"/>
            <w:shd w:val="clear" w:color="auto" w:fill="auto"/>
          </w:tcPr>
          <w:p w14:paraId="4D8BAFD4" w14:textId="77777777" w:rsidR="0038512B" w:rsidRPr="00AE492E" w:rsidRDefault="0038512B"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2</w:t>
            </w:r>
          </w:p>
        </w:tc>
      </w:tr>
      <w:tr w:rsidR="0038512B" w:rsidRPr="00A171AF" w14:paraId="6C120909" w14:textId="77777777" w:rsidTr="00AE492E">
        <w:tc>
          <w:tcPr>
            <w:tcW w:w="944" w:type="dxa"/>
            <w:shd w:val="clear" w:color="auto" w:fill="auto"/>
          </w:tcPr>
          <w:p w14:paraId="2BFBC426"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t>2</w:t>
            </w:r>
          </w:p>
        </w:tc>
        <w:tc>
          <w:tcPr>
            <w:tcW w:w="6838" w:type="dxa"/>
            <w:shd w:val="clear" w:color="auto" w:fill="auto"/>
          </w:tcPr>
          <w:p w14:paraId="74A0ADA9" w14:textId="7B12A9A3" w:rsidR="0038512B" w:rsidRPr="00AE492E" w:rsidRDefault="0038512B" w:rsidP="0038512B">
            <w:pPr>
              <w:spacing w:after="0" w:line="360" w:lineRule="auto"/>
              <w:rPr>
                <w:rFonts w:ascii="Verdana" w:hAnsi="Verdana"/>
                <w:snapToGrid w:val="0"/>
                <w:lang w:val="bg-BG" w:eastAsia="en-US"/>
              </w:rPr>
            </w:pPr>
            <w:r w:rsidRPr="00AE492E">
              <w:rPr>
                <w:rFonts w:ascii="Verdana" w:hAnsi="Verdana"/>
                <w:snapToGrid w:val="0"/>
                <w:lang w:val="bg-BG" w:eastAsia="en-US"/>
              </w:rPr>
              <w:t>Книжка – 300 страници. Размер: А4 /210 мм х 297 мм/                                                 Книжно тяло: 100 гр.</w:t>
            </w:r>
            <w:r w:rsidR="001E1721">
              <w:rPr>
                <w:rFonts w:ascii="Verdana" w:hAnsi="Verdana"/>
                <w:snapToGrid w:val="0"/>
                <w:lang w:val="bg-BG" w:eastAsia="en-US"/>
              </w:rPr>
              <w:t>/</w:t>
            </w:r>
            <w:proofErr w:type="spellStart"/>
            <w:r w:rsidR="001E1721">
              <w:rPr>
                <w:rFonts w:ascii="Verdana" w:hAnsi="Verdana"/>
                <w:snapToGrid w:val="0"/>
                <w:lang w:val="bg-BG" w:eastAsia="en-US"/>
              </w:rPr>
              <w:t>кв.м</w:t>
            </w:r>
            <w:proofErr w:type="spellEnd"/>
            <w:r w:rsidR="001E1721">
              <w:rPr>
                <w:rFonts w:ascii="Verdana" w:hAnsi="Verdana"/>
                <w:snapToGrid w:val="0"/>
                <w:lang w:val="bg-BG" w:eastAsia="en-US"/>
              </w:rPr>
              <w:t xml:space="preserve">, </w:t>
            </w:r>
            <w:r w:rsidRPr="00AE492E">
              <w:rPr>
                <w:rFonts w:ascii="Verdana" w:hAnsi="Verdana"/>
                <w:snapToGrid w:val="0"/>
                <w:lang w:val="bg-BG" w:eastAsia="en-US"/>
              </w:rPr>
              <w:t xml:space="preserve"> офсет, 2+2 цвята, Корица: 250 гр. хром мат, 4+0 цвята, </w:t>
            </w:r>
            <w:proofErr w:type="spellStart"/>
            <w:r w:rsidRPr="00AE492E">
              <w:rPr>
                <w:rFonts w:ascii="Verdana" w:hAnsi="Verdana"/>
                <w:snapToGrid w:val="0"/>
                <w:lang w:val="bg-BG" w:eastAsia="en-US"/>
              </w:rPr>
              <w:t>термолепене</w:t>
            </w:r>
            <w:proofErr w:type="spellEnd"/>
            <w:r w:rsidR="001E1721">
              <w:rPr>
                <w:rFonts w:ascii="Verdana" w:hAnsi="Verdana"/>
                <w:snapToGrid w:val="0"/>
                <w:lang w:val="bg-BG" w:eastAsia="en-US"/>
              </w:rPr>
              <w:t xml:space="preserve">. </w:t>
            </w:r>
            <w:r w:rsidR="001E1721" w:rsidRPr="001E1721">
              <w:rPr>
                <w:rFonts w:ascii="Verdana" w:hAnsi="Verdana"/>
                <w:snapToGrid w:val="0"/>
                <w:lang w:val="bg-BG" w:eastAsia="en-US"/>
              </w:rPr>
              <w:t xml:space="preserve">Дизайн и предпечат. Текстът ще бъде предоставен от Възложителя. </w:t>
            </w:r>
          </w:p>
        </w:tc>
        <w:tc>
          <w:tcPr>
            <w:tcW w:w="1563" w:type="dxa"/>
            <w:shd w:val="clear" w:color="auto" w:fill="auto"/>
          </w:tcPr>
          <w:p w14:paraId="533324A7" w14:textId="77777777" w:rsidR="0038512B" w:rsidRPr="00AE492E" w:rsidRDefault="0038512B"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100</w:t>
            </w:r>
          </w:p>
        </w:tc>
      </w:tr>
      <w:tr w:rsidR="0038512B" w:rsidRPr="00A171AF" w14:paraId="2DC3BE16" w14:textId="77777777" w:rsidTr="00AE492E">
        <w:tc>
          <w:tcPr>
            <w:tcW w:w="944" w:type="dxa"/>
            <w:shd w:val="clear" w:color="auto" w:fill="auto"/>
          </w:tcPr>
          <w:p w14:paraId="0AF18D77"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t>3</w:t>
            </w:r>
          </w:p>
        </w:tc>
        <w:tc>
          <w:tcPr>
            <w:tcW w:w="6838" w:type="dxa"/>
            <w:shd w:val="clear" w:color="auto" w:fill="auto"/>
          </w:tcPr>
          <w:p w14:paraId="6FCCD6FC" w14:textId="77777777" w:rsidR="0038512B" w:rsidRPr="00AE492E" w:rsidRDefault="00E61704" w:rsidP="00E259CF">
            <w:pPr>
              <w:spacing w:after="0" w:line="360" w:lineRule="auto"/>
              <w:rPr>
                <w:rFonts w:ascii="Verdana" w:hAnsi="Verdana"/>
                <w:snapToGrid w:val="0"/>
                <w:lang w:val="bg-BG" w:eastAsia="en-US"/>
              </w:rPr>
            </w:pPr>
            <w:r w:rsidRPr="00AE492E">
              <w:rPr>
                <w:rFonts w:ascii="Verdana" w:hAnsi="Verdana"/>
                <w:snapToGrid w:val="0"/>
                <w:lang w:val="bg-BG" w:eastAsia="en-US"/>
              </w:rPr>
              <w:t>Планер за бюро–</w:t>
            </w:r>
            <w:r w:rsidR="0038512B" w:rsidRPr="00AE492E">
              <w:rPr>
                <w:rFonts w:ascii="Verdana" w:hAnsi="Verdana"/>
                <w:snapToGrid w:val="0"/>
                <w:lang w:val="bg-BG" w:eastAsia="en-US"/>
              </w:rPr>
              <w:t xml:space="preserve"> </w:t>
            </w:r>
            <w:r w:rsidRPr="00AE492E">
              <w:rPr>
                <w:rFonts w:ascii="Verdana" w:hAnsi="Verdana"/>
                <w:snapToGrid w:val="0"/>
                <w:lang w:val="bg-BG" w:eastAsia="en-US"/>
              </w:rPr>
              <w:t>Формат: 300х420 мм, Хартия: офсет 70 гр./</w:t>
            </w:r>
            <w:proofErr w:type="spellStart"/>
            <w:r w:rsidRPr="00AE492E">
              <w:rPr>
                <w:rFonts w:ascii="Verdana" w:hAnsi="Verdana"/>
                <w:snapToGrid w:val="0"/>
                <w:lang w:val="bg-BG" w:eastAsia="en-US"/>
              </w:rPr>
              <w:t>кв.м</w:t>
            </w:r>
            <w:proofErr w:type="spellEnd"/>
            <w:r w:rsidRPr="00AE492E">
              <w:rPr>
                <w:rFonts w:ascii="Verdana" w:hAnsi="Verdana"/>
                <w:snapToGrid w:val="0"/>
                <w:lang w:val="bg-BG" w:eastAsia="en-US"/>
              </w:rPr>
              <w:t>., Обем тяло: 52 листа, една седмица на страница,</w:t>
            </w:r>
            <w:r w:rsidR="00C93FF6">
              <w:rPr>
                <w:rFonts w:ascii="Verdana" w:hAnsi="Verdana"/>
                <w:snapToGrid w:val="0"/>
                <w:lang w:val="bg-BG" w:eastAsia="en-US"/>
              </w:rPr>
              <w:t xml:space="preserve"> </w:t>
            </w:r>
            <w:r w:rsidRPr="00AE492E">
              <w:rPr>
                <w:rFonts w:ascii="Verdana" w:hAnsi="Verdana"/>
                <w:snapToGrid w:val="0"/>
                <w:lang w:val="bg-BG" w:eastAsia="en-US"/>
              </w:rPr>
              <w:t xml:space="preserve">органайзер, бележки, </w:t>
            </w:r>
            <w:proofErr w:type="spellStart"/>
            <w:r w:rsidRPr="00E259CF">
              <w:rPr>
                <w:rFonts w:ascii="Verdana" w:hAnsi="Verdana"/>
                <w:snapToGrid w:val="0"/>
                <w:lang w:val="bg-BG" w:eastAsia="en-US"/>
              </w:rPr>
              <w:t>календариум</w:t>
            </w:r>
            <w:proofErr w:type="spellEnd"/>
            <w:r w:rsidRPr="00E259CF">
              <w:rPr>
                <w:rFonts w:ascii="Verdana" w:hAnsi="Verdana"/>
                <w:snapToGrid w:val="0"/>
                <w:lang w:val="bg-BG" w:eastAsia="en-US"/>
              </w:rPr>
              <w:t>.</w:t>
            </w:r>
            <w:r w:rsidRPr="00AE492E">
              <w:rPr>
                <w:rFonts w:ascii="Verdana" w:hAnsi="Verdana"/>
                <w:snapToGrid w:val="0"/>
                <w:lang w:val="bg-BG" w:eastAsia="en-US"/>
              </w:rPr>
              <w:t xml:space="preserve"> Печат тяло: 4+0 цвята</w:t>
            </w:r>
            <w:r w:rsidR="00E30CEA" w:rsidRPr="00AE492E">
              <w:rPr>
                <w:rFonts w:ascii="Verdana" w:hAnsi="Verdana"/>
                <w:snapToGrid w:val="0"/>
                <w:lang w:val="bg-BG" w:eastAsia="en-US"/>
              </w:rPr>
              <w:t xml:space="preserve"> </w:t>
            </w:r>
          </w:p>
        </w:tc>
        <w:tc>
          <w:tcPr>
            <w:tcW w:w="1563" w:type="dxa"/>
            <w:shd w:val="clear" w:color="auto" w:fill="auto"/>
          </w:tcPr>
          <w:p w14:paraId="206069B3" w14:textId="77777777" w:rsidR="0038512B" w:rsidRPr="00AE492E" w:rsidRDefault="00E61704"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200</w:t>
            </w:r>
          </w:p>
        </w:tc>
      </w:tr>
      <w:tr w:rsidR="0038512B" w:rsidRPr="00A171AF" w14:paraId="6B84DD86" w14:textId="77777777" w:rsidTr="00AE492E">
        <w:tc>
          <w:tcPr>
            <w:tcW w:w="944" w:type="dxa"/>
            <w:shd w:val="clear" w:color="auto" w:fill="auto"/>
          </w:tcPr>
          <w:p w14:paraId="49602576"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t>4</w:t>
            </w:r>
          </w:p>
        </w:tc>
        <w:tc>
          <w:tcPr>
            <w:tcW w:w="683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88A070C" w14:textId="0C3C6B36" w:rsidR="0038512B" w:rsidRPr="00AE492E" w:rsidRDefault="0038512B" w:rsidP="001E1721">
            <w:pPr>
              <w:suppressAutoHyphens w:val="0"/>
              <w:spacing w:after="0" w:line="360" w:lineRule="auto"/>
              <w:jc w:val="left"/>
              <w:rPr>
                <w:rFonts w:ascii="Verdana" w:hAnsi="Verdana"/>
                <w:lang w:val="bg-BG" w:eastAsia="bg-BG"/>
              </w:rPr>
            </w:pPr>
            <w:r w:rsidRPr="00AE492E">
              <w:rPr>
                <w:rFonts w:ascii="Verdana" w:hAnsi="Verdana"/>
                <w:lang w:val="bg-BG" w:eastAsia="bg-BG"/>
              </w:rPr>
              <w:t>Хартиени торбички, с шнур за захващане, с размери: дължина 30 см., височина 37 см., ширина 15 см., пълноцветен печат 4+0</w:t>
            </w:r>
          </w:p>
        </w:tc>
        <w:tc>
          <w:tcPr>
            <w:tcW w:w="156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23D0F68" w14:textId="77777777" w:rsidR="0038512B" w:rsidRPr="00AE492E" w:rsidRDefault="0038512B" w:rsidP="00AE492E">
            <w:pPr>
              <w:suppressAutoHyphens w:val="0"/>
              <w:spacing w:after="0" w:line="360" w:lineRule="auto"/>
              <w:jc w:val="right"/>
              <w:rPr>
                <w:rFonts w:ascii="Verdana" w:hAnsi="Verdana"/>
                <w:lang w:val="bg-BG" w:eastAsia="bg-BG"/>
              </w:rPr>
            </w:pPr>
            <w:r w:rsidRPr="00AE492E">
              <w:rPr>
                <w:rFonts w:ascii="Verdana" w:hAnsi="Verdana"/>
                <w:lang w:val="bg-BG" w:eastAsia="bg-BG"/>
              </w:rPr>
              <w:t>300</w:t>
            </w:r>
          </w:p>
        </w:tc>
      </w:tr>
      <w:tr w:rsidR="0038512B" w:rsidRPr="00A171AF" w14:paraId="0432EA33" w14:textId="77777777" w:rsidTr="00AE492E">
        <w:tc>
          <w:tcPr>
            <w:tcW w:w="944" w:type="dxa"/>
            <w:shd w:val="clear" w:color="auto" w:fill="auto"/>
          </w:tcPr>
          <w:p w14:paraId="6333483A"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lastRenderedPageBreak/>
              <w:t>5</w:t>
            </w:r>
          </w:p>
        </w:tc>
        <w:tc>
          <w:tcPr>
            <w:tcW w:w="6838" w:type="dxa"/>
            <w:shd w:val="clear" w:color="auto" w:fill="auto"/>
          </w:tcPr>
          <w:p w14:paraId="4166BE4C" w14:textId="77777777" w:rsidR="0038512B" w:rsidRPr="00AE492E" w:rsidRDefault="0038512B" w:rsidP="0038512B">
            <w:pPr>
              <w:spacing w:after="0" w:line="360" w:lineRule="auto"/>
              <w:rPr>
                <w:rFonts w:ascii="Verdana" w:hAnsi="Verdana"/>
                <w:snapToGrid w:val="0"/>
                <w:lang w:val="bg-BG" w:eastAsia="en-US"/>
              </w:rPr>
            </w:pPr>
            <w:r w:rsidRPr="00AE492E">
              <w:rPr>
                <w:rFonts w:ascii="Verdana" w:hAnsi="Verdana"/>
                <w:snapToGrid w:val="0"/>
                <w:lang w:val="bg-BG" w:eastAsia="en-US"/>
              </w:rPr>
              <w:t xml:space="preserve">Информационна книжка – хартия – 150 гр. офсет, формат А5, 12 страници, печат – 4+4, скрепване – </w:t>
            </w:r>
            <w:proofErr w:type="spellStart"/>
            <w:r w:rsidRPr="00AE492E">
              <w:rPr>
                <w:rFonts w:ascii="Verdana" w:hAnsi="Verdana"/>
                <w:snapToGrid w:val="0"/>
                <w:lang w:val="bg-BG" w:eastAsia="en-US"/>
              </w:rPr>
              <w:t>телбод</w:t>
            </w:r>
            <w:proofErr w:type="spellEnd"/>
            <w:r w:rsidRPr="00AE492E">
              <w:rPr>
                <w:rFonts w:ascii="Verdana" w:hAnsi="Verdana"/>
                <w:snapToGrid w:val="0"/>
                <w:lang w:val="bg-BG" w:eastAsia="en-US"/>
              </w:rPr>
              <w:t>, изработване на дизайн</w:t>
            </w:r>
          </w:p>
        </w:tc>
        <w:tc>
          <w:tcPr>
            <w:tcW w:w="1563" w:type="dxa"/>
            <w:shd w:val="clear" w:color="auto" w:fill="auto"/>
          </w:tcPr>
          <w:p w14:paraId="1D9F52A9" w14:textId="77777777" w:rsidR="0038512B" w:rsidRPr="00AE492E" w:rsidRDefault="0038512B"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600</w:t>
            </w:r>
          </w:p>
        </w:tc>
      </w:tr>
      <w:tr w:rsidR="0038512B" w:rsidRPr="00A171AF" w14:paraId="3396E8A1" w14:textId="77777777" w:rsidTr="00AE492E">
        <w:tc>
          <w:tcPr>
            <w:tcW w:w="944" w:type="dxa"/>
            <w:shd w:val="clear" w:color="auto" w:fill="auto"/>
          </w:tcPr>
          <w:p w14:paraId="304F60F9"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t>6</w:t>
            </w:r>
          </w:p>
        </w:tc>
        <w:tc>
          <w:tcPr>
            <w:tcW w:w="6838" w:type="dxa"/>
            <w:shd w:val="clear" w:color="auto" w:fill="auto"/>
          </w:tcPr>
          <w:p w14:paraId="7047FE01" w14:textId="77777777" w:rsidR="0038512B" w:rsidRPr="00AE492E" w:rsidRDefault="0038512B" w:rsidP="0038512B">
            <w:pPr>
              <w:spacing w:after="0" w:line="360" w:lineRule="auto"/>
              <w:rPr>
                <w:rFonts w:ascii="Verdana" w:hAnsi="Verdana"/>
                <w:snapToGrid w:val="0"/>
                <w:lang w:val="bg-BG" w:eastAsia="en-US"/>
              </w:rPr>
            </w:pPr>
            <w:r w:rsidRPr="00AE492E">
              <w:rPr>
                <w:rFonts w:ascii="Verdana" w:hAnsi="Verdana"/>
                <w:snapToGrid w:val="0"/>
                <w:lang w:val="bg-BG" w:eastAsia="en-US"/>
              </w:rPr>
              <w:t>Информационна книжка -</w:t>
            </w:r>
            <w:r w:rsidRPr="00AE492E">
              <w:t xml:space="preserve"> </w:t>
            </w:r>
            <w:r w:rsidRPr="00AE492E">
              <w:rPr>
                <w:rFonts w:ascii="Verdana" w:hAnsi="Verdana"/>
                <w:snapToGrid w:val="0"/>
                <w:lang w:val="bg-BG" w:eastAsia="en-US"/>
              </w:rPr>
              <w:t xml:space="preserve">хартия – 150 гр. офсет, формат А5, 8 страници, цветност – 4+4, скрепване – </w:t>
            </w:r>
            <w:proofErr w:type="spellStart"/>
            <w:r w:rsidRPr="00AE492E">
              <w:rPr>
                <w:rFonts w:ascii="Verdana" w:hAnsi="Verdana"/>
                <w:snapToGrid w:val="0"/>
                <w:lang w:val="bg-BG" w:eastAsia="en-US"/>
              </w:rPr>
              <w:t>телбод</w:t>
            </w:r>
            <w:proofErr w:type="spellEnd"/>
            <w:r w:rsidRPr="00AE492E">
              <w:rPr>
                <w:rFonts w:ascii="Verdana" w:hAnsi="Verdana"/>
                <w:snapToGrid w:val="0"/>
                <w:lang w:val="bg-BG" w:eastAsia="en-US"/>
              </w:rPr>
              <w:t>, изработване на дизайн</w:t>
            </w:r>
          </w:p>
        </w:tc>
        <w:tc>
          <w:tcPr>
            <w:tcW w:w="1563" w:type="dxa"/>
            <w:shd w:val="clear" w:color="auto" w:fill="auto"/>
          </w:tcPr>
          <w:p w14:paraId="14E86C7E" w14:textId="77777777" w:rsidR="0038512B" w:rsidRPr="00AE492E" w:rsidRDefault="0038512B"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600</w:t>
            </w:r>
          </w:p>
        </w:tc>
      </w:tr>
      <w:tr w:rsidR="0038512B" w:rsidRPr="00A171AF" w14:paraId="48AC5F13" w14:textId="77777777" w:rsidTr="00AE492E">
        <w:tc>
          <w:tcPr>
            <w:tcW w:w="944" w:type="dxa"/>
            <w:shd w:val="clear" w:color="auto" w:fill="auto"/>
          </w:tcPr>
          <w:p w14:paraId="3F672D93"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t>7</w:t>
            </w:r>
          </w:p>
        </w:tc>
        <w:tc>
          <w:tcPr>
            <w:tcW w:w="6838" w:type="dxa"/>
            <w:shd w:val="clear" w:color="auto" w:fill="auto"/>
          </w:tcPr>
          <w:p w14:paraId="744C2602" w14:textId="77777777" w:rsidR="0038512B" w:rsidRPr="00AE492E" w:rsidRDefault="0038512B" w:rsidP="0038512B">
            <w:pPr>
              <w:spacing w:after="0" w:line="360" w:lineRule="auto"/>
              <w:rPr>
                <w:rFonts w:ascii="Verdana" w:hAnsi="Verdana"/>
                <w:lang w:val="bg-BG" w:eastAsia="bg-BG"/>
              </w:rPr>
            </w:pPr>
            <w:r w:rsidRPr="00AE492E">
              <w:rPr>
                <w:rFonts w:ascii="Verdana" w:hAnsi="Verdana"/>
                <w:lang w:val="bg-BG" w:eastAsia="bg-BG"/>
              </w:rPr>
              <w:t>Флаер - размер А5, материал - 115 гр./м2 мат, цветност 4+4+</w:t>
            </w:r>
          </w:p>
        </w:tc>
        <w:tc>
          <w:tcPr>
            <w:tcW w:w="1563" w:type="dxa"/>
            <w:shd w:val="clear" w:color="auto" w:fill="auto"/>
          </w:tcPr>
          <w:p w14:paraId="285B111D" w14:textId="77777777" w:rsidR="0038512B" w:rsidRPr="00AE492E" w:rsidRDefault="0038512B"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600</w:t>
            </w:r>
          </w:p>
        </w:tc>
      </w:tr>
      <w:tr w:rsidR="0038512B" w:rsidRPr="00A171AF" w14:paraId="50EA6E99" w14:textId="77777777" w:rsidTr="00AE492E">
        <w:tc>
          <w:tcPr>
            <w:tcW w:w="944" w:type="dxa"/>
            <w:shd w:val="clear" w:color="auto" w:fill="auto"/>
          </w:tcPr>
          <w:p w14:paraId="17C83811"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t>8</w:t>
            </w:r>
          </w:p>
        </w:tc>
        <w:tc>
          <w:tcPr>
            <w:tcW w:w="6838" w:type="dxa"/>
            <w:shd w:val="clear" w:color="auto" w:fill="auto"/>
          </w:tcPr>
          <w:p w14:paraId="771BA7AF" w14:textId="77777777" w:rsidR="0038512B" w:rsidRPr="00AE492E" w:rsidRDefault="0038512B" w:rsidP="0038512B">
            <w:pPr>
              <w:spacing w:after="0" w:line="360" w:lineRule="auto"/>
              <w:rPr>
                <w:rFonts w:ascii="Verdana" w:hAnsi="Verdana"/>
                <w:lang w:val="bg-BG" w:eastAsia="bg-BG"/>
              </w:rPr>
            </w:pPr>
            <w:r w:rsidRPr="00AE492E">
              <w:rPr>
                <w:rFonts w:ascii="Verdana" w:hAnsi="Verdana"/>
                <w:lang w:val="bg-BG" w:eastAsia="bg-BG"/>
              </w:rPr>
              <w:t>Флаер – формат А4, хартия - 150 гр., печат 4+4</w:t>
            </w:r>
          </w:p>
        </w:tc>
        <w:tc>
          <w:tcPr>
            <w:tcW w:w="1563" w:type="dxa"/>
            <w:shd w:val="clear" w:color="auto" w:fill="auto"/>
          </w:tcPr>
          <w:p w14:paraId="7AFCD7A9" w14:textId="77777777" w:rsidR="0038512B" w:rsidRPr="00AE492E" w:rsidRDefault="0038512B"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500</w:t>
            </w:r>
          </w:p>
        </w:tc>
      </w:tr>
      <w:tr w:rsidR="0038512B" w:rsidRPr="00A171AF" w14:paraId="7D2478E2" w14:textId="77777777" w:rsidTr="00AE492E">
        <w:tc>
          <w:tcPr>
            <w:tcW w:w="944" w:type="dxa"/>
            <w:shd w:val="clear" w:color="auto" w:fill="auto"/>
          </w:tcPr>
          <w:p w14:paraId="4CA1B554"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t>9</w:t>
            </w:r>
          </w:p>
        </w:tc>
        <w:tc>
          <w:tcPr>
            <w:tcW w:w="6838" w:type="dxa"/>
            <w:shd w:val="clear" w:color="auto" w:fill="auto"/>
          </w:tcPr>
          <w:p w14:paraId="72B637DF" w14:textId="77777777" w:rsidR="0038512B" w:rsidRPr="00AE492E" w:rsidRDefault="0038512B" w:rsidP="0038512B">
            <w:pPr>
              <w:spacing w:after="0" w:line="360" w:lineRule="auto"/>
              <w:rPr>
                <w:rFonts w:ascii="Verdana" w:hAnsi="Verdana"/>
                <w:lang w:val="bg-BG" w:eastAsia="bg-BG"/>
              </w:rPr>
            </w:pPr>
            <w:r w:rsidRPr="00AE492E">
              <w:rPr>
                <w:rFonts w:ascii="Verdana" w:hAnsi="Verdana"/>
                <w:lang w:val="bg-BG" w:eastAsia="bg-BG"/>
              </w:rPr>
              <w:t>Папки, формат А4, картон - 350гр. мат, печат: лице -  4+0, гръб – 4+0</w:t>
            </w:r>
          </w:p>
        </w:tc>
        <w:tc>
          <w:tcPr>
            <w:tcW w:w="1563" w:type="dxa"/>
            <w:shd w:val="clear" w:color="auto" w:fill="auto"/>
          </w:tcPr>
          <w:p w14:paraId="538A567A" w14:textId="77777777" w:rsidR="0038512B" w:rsidRPr="00AE492E" w:rsidRDefault="0038512B"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500</w:t>
            </w:r>
          </w:p>
        </w:tc>
      </w:tr>
      <w:tr w:rsidR="0038512B" w:rsidRPr="00A171AF" w14:paraId="6AAFCECF" w14:textId="77777777" w:rsidTr="00AE492E">
        <w:tc>
          <w:tcPr>
            <w:tcW w:w="944" w:type="dxa"/>
            <w:shd w:val="clear" w:color="auto" w:fill="auto"/>
          </w:tcPr>
          <w:p w14:paraId="7B3E6BE3"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t>10</w:t>
            </w:r>
          </w:p>
        </w:tc>
        <w:tc>
          <w:tcPr>
            <w:tcW w:w="6838" w:type="dxa"/>
            <w:shd w:val="clear" w:color="auto" w:fill="auto"/>
          </w:tcPr>
          <w:p w14:paraId="24BDD1FC" w14:textId="77777777" w:rsidR="0038512B" w:rsidRPr="00AE492E" w:rsidRDefault="0038512B" w:rsidP="0038512B">
            <w:pPr>
              <w:spacing w:after="0" w:line="360" w:lineRule="auto"/>
              <w:rPr>
                <w:rFonts w:ascii="Verdana" w:hAnsi="Verdana"/>
                <w:lang w:val="bg-BG" w:eastAsia="bg-BG"/>
              </w:rPr>
            </w:pPr>
            <w:r w:rsidRPr="00AE492E">
              <w:rPr>
                <w:rFonts w:ascii="Verdana" w:hAnsi="Verdana"/>
                <w:lang w:val="bg-BG" w:eastAsia="bg-BG"/>
              </w:rPr>
              <w:t xml:space="preserve">Клипборд, материал картон; формат А4; пълноцветен печат на гръб (по предварително одобрена визия от възложителя), система „клик” за задържане на листата, позволяващ </w:t>
            </w:r>
            <w:proofErr w:type="spellStart"/>
            <w:r w:rsidRPr="00AE492E">
              <w:rPr>
                <w:rFonts w:ascii="Verdana" w:hAnsi="Verdana"/>
                <w:lang w:val="bg-BG" w:eastAsia="bg-BG"/>
              </w:rPr>
              <w:t>брандиране</w:t>
            </w:r>
            <w:proofErr w:type="spellEnd"/>
            <w:r w:rsidRPr="00AE492E">
              <w:rPr>
                <w:rFonts w:ascii="Verdana" w:hAnsi="Verdana"/>
                <w:lang w:val="bg-BG" w:eastAsia="bg-BG"/>
              </w:rPr>
              <w:t xml:space="preserve"> пълноцветно</w:t>
            </w:r>
          </w:p>
        </w:tc>
        <w:tc>
          <w:tcPr>
            <w:tcW w:w="1563" w:type="dxa"/>
            <w:shd w:val="clear" w:color="auto" w:fill="auto"/>
          </w:tcPr>
          <w:p w14:paraId="212D8764" w14:textId="77777777" w:rsidR="0038512B" w:rsidRPr="00AE492E" w:rsidRDefault="0038512B"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100</w:t>
            </w:r>
          </w:p>
        </w:tc>
      </w:tr>
      <w:tr w:rsidR="0038512B" w:rsidRPr="00A171AF" w14:paraId="68755266" w14:textId="77777777" w:rsidTr="00AE492E">
        <w:tc>
          <w:tcPr>
            <w:tcW w:w="944" w:type="dxa"/>
            <w:shd w:val="clear" w:color="auto" w:fill="auto"/>
          </w:tcPr>
          <w:p w14:paraId="759DBFFA" w14:textId="77777777" w:rsidR="0038512B" w:rsidRPr="0038512B" w:rsidRDefault="0038512B" w:rsidP="0038512B">
            <w:pPr>
              <w:spacing w:after="0" w:line="360" w:lineRule="auto"/>
              <w:rPr>
                <w:rFonts w:ascii="Verdana" w:hAnsi="Verdana"/>
                <w:snapToGrid w:val="0"/>
                <w:lang w:val="ru-RU" w:eastAsia="en-US"/>
              </w:rPr>
            </w:pPr>
            <w:r>
              <w:rPr>
                <w:rFonts w:ascii="Verdana" w:hAnsi="Verdana"/>
                <w:snapToGrid w:val="0"/>
                <w:lang w:val="ru-RU" w:eastAsia="en-US"/>
              </w:rPr>
              <w:t>11</w:t>
            </w:r>
          </w:p>
        </w:tc>
        <w:tc>
          <w:tcPr>
            <w:tcW w:w="6838" w:type="dxa"/>
            <w:shd w:val="clear" w:color="auto" w:fill="auto"/>
          </w:tcPr>
          <w:p w14:paraId="3FDABF6C" w14:textId="77777777" w:rsidR="0038512B" w:rsidRPr="00AE492E" w:rsidRDefault="0038512B" w:rsidP="0038512B">
            <w:pPr>
              <w:spacing w:after="0" w:line="360" w:lineRule="auto"/>
              <w:rPr>
                <w:rFonts w:ascii="Verdana" w:hAnsi="Verdana"/>
                <w:lang w:val="bg-BG" w:eastAsia="bg-BG"/>
              </w:rPr>
            </w:pPr>
            <w:proofErr w:type="spellStart"/>
            <w:r w:rsidRPr="00AE492E">
              <w:rPr>
                <w:rFonts w:ascii="Times New Roman" w:hAnsi="Times New Roman"/>
                <w:sz w:val="24"/>
                <w:szCs w:val="24"/>
                <w:lang w:eastAsia="bg-BG"/>
              </w:rPr>
              <w:t>Папки</w:t>
            </w:r>
            <w:proofErr w:type="spellEnd"/>
            <w:r w:rsidRPr="00AE492E">
              <w:rPr>
                <w:rFonts w:ascii="Times New Roman" w:hAnsi="Times New Roman"/>
                <w:sz w:val="24"/>
                <w:szCs w:val="24"/>
                <w:lang w:eastAsia="bg-BG"/>
              </w:rPr>
              <w:t xml:space="preserve"> - </w:t>
            </w:r>
            <w:proofErr w:type="spellStart"/>
            <w:r w:rsidRPr="00AE492E">
              <w:rPr>
                <w:rFonts w:ascii="Times New Roman" w:hAnsi="Times New Roman"/>
                <w:sz w:val="24"/>
                <w:szCs w:val="24"/>
                <w:lang w:eastAsia="bg-BG"/>
              </w:rPr>
              <w:t>формат</w:t>
            </w:r>
            <w:proofErr w:type="spellEnd"/>
            <w:r w:rsidRPr="00AE492E">
              <w:rPr>
                <w:rFonts w:ascii="Times New Roman" w:hAnsi="Times New Roman"/>
                <w:sz w:val="24"/>
                <w:szCs w:val="24"/>
                <w:lang w:eastAsia="bg-BG"/>
              </w:rPr>
              <w:t xml:space="preserve"> А4, </w:t>
            </w:r>
            <w:r w:rsidRPr="00AE492E">
              <w:rPr>
                <w:rFonts w:ascii="Times New Roman" w:hAnsi="Times New Roman"/>
                <w:sz w:val="24"/>
                <w:szCs w:val="24"/>
                <w:lang w:val="bg-BG" w:eastAsia="bg-BG"/>
              </w:rPr>
              <w:t xml:space="preserve">щанцован джоб, </w:t>
            </w:r>
            <w:proofErr w:type="spellStart"/>
            <w:r w:rsidRPr="00AE492E">
              <w:rPr>
                <w:rFonts w:ascii="Times New Roman" w:hAnsi="Times New Roman"/>
                <w:sz w:val="24"/>
                <w:szCs w:val="24"/>
                <w:lang w:eastAsia="bg-BG"/>
              </w:rPr>
              <w:t>картон</w:t>
            </w:r>
            <w:proofErr w:type="spellEnd"/>
            <w:r w:rsidRPr="00AE492E">
              <w:rPr>
                <w:rFonts w:ascii="Times New Roman" w:hAnsi="Times New Roman"/>
                <w:sz w:val="24"/>
                <w:szCs w:val="24"/>
                <w:lang w:eastAsia="bg-BG"/>
              </w:rPr>
              <w:t xml:space="preserve"> 350 </w:t>
            </w:r>
            <w:proofErr w:type="spellStart"/>
            <w:r w:rsidRPr="00AE492E">
              <w:rPr>
                <w:rFonts w:ascii="Times New Roman" w:hAnsi="Times New Roman"/>
                <w:sz w:val="24"/>
                <w:szCs w:val="24"/>
                <w:lang w:eastAsia="bg-BG"/>
              </w:rPr>
              <w:t>гр</w:t>
            </w:r>
            <w:proofErr w:type="spellEnd"/>
            <w:r w:rsidRPr="00AE492E">
              <w:rPr>
                <w:rFonts w:ascii="Times New Roman" w:hAnsi="Times New Roman"/>
                <w:sz w:val="24"/>
                <w:szCs w:val="24"/>
                <w:lang w:eastAsia="bg-BG"/>
              </w:rPr>
              <w:t xml:space="preserve">./м2, </w:t>
            </w:r>
            <w:r w:rsidRPr="00AE492E">
              <w:rPr>
                <w:rFonts w:ascii="Times New Roman" w:hAnsi="Times New Roman"/>
                <w:sz w:val="24"/>
                <w:szCs w:val="24"/>
                <w:lang w:val="bg-BG" w:eastAsia="bg-BG"/>
              </w:rPr>
              <w:t xml:space="preserve">мат, </w:t>
            </w:r>
            <w:proofErr w:type="spellStart"/>
            <w:r w:rsidRPr="00AE492E">
              <w:rPr>
                <w:rFonts w:ascii="Times New Roman" w:hAnsi="Times New Roman"/>
                <w:sz w:val="24"/>
                <w:szCs w:val="24"/>
                <w:lang w:eastAsia="bg-BG"/>
              </w:rPr>
              <w:t>печат</w:t>
            </w:r>
            <w:proofErr w:type="spellEnd"/>
            <w:r w:rsidRPr="00AE492E">
              <w:rPr>
                <w:rFonts w:ascii="Times New Roman" w:hAnsi="Times New Roman"/>
                <w:sz w:val="24"/>
                <w:szCs w:val="24"/>
                <w:lang w:val="bg-BG" w:eastAsia="bg-BG"/>
              </w:rPr>
              <w:t>:</w:t>
            </w:r>
            <w:r w:rsidRPr="00AE492E">
              <w:rPr>
                <w:rFonts w:ascii="Times New Roman" w:hAnsi="Times New Roman"/>
                <w:sz w:val="24"/>
                <w:szCs w:val="24"/>
                <w:lang w:eastAsia="bg-BG"/>
              </w:rPr>
              <w:t xml:space="preserve"> </w:t>
            </w:r>
            <w:r w:rsidRPr="00AE492E">
              <w:rPr>
                <w:rFonts w:ascii="Times New Roman" w:hAnsi="Times New Roman"/>
                <w:sz w:val="24"/>
                <w:szCs w:val="24"/>
                <w:lang w:val="bg-BG" w:eastAsia="bg-BG"/>
              </w:rPr>
              <w:t>лице-</w:t>
            </w:r>
            <w:r w:rsidRPr="00AE492E">
              <w:rPr>
                <w:rFonts w:ascii="Times New Roman" w:hAnsi="Times New Roman"/>
                <w:sz w:val="24"/>
                <w:szCs w:val="24"/>
                <w:lang w:eastAsia="bg-BG"/>
              </w:rPr>
              <w:t xml:space="preserve">4+0, </w:t>
            </w:r>
            <w:r w:rsidRPr="00AE492E">
              <w:rPr>
                <w:rFonts w:ascii="Times New Roman" w:hAnsi="Times New Roman"/>
                <w:sz w:val="24"/>
                <w:szCs w:val="24"/>
                <w:lang w:val="bg-BG" w:eastAsia="bg-BG"/>
              </w:rPr>
              <w:t xml:space="preserve">гръб 4+0 </w:t>
            </w:r>
          </w:p>
        </w:tc>
        <w:tc>
          <w:tcPr>
            <w:tcW w:w="1563" w:type="dxa"/>
            <w:shd w:val="clear" w:color="auto" w:fill="auto"/>
          </w:tcPr>
          <w:p w14:paraId="45EE77C3" w14:textId="77777777" w:rsidR="0038512B" w:rsidRPr="00AE492E" w:rsidRDefault="0038512B"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500</w:t>
            </w:r>
          </w:p>
        </w:tc>
      </w:tr>
      <w:tr w:rsidR="0038512B" w:rsidRPr="00A171AF" w14:paraId="18AEBC14" w14:textId="77777777" w:rsidTr="00AE492E">
        <w:tc>
          <w:tcPr>
            <w:tcW w:w="944" w:type="dxa"/>
            <w:shd w:val="clear" w:color="auto" w:fill="auto"/>
          </w:tcPr>
          <w:p w14:paraId="77E6F5BB" w14:textId="77777777" w:rsidR="0038512B" w:rsidRPr="0038512B" w:rsidRDefault="0038512B" w:rsidP="00AE492E">
            <w:pPr>
              <w:spacing w:after="0" w:line="360" w:lineRule="auto"/>
              <w:rPr>
                <w:rFonts w:ascii="Verdana" w:hAnsi="Verdana"/>
                <w:snapToGrid w:val="0"/>
                <w:lang w:val="ru-RU" w:eastAsia="en-US"/>
              </w:rPr>
            </w:pPr>
            <w:r>
              <w:rPr>
                <w:rFonts w:ascii="Verdana" w:hAnsi="Verdana"/>
                <w:snapToGrid w:val="0"/>
                <w:lang w:val="ru-RU" w:eastAsia="en-US"/>
              </w:rPr>
              <w:t>1</w:t>
            </w:r>
            <w:r w:rsidR="00AE492E">
              <w:rPr>
                <w:rFonts w:ascii="Verdana" w:hAnsi="Verdana"/>
                <w:snapToGrid w:val="0"/>
                <w:lang w:val="ru-RU" w:eastAsia="en-US"/>
              </w:rPr>
              <w:t>2</w:t>
            </w:r>
          </w:p>
        </w:tc>
        <w:tc>
          <w:tcPr>
            <w:tcW w:w="6838" w:type="dxa"/>
            <w:shd w:val="clear" w:color="auto" w:fill="auto"/>
          </w:tcPr>
          <w:p w14:paraId="726E0F9A" w14:textId="77777777" w:rsidR="0038512B" w:rsidRPr="00AE492E" w:rsidRDefault="0038512B" w:rsidP="00AE492E">
            <w:pPr>
              <w:spacing w:after="0" w:line="360" w:lineRule="auto"/>
              <w:rPr>
                <w:rFonts w:ascii="Times New Roman" w:hAnsi="Times New Roman"/>
                <w:sz w:val="24"/>
                <w:szCs w:val="24"/>
                <w:lang w:val="bg-BG" w:eastAsia="bg-BG"/>
              </w:rPr>
            </w:pPr>
            <w:proofErr w:type="spellStart"/>
            <w:r w:rsidRPr="00E259CF">
              <w:rPr>
                <w:rFonts w:ascii="Times New Roman" w:hAnsi="Times New Roman"/>
                <w:sz w:val="24"/>
                <w:szCs w:val="24"/>
                <w:lang w:eastAsia="bg-BG"/>
              </w:rPr>
              <w:t>Визитки</w:t>
            </w:r>
            <w:proofErr w:type="spellEnd"/>
            <w:r w:rsidRPr="00E259CF">
              <w:rPr>
                <w:rFonts w:ascii="Times New Roman" w:hAnsi="Times New Roman"/>
                <w:sz w:val="24"/>
                <w:szCs w:val="24"/>
                <w:lang w:eastAsia="bg-BG"/>
              </w:rPr>
              <w:t xml:space="preserve"> </w:t>
            </w:r>
            <w:r w:rsidR="00AE492E" w:rsidRPr="00E259CF">
              <w:rPr>
                <w:rFonts w:ascii="Times New Roman" w:hAnsi="Times New Roman"/>
                <w:sz w:val="24"/>
                <w:szCs w:val="24"/>
                <w:lang w:val="bg-BG" w:eastAsia="bg-BG"/>
              </w:rPr>
              <w:t>50</w:t>
            </w:r>
            <w:r w:rsidRPr="00E259CF">
              <w:rPr>
                <w:rFonts w:ascii="Times New Roman" w:hAnsi="Times New Roman"/>
                <w:sz w:val="24"/>
                <w:szCs w:val="24"/>
                <w:lang w:eastAsia="bg-BG"/>
              </w:rPr>
              <w:t xml:space="preserve"> </w:t>
            </w:r>
            <w:proofErr w:type="spellStart"/>
            <w:r w:rsidRPr="00E259CF">
              <w:rPr>
                <w:rFonts w:ascii="Times New Roman" w:hAnsi="Times New Roman"/>
                <w:sz w:val="24"/>
                <w:szCs w:val="24"/>
                <w:lang w:eastAsia="bg-BG"/>
              </w:rPr>
              <w:t>бр</w:t>
            </w:r>
            <w:proofErr w:type="spellEnd"/>
            <w:r w:rsidRPr="00E259CF">
              <w:rPr>
                <w:rFonts w:ascii="Times New Roman" w:hAnsi="Times New Roman"/>
                <w:sz w:val="24"/>
                <w:szCs w:val="24"/>
                <w:lang w:eastAsia="bg-BG"/>
              </w:rPr>
              <w:t>. в</w:t>
            </w:r>
            <w:r w:rsidRPr="00AE492E">
              <w:rPr>
                <w:rFonts w:ascii="Times New Roman" w:hAnsi="Times New Roman"/>
                <w:sz w:val="24"/>
                <w:szCs w:val="24"/>
                <w:lang w:eastAsia="bg-BG"/>
              </w:rPr>
              <w:t xml:space="preserve"> </w:t>
            </w:r>
            <w:proofErr w:type="spellStart"/>
            <w:r w:rsidRPr="00AE492E">
              <w:rPr>
                <w:rFonts w:ascii="Times New Roman" w:hAnsi="Times New Roman"/>
                <w:sz w:val="24"/>
                <w:szCs w:val="24"/>
                <w:lang w:eastAsia="bg-BG"/>
              </w:rPr>
              <w:t>комплект</w:t>
            </w:r>
            <w:proofErr w:type="spellEnd"/>
            <w:r w:rsidRPr="00AE492E">
              <w:rPr>
                <w:rFonts w:ascii="Times New Roman" w:hAnsi="Times New Roman"/>
                <w:sz w:val="24"/>
                <w:szCs w:val="24"/>
                <w:lang w:eastAsia="bg-BG"/>
              </w:rPr>
              <w:t>,</w:t>
            </w:r>
            <w:r w:rsidRPr="00AE492E">
              <w:rPr>
                <w:rFonts w:ascii="Times New Roman" w:hAnsi="Times New Roman"/>
                <w:sz w:val="24"/>
                <w:szCs w:val="24"/>
                <w:lang w:val="bg-BG" w:eastAsia="bg-BG"/>
              </w:rPr>
              <w:t xml:space="preserve"> размер</w:t>
            </w:r>
            <w:r w:rsidRPr="00AE492E">
              <w:rPr>
                <w:rFonts w:ascii="Times New Roman" w:hAnsi="Times New Roman"/>
                <w:sz w:val="24"/>
                <w:szCs w:val="24"/>
                <w:lang w:eastAsia="bg-BG"/>
              </w:rPr>
              <w:t xml:space="preserve"> 9х5</w:t>
            </w:r>
            <w:r w:rsidRPr="00AE492E">
              <w:rPr>
                <w:rFonts w:ascii="Times New Roman" w:hAnsi="Times New Roman"/>
                <w:sz w:val="24"/>
                <w:szCs w:val="24"/>
                <w:lang w:val="bg-BG" w:eastAsia="bg-BG"/>
              </w:rPr>
              <w:t>, картон 250 гр. мат, печат – 4+4</w:t>
            </w:r>
          </w:p>
        </w:tc>
        <w:tc>
          <w:tcPr>
            <w:tcW w:w="1563" w:type="dxa"/>
            <w:shd w:val="clear" w:color="auto" w:fill="auto"/>
          </w:tcPr>
          <w:p w14:paraId="03596CC7" w14:textId="77777777" w:rsidR="0038512B" w:rsidRPr="00AE492E" w:rsidRDefault="0038512B" w:rsidP="00AE492E">
            <w:pPr>
              <w:spacing w:after="0" w:line="360" w:lineRule="auto"/>
              <w:jc w:val="right"/>
              <w:rPr>
                <w:rFonts w:ascii="Verdana" w:hAnsi="Verdana"/>
                <w:snapToGrid w:val="0"/>
                <w:lang w:val="ru-RU" w:eastAsia="en-US"/>
              </w:rPr>
            </w:pPr>
            <w:r w:rsidRPr="00AE492E">
              <w:rPr>
                <w:rFonts w:ascii="Verdana" w:hAnsi="Verdana"/>
                <w:snapToGrid w:val="0"/>
                <w:lang w:val="ru-RU" w:eastAsia="en-US"/>
              </w:rPr>
              <w:t>150 комплекта</w:t>
            </w:r>
          </w:p>
        </w:tc>
      </w:tr>
    </w:tbl>
    <w:p w14:paraId="0271FE12" w14:textId="77777777" w:rsidR="001E1CD9" w:rsidRDefault="001E1CD9" w:rsidP="00F61EAF">
      <w:pPr>
        <w:spacing w:after="0" w:line="360" w:lineRule="auto"/>
        <w:rPr>
          <w:rFonts w:ascii="Verdana" w:hAnsi="Verdana"/>
          <w:snapToGrid w:val="0"/>
          <w:color w:val="FF0000"/>
          <w:lang w:val="ru-RU" w:eastAsia="en-US"/>
        </w:rPr>
      </w:pPr>
    </w:p>
    <w:p w14:paraId="0CABF065" w14:textId="2824FD22" w:rsidR="00E461E9" w:rsidRDefault="00256648" w:rsidP="009D1AA9">
      <w:pPr>
        <w:spacing w:after="0" w:line="360" w:lineRule="auto"/>
        <w:ind w:right="72"/>
        <w:rPr>
          <w:rFonts w:ascii="Verdana" w:hAnsi="Verdana"/>
        </w:rPr>
      </w:pPr>
      <w:proofErr w:type="spellStart"/>
      <w:r w:rsidRPr="004F7EA9">
        <w:rPr>
          <w:rFonts w:ascii="Verdana" w:hAnsi="Verdana"/>
        </w:rPr>
        <w:t>Посочените</w:t>
      </w:r>
      <w:proofErr w:type="spellEnd"/>
      <w:r w:rsidRPr="004F7EA9">
        <w:rPr>
          <w:rFonts w:ascii="Verdana" w:hAnsi="Verdana"/>
        </w:rPr>
        <w:t xml:space="preserve"> </w:t>
      </w:r>
      <w:proofErr w:type="spellStart"/>
      <w:r w:rsidRPr="004F7EA9">
        <w:rPr>
          <w:rFonts w:ascii="Verdana" w:hAnsi="Verdana"/>
        </w:rPr>
        <w:t>количества</w:t>
      </w:r>
      <w:proofErr w:type="spellEnd"/>
      <w:r w:rsidRPr="004F7EA9">
        <w:rPr>
          <w:rFonts w:ascii="Verdana" w:hAnsi="Verdana"/>
        </w:rPr>
        <w:t xml:space="preserve"> на </w:t>
      </w:r>
      <w:proofErr w:type="spellStart"/>
      <w:r w:rsidRPr="004F7EA9">
        <w:rPr>
          <w:rFonts w:ascii="Verdana" w:hAnsi="Verdana"/>
        </w:rPr>
        <w:t>рекламните</w:t>
      </w:r>
      <w:proofErr w:type="spellEnd"/>
      <w:r w:rsidRPr="004F7EA9">
        <w:rPr>
          <w:rFonts w:ascii="Verdana" w:hAnsi="Verdana"/>
        </w:rPr>
        <w:t xml:space="preserve"> </w:t>
      </w:r>
      <w:proofErr w:type="spellStart"/>
      <w:r w:rsidRPr="004F7EA9">
        <w:rPr>
          <w:rFonts w:ascii="Verdana" w:hAnsi="Verdana"/>
        </w:rPr>
        <w:t>материали</w:t>
      </w:r>
      <w:proofErr w:type="spellEnd"/>
      <w:r w:rsidRPr="004F7EA9">
        <w:rPr>
          <w:rFonts w:ascii="Verdana" w:hAnsi="Verdana"/>
        </w:rPr>
        <w:t xml:space="preserve"> и </w:t>
      </w:r>
      <w:proofErr w:type="spellStart"/>
      <w:r w:rsidRPr="004F7EA9">
        <w:rPr>
          <w:rFonts w:ascii="Verdana" w:hAnsi="Verdana"/>
        </w:rPr>
        <w:t>сувенири</w:t>
      </w:r>
      <w:proofErr w:type="spellEnd"/>
      <w:r w:rsidRPr="004F7EA9">
        <w:rPr>
          <w:rFonts w:ascii="Verdana" w:hAnsi="Verdana"/>
        </w:rPr>
        <w:t xml:space="preserve"> в </w:t>
      </w:r>
      <w:proofErr w:type="spellStart"/>
      <w:r w:rsidRPr="004F7EA9">
        <w:rPr>
          <w:rFonts w:ascii="Verdana" w:hAnsi="Verdana"/>
        </w:rPr>
        <w:t>Техническата</w:t>
      </w:r>
      <w:proofErr w:type="spellEnd"/>
      <w:r w:rsidRPr="004F7EA9">
        <w:rPr>
          <w:rFonts w:ascii="Verdana" w:hAnsi="Verdana"/>
        </w:rPr>
        <w:t xml:space="preserve"> </w:t>
      </w:r>
      <w:proofErr w:type="spellStart"/>
      <w:r w:rsidRPr="004F7EA9">
        <w:rPr>
          <w:rFonts w:ascii="Verdana" w:hAnsi="Verdana"/>
        </w:rPr>
        <w:t>спецификация</w:t>
      </w:r>
      <w:proofErr w:type="spellEnd"/>
      <w:r w:rsidRPr="004F7EA9">
        <w:rPr>
          <w:rFonts w:ascii="Verdana" w:hAnsi="Verdana"/>
        </w:rPr>
        <w:t xml:space="preserve"> </w:t>
      </w:r>
      <w:proofErr w:type="spellStart"/>
      <w:r w:rsidRPr="004F7EA9">
        <w:rPr>
          <w:rFonts w:ascii="Verdana" w:hAnsi="Verdana"/>
        </w:rPr>
        <w:t>са</w:t>
      </w:r>
      <w:proofErr w:type="spellEnd"/>
      <w:r w:rsidRPr="004F7EA9">
        <w:rPr>
          <w:rFonts w:ascii="Verdana" w:hAnsi="Verdana"/>
        </w:rPr>
        <w:t xml:space="preserve"> </w:t>
      </w:r>
      <w:r>
        <w:rPr>
          <w:rFonts w:ascii="Verdana" w:hAnsi="Verdana"/>
          <w:lang w:val="bg-BG"/>
        </w:rPr>
        <w:t>прогнозни</w:t>
      </w:r>
      <w:r w:rsidRPr="004F7EA9">
        <w:rPr>
          <w:rFonts w:ascii="Verdana" w:hAnsi="Verdana"/>
        </w:rPr>
        <w:t xml:space="preserve">. </w:t>
      </w:r>
      <w:proofErr w:type="spellStart"/>
      <w:r w:rsidRPr="004F7EA9">
        <w:rPr>
          <w:rFonts w:ascii="Verdana" w:hAnsi="Verdana"/>
        </w:rPr>
        <w:t>Те</w:t>
      </w:r>
      <w:proofErr w:type="spellEnd"/>
      <w:r w:rsidRPr="004F7EA9">
        <w:rPr>
          <w:rFonts w:ascii="Verdana" w:hAnsi="Verdana"/>
        </w:rPr>
        <w:t xml:space="preserve"> не </w:t>
      </w:r>
      <w:proofErr w:type="spellStart"/>
      <w:r w:rsidRPr="004F7EA9">
        <w:rPr>
          <w:rFonts w:ascii="Verdana" w:hAnsi="Verdana"/>
        </w:rPr>
        <w:t>подлежат</w:t>
      </w:r>
      <w:proofErr w:type="spellEnd"/>
      <w:r w:rsidRPr="004F7EA9">
        <w:rPr>
          <w:rFonts w:ascii="Verdana" w:hAnsi="Verdana"/>
        </w:rPr>
        <w:t xml:space="preserve"> на </w:t>
      </w:r>
      <w:proofErr w:type="spellStart"/>
      <w:r w:rsidRPr="004F7EA9">
        <w:rPr>
          <w:rFonts w:ascii="Verdana" w:hAnsi="Verdana"/>
        </w:rPr>
        <w:t>еднократна</w:t>
      </w:r>
      <w:proofErr w:type="spellEnd"/>
      <w:r w:rsidRPr="004F7EA9">
        <w:rPr>
          <w:rFonts w:ascii="Verdana" w:hAnsi="Verdana"/>
        </w:rPr>
        <w:t xml:space="preserve"> </w:t>
      </w:r>
      <w:proofErr w:type="spellStart"/>
      <w:r w:rsidRPr="004F7EA9">
        <w:rPr>
          <w:rFonts w:ascii="Verdana" w:hAnsi="Verdana"/>
        </w:rPr>
        <w:t>доставка</w:t>
      </w:r>
      <w:proofErr w:type="spellEnd"/>
      <w:r w:rsidR="00A42FBE">
        <w:rPr>
          <w:rFonts w:ascii="Verdana" w:hAnsi="Verdana"/>
        </w:rPr>
        <w:t xml:space="preserve"> и </w:t>
      </w:r>
      <w:proofErr w:type="spellStart"/>
      <w:r w:rsidR="00A42FBE">
        <w:rPr>
          <w:rFonts w:ascii="Verdana" w:hAnsi="Verdana"/>
        </w:rPr>
        <w:t>възложителят</w:t>
      </w:r>
      <w:proofErr w:type="spellEnd"/>
      <w:r w:rsidR="00A42FBE">
        <w:rPr>
          <w:rFonts w:ascii="Verdana" w:hAnsi="Verdana"/>
        </w:rPr>
        <w:t xml:space="preserve"> не </w:t>
      </w:r>
      <w:proofErr w:type="spellStart"/>
      <w:r w:rsidR="00A42FBE">
        <w:rPr>
          <w:rFonts w:ascii="Verdana" w:hAnsi="Verdana"/>
        </w:rPr>
        <w:t>се</w:t>
      </w:r>
      <w:proofErr w:type="spellEnd"/>
      <w:r w:rsidR="00A42FBE">
        <w:rPr>
          <w:rFonts w:ascii="Verdana" w:hAnsi="Verdana"/>
        </w:rPr>
        <w:t xml:space="preserve"> </w:t>
      </w:r>
      <w:proofErr w:type="spellStart"/>
      <w:r w:rsidR="00A42FBE">
        <w:rPr>
          <w:rFonts w:ascii="Verdana" w:hAnsi="Verdana"/>
        </w:rPr>
        <w:t>ангажира</w:t>
      </w:r>
      <w:proofErr w:type="spellEnd"/>
      <w:r w:rsidR="00A42FBE">
        <w:rPr>
          <w:rFonts w:ascii="Verdana" w:hAnsi="Verdana"/>
        </w:rPr>
        <w:t xml:space="preserve"> </w:t>
      </w:r>
      <w:proofErr w:type="spellStart"/>
      <w:r w:rsidRPr="004F7EA9">
        <w:rPr>
          <w:rFonts w:ascii="Verdana" w:hAnsi="Verdana"/>
        </w:rPr>
        <w:t>със</w:t>
      </w:r>
      <w:proofErr w:type="spellEnd"/>
      <w:r w:rsidRPr="004F7EA9">
        <w:rPr>
          <w:rFonts w:ascii="Verdana" w:hAnsi="Verdana"/>
        </w:rPr>
        <w:t xml:space="preserve"> </w:t>
      </w:r>
      <w:proofErr w:type="spellStart"/>
      <w:r w:rsidRPr="004F7EA9">
        <w:rPr>
          <w:rFonts w:ascii="Verdana" w:hAnsi="Verdana"/>
        </w:rPr>
        <w:t>заявяването</w:t>
      </w:r>
      <w:proofErr w:type="spellEnd"/>
      <w:r w:rsidRPr="004F7EA9">
        <w:rPr>
          <w:rFonts w:ascii="Verdana" w:hAnsi="Verdana"/>
        </w:rPr>
        <w:t xml:space="preserve"> и </w:t>
      </w:r>
      <w:proofErr w:type="spellStart"/>
      <w:r w:rsidRPr="004F7EA9">
        <w:rPr>
          <w:rFonts w:ascii="Verdana" w:hAnsi="Verdana"/>
        </w:rPr>
        <w:t>закупуването</w:t>
      </w:r>
      <w:proofErr w:type="spellEnd"/>
      <w:r w:rsidRPr="004F7EA9">
        <w:rPr>
          <w:rFonts w:ascii="Verdana" w:hAnsi="Verdana"/>
        </w:rPr>
        <w:t xml:space="preserve"> на </w:t>
      </w:r>
      <w:proofErr w:type="spellStart"/>
      <w:r w:rsidRPr="004F7EA9">
        <w:rPr>
          <w:rFonts w:ascii="Verdana" w:hAnsi="Verdana"/>
        </w:rPr>
        <w:t>прогнозните</w:t>
      </w:r>
      <w:proofErr w:type="spellEnd"/>
      <w:r w:rsidRPr="004F7EA9">
        <w:rPr>
          <w:rFonts w:ascii="Verdana" w:hAnsi="Verdana"/>
        </w:rPr>
        <w:t xml:space="preserve"> </w:t>
      </w:r>
      <w:proofErr w:type="spellStart"/>
      <w:r w:rsidRPr="004F7EA9">
        <w:rPr>
          <w:rFonts w:ascii="Verdana" w:hAnsi="Verdana"/>
        </w:rPr>
        <w:t>количества</w:t>
      </w:r>
      <w:proofErr w:type="spellEnd"/>
    </w:p>
    <w:p w14:paraId="3256EA7E" w14:textId="77777777" w:rsidR="00391BDF" w:rsidRPr="00EE7012" w:rsidRDefault="00391BDF" w:rsidP="00F61EAF">
      <w:pPr>
        <w:spacing w:after="0" w:line="360" w:lineRule="auto"/>
        <w:rPr>
          <w:rFonts w:ascii="Verdana" w:hAnsi="Verdana"/>
          <w:snapToGrid w:val="0"/>
          <w:color w:val="FF0000"/>
          <w:lang w:val="ru-RU" w:eastAsia="en-US"/>
        </w:rPr>
      </w:pPr>
    </w:p>
    <w:p w14:paraId="4B6E9FCA" w14:textId="77777777" w:rsidR="001E1CD9" w:rsidRPr="00E461E9" w:rsidRDefault="001E1CD9" w:rsidP="00A37556">
      <w:pPr>
        <w:pStyle w:val="Heading2"/>
        <w:numPr>
          <w:ilvl w:val="1"/>
          <w:numId w:val="20"/>
        </w:numPr>
        <w:rPr>
          <w:rFonts w:ascii="Verdana" w:hAnsi="Verdana"/>
          <w:snapToGrid w:val="0"/>
          <w:lang w:val="bg-BG" w:eastAsia="en-US"/>
        </w:rPr>
      </w:pPr>
      <w:bookmarkStart w:id="30" w:name="_Toc506910674"/>
      <w:r w:rsidRPr="00E461E9">
        <w:rPr>
          <w:rFonts w:ascii="Verdana" w:hAnsi="Verdana"/>
          <w:snapToGrid w:val="0"/>
          <w:lang w:val="bg-BG" w:eastAsia="en-US"/>
        </w:rPr>
        <w:t xml:space="preserve">Обособена позиция № 3 „Дизайн, изработка и доставка на рекламни </w:t>
      </w:r>
      <w:r w:rsidR="000E24B8" w:rsidRPr="00E461E9">
        <w:rPr>
          <w:rFonts w:ascii="Verdana" w:hAnsi="Verdana"/>
          <w:snapToGrid w:val="0"/>
          <w:lang w:val="bg-BG" w:eastAsia="en-US"/>
        </w:rPr>
        <w:t xml:space="preserve">материали </w:t>
      </w:r>
      <w:r w:rsidRPr="00E461E9">
        <w:rPr>
          <w:rFonts w:ascii="Verdana" w:hAnsi="Verdana"/>
          <w:snapToGrid w:val="0"/>
          <w:lang w:val="bg-BG" w:eastAsia="en-US"/>
        </w:rPr>
        <w:t>за  нуждите на ОП НОИР“ съгласно</w:t>
      </w:r>
      <w:r w:rsidRPr="00E461E9">
        <w:rPr>
          <w:rStyle w:val="FontStyle125"/>
          <w:rFonts w:ascii="Verdana" w:hAnsi="Verdana"/>
          <w:b w:val="0"/>
          <w:sz w:val="20"/>
          <w:szCs w:val="20"/>
          <w:u w:val="single"/>
          <w:lang w:val="bg-BG" w:eastAsia="bg-BG"/>
        </w:rPr>
        <w:t xml:space="preserve"> чл. 12, ал. 1, т. 1 от Закона за обществените поръчки</w:t>
      </w:r>
      <w:r w:rsidR="00FB59BB" w:rsidRPr="00E461E9">
        <w:rPr>
          <w:rFonts w:ascii="Verdana" w:hAnsi="Verdana"/>
          <w:snapToGrid w:val="0"/>
          <w:lang w:val="bg-BG" w:eastAsia="en-US"/>
        </w:rPr>
        <w:t>.</w:t>
      </w:r>
      <w:bookmarkEnd w:id="30"/>
    </w:p>
    <w:p w14:paraId="6DF4F52D" w14:textId="77777777" w:rsidR="00957E73" w:rsidRPr="00592877" w:rsidRDefault="00957E73" w:rsidP="00592877">
      <w:pPr>
        <w:spacing w:after="0" w:line="360" w:lineRule="auto"/>
        <w:outlineLvl w:val="0"/>
        <w:rPr>
          <w:rFonts w:ascii="Verdana" w:hAnsi="Verdana"/>
          <w:lang w:val="bg-BG"/>
        </w:rPr>
      </w:pPr>
      <w:bookmarkStart w:id="31" w:name="_Toc505604603"/>
      <w:bookmarkStart w:id="32" w:name="_Toc506910675"/>
      <w:r w:rsidRPr="00592877">
        <w:rPr>
          <w:rFonts w:ascii="Verdana" w:hAnsi="Verdana"/>
          <w:lang w:val="bg-BG"/>
        </w:rPr>
        <w:t xml:space="preserve">Изпълнителят трябва да изработи и достави на Възложителя </w:t>
      </w:r>
      <w:r w:rsidRPr="00592877">
        <w:rPr>
          <w:rFonts w:ascii="Verdana" w:hAnsi="Verdana"/>
          <w:u w:val="single"/>
          <w:lang w:val="bg-BG"/>
        </w:rPr>
        <w:t>рекламни материали</w:t>
      </w:r>
      <w:r w:rsidRPr="00592877">
        <w:rPr>
          <w:rFonts w:ascii="Verdana" w:hAnsi="Verdana"/>
          <w:lang w:val="bg-BG"/>
        </w:rPr>
        <w:t xml:space="preserve"> съгласно таблица № 3:</w:t>
      </w:r>
      <w:bookmarkEnd w:id="31"/>
      <w:bookmarkEnd w:id="32"/>
    </w:p>
    <w:p w14:paraId="696EB5A8" w14:textId="77777777" w:rsidR="00957E73" w:rsidRDefault="00957E73" w:rsidP="001E1CD9">
      <w:pPr>
        <w:spacing w:after="0" w:line="360" w:lineRule="auto"/>
        <w:rPr>
          <w:rFonts w:ascii="Verdana" w:hAnsi="Verdana"/>
          <w:snapToGrid w:val="0"/>
          <w:color w:val="FF0000"/>
          <w:lang w:val="ru-RU" w:eastAsia="en-US"/>
        </w:rPr>
      </w:pPr>
    </w:p>
    <w:p w14:paraId="573BE70A" w14:textId="77777777" w:rsidR="001E1CD9" w:rsidRPr="00592877" w:rsidRDefault="001E1CD9" w:rsidP="001E1CD9">
      <w:pPr>
        <w:spacing w:after="0" w:line="360" w:lineRule="auto"/>
        <w:rPr>
          <w:rFonts w:ascii="Verdana" w:hAnsi="Verdana"/>
          <w:b/>
          <w:snapToGrid w:val="0"/>
          <w:lang w:val="ru-RU" w:eastAsia="en-US"/>
        </w:rPr>
      </w:pPr>
      <w:r w:rsidRPr="00592877">
        <w:rPr>
          <w:rFonts w:ascii="Verdana" w:hAnsi="Verdana"/>
          <w:b/>
          <w:snapToGrid w:val="0"/>
          <w:lang w:val="ru-RU" w:eastAsia="en-US"/>
        </w:rPr>
        <w:t>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1"/>
        <w:gridCol w:w="6557"/>
        <w:gridCol w:w="1707"/>
      </w:tblGrid>
      <w:tr w:rsidR="0038512B" w:rsidRPr="00A171AF" w14:paraId="253A7B89" w14:textId="77777777" w:rsidTr="00E92098">
        <w:tc>
          <w:tcPr>
            <w:tcW w:w="1081" w:type="dxa"/>
            <w:shd w:val="clear" w:color="CCCCFF" w:fill="C0C0C0"/>
            <w:vAlign w:val="center"/>
          </w:tcPr>
          <w:p w14:paraId="301B51E3" w14:textId="77777777" w:rsidR="0038512B" w:rsidRPr="005B4183" w:rsidRDefault="0038512B" w:rsidP="0038512B">
            <w:pPr>
              <w:suppressAutoHyphens w:val="0"/>
              <w:spacing w:after="0" w:line="360" w:lineRule="auto"/>
              <w:jc w:val="center"/>
              <w:rPr>
                <w:rFonts w:ascii="Verdana" w:hAnsi="Verdana"/>
                <w:b/>
                <w:bCs/>
                <w:lang w:val="bg-BG" w:eastAsia="bg-BG"/>
              </w:rPr>
            </w:pPr>
            <w:proofErr w:type="spellStart"/>
            <w:r w:rsidRPr="005B4183">
              <w:rPr>
                <w:rFonts w:ascii="Verdana" w:hAnsi="Verdana"/>
                <w:b/>
                <w:bCs/>
                <w:lang w:val="bg-BG" w:eastAsia="bg-BG"/>
              </w:rPr>
              <w:t>Поз</w:t>
            </w:r>
            <w:proofErr w:type="spellEnd"/>
            <w:r w:rsidRPr="005B4183">
              <w:rPr>
                <w:rFonts w:ascii="Verdana" w:hAnsi="Verdana"/>
                <w:b/>
                <w:bCs/>
                <w:lang w:val="bg-BG" w:eastAsia="bg-BG"/>
              </w:rPr>
              <w:t>.</w:t>
            </w:r>
          </w:p>
        </w:tc>
        <w:tc>
          <w:tcPr>
            <w:tcW w:w="6557" w:type="dxa"/>
            <w:shd w:val="clear" w:color="CCCCFF" w:fill="C0C0C0"/>
            <w:vAlign w:val="center"/>
          </w:tcPr>
          <w:p w14:paraId="2321307B" w14:textId="77777777" w:rsidR="0038512B" w:rsidRPr="005B4183" w:rsidRDefault="0038512B" w:rsidP="0038512B">
            <w:pPr>
              <w:suppressAutoHyphens w:val="0"/>
              <w:spacing w:after="0" w:line="360" w:lineRule="auto"/>
              <w:jc w:val="center"/>
              <w:rPr>
                <w:rFonts w:ascii="Verdana" w:hAnsi="Verdana"/>
                <w:b/>
                <w:bCs/>
                <w:lang w:val="bg-BG" w:eastAsia="bg-BG"/>
              </w:rPr>
            </w:pPr>
            <w:r w:rsidRPr="005B4183">
              <w:rPr>
                <w:rFonts w:ascii="Verdana" w:hAnsi="Verdana"/>
                <w:b/>
                <w:lang w:val="bg-BG"/>
              </w:rPr>
              <w:t>Рекламни материали и сувенири</w:t>
            </w:r>
            <w:r w:rsidR="00257F62">
              <w:rPr>
                <w:rFonts w:ascii="Verdana" w:hAnsi="Verdana"/>
                <w:b/>
                <w:lang w:val="bg-BG"/>
              </w:rPr>
              <w:t>/ изисквания</w:t>
            </w:r>
          </w:p>
        </w:tc>
        <w:tc>
          <w:tcPr>
            <w:tcW w:w="1707" w:type="dxa"/>
            <w:shd w:val="clear" w:color="CCCCFF" w:fill="C0C0C0"/>
            <w:vAlign w:val="center"/>
          </w:tcPr>
          <w:p w14:paraId="4B4DAF4E" w14:textId="77777777" w:rsidR="0038512B" w:rsidRPr="00AE492E" w:rsidRDefault="007F5859" w:rsidP="0038512B">
            <w:pPr>
              <w:suppressAutoHyphens w:val="0"/>
              <w:spacing w:after="0" w:line="360" w:lineRule="auto"/>
              <w:jc w:val="center"/>
              <w:rPr>
                <w:rFonts w:ascii="Verdana" w:hAnsi="Verdana"/>
                <w:b/>
                <w:bCs/>
                <w:lang w:val="bg-BG" w:eastAsia="bg-BG"/>
              </w:rPr>
            </w:pPr>
            <w:r>
              <w:rPr>
                <w:rFonts w:ascii="Verdana" w:hAnsi="Verdana"/>
                <w:b/>
                <w:bCs/>
                <w:lang w:val="bg-BG" w:eastAsia="bg-BG"/>
              </w:rPr>
              <w:t>Прогнозни</w:t>
            </w:r>
          </w:p>
          <w:p w14:paraId="7E4B2E41" w14:textId="77777777" w:rsidR="0038512B" w:rsidRPr="005B4183" w:rsidRDefault="007F5859" w:rsidP="0038512B">
            <w:pPr>
              <w:suppressAutoHyphens w:val="0"/>
              <w:spacing w:after="0" w:line="360" w:lineRule="auto"/>
              <w:jc w:val="center"/>
              <w:rPr>
                <w:rFonts w:ascii="Verdana" w:hAnsi="Verdana"/>
                <w:b/>
                <w:bCs/>
                <w:lang w:val="bg-BG" w:eastAsia="bg-BG"/>
              </w:rPr>
            </w:pPr>
            <w:r>
              <w:rPr>
                <w:rFonts w:ascii="Verdana" w:hAnsi="Verdana"/>
                <w:b/>
                <w:bCs/>
                <w:lang w:val="bg-BG" w:eastAsia="bg-BG"/>
              </w:rPr>
              <w:t>к</w:t>
            </w:r>
            <w:r w:rsidR="0038512B" w:rsidRPr="005B4183">
              <w:rPr>
                <w:rFonts w:ascii="Verdana" w:hAnsi="Verdana"/>
                <w:b/>
                <w:bCs/>
                <w:lang w:val="bg-BG" w:eastAsia="bg-BG"/>
              </w:rPr>
              <w:t>оличество (брой)</w:t>
            </w:r>
          </w:p>
        </w:tc>
      </w:tr>
      <w:tr w:rsidR="0038512B" w:rsidRPr="00A171AF" w14:paraId="35953ABD" w14:textId="77777777" w:rsidTr="00382798">
        <w:tc>
          <w:tcPr>
            <w:tcW w:w="1081" w:type="dxa"/>
            <w:shd w:val="clear" w:color="auto" w:fill="auto"/>
          </w:tcPr>
          <w:p w14:paraId="4FA1FD6D" w14:textId="77777777" w:rsidR="0038512B" w:rsidRPr="0038512B" w:rsidRDefault="0038512B" w:rsidP="0038512B">
            <w:pPr>
              <w:spacing w:after="0" w:line="360" w:lineRule="auto"/>
              <w:rPr>
                <w:rFonts w:ascii="Verdana" w:hAnsi="Verdana"/>
                <w:snapToGrid w:val="0"/>
                <w:lang w:val="ru-RU" w:eastAsia="en-US"/>
              </w:rPr>
            </w:pPr>
            <w:r w:rsidRPr="0038512B">
              <w:rPr>
                <w:rFonts w:ascii="Verdana" w:hAnsi="Verdana"/>
                <w:snapToGrid w:val="0"/>
                <w:lang w:val="ru-RU" w:eastAsia="en-US"/>
              </w:rPr>
              <w:t>1</w:t>
            </w:r>
          </w:p>
        </w:tc>
        <w:tc>
          <w:tcPr>
            <w:tcW w:w="6557" w:type="dxa"/>
            <w:shd w:val="clear" w:color="auto" w:fill="auto"/>
          </w:tcPr>
          <w:p w14:paraId="14842374" w14:textId="77777777" w:rsidR="0038512B" w:rsidRPr="00A171AF" w:rsidRDefault="0038512B" w:rsidP="0038512B">
            <w:pPr>
              <w:spacing w:after="0" w:line="360" w:lineRule="auto"/>
              <w:rPr>
                <w:rFonts w:ascii="Verdana" w:hAnsi="Verdana"/>
                <w:snapToGrid w:val="0"/>
                <w:color w:val="FF0000"/>
                <w:lang w:val="ru-RU" w:eastAsia="en-US"/>
              </w:rPr>
            </w:pPr>
            <w:r w:rsidRPr="00A171AF">
              <w:rPr>
                <w:rFonts w:ascii="Verdana" w:hAnsi="Verdana"/>
                <w:lang w:val="bg-BG" w:eastAsia="bg-BG"/>
              </w:rPr>
              <w:t>Българско знаме и знаме на Европейски съюз с двойна настолна стойка от дърво. Размери на всяко знаме: 16/22 см.</w:t>
            </w:r>
          </w:p>
        </w:tc>
        <w:tc>
          <w:tcPr>
            <w:tcW w:w="1707" w:type="dxa"/>
            <w:shd w:val="clear" w:color="auto" w:fill="auto"/>
          </w:tcPr>
          <w:p w14:paraId="2C50DF5A" w14:textId="77777777" w:rsidR="0038512B" w:rsidRPr="00A171AF" w:rsidRDefault="0038512B" w:rsidP="001D5FA7">
            <w:pPr>
              <w:spacing w:after="0" w:line="360" w:lineRule="auto"/>
              <w:jc w:val="right"/>
              <w:rPr>
                <w:rFonts w:ascii="Verdana" w:hAnsi="Verdana"/>
                <w:snapToGrid w:val="0"/>
                <w:color w:val="FF0000"/>
                <w:lang w:val="ru-RU" w:eastAsia="en-US"/>
              </w:rPr>
            </w:pPr>
            <w:r w:rsidRPr="00A171AF">
              <w:rPr>
                <w:rFonts w:ascii="Verdana" w:hAnsi="Verdana"/>
                <w:lang w:val="bg-BG" w:eastAsia="bg-BG"/>
              </w:rPr>
              <w:t>50</w:t>
            </w:r>
          </w:p>
        </w:tc>
      </w:tr>
      <w:tr w:rsidR="0038512B" w:rsidRPr="00A171AF" w14:paraId="1FAEC1E4" w14:textId="77777777" w:rsidTr="00382798">
        <w:tc>
          <w:tcPr>
            <w:tcW w:w="1081" w:type="dxa"/>
            <w:shd w:val="clear" w:color="auto" w:fill="auto"/>
          </w:tcPr>
          <w:p w14:paraId="38FB4398" w14:textId="77777777" w:rsidR="0038512B" w:rsidRPr="0038512B" w:rsidRDefault="0038512B" w:rsidP="0038512B">
            <w:pPr>
              <w:spacing w:after="0" w:line="360" w:lineRule="auto"/>
              <w:rPr>
                <w:rFonts w:ascii="Verdana" w:hAnsi="Verdana"/>
                <w:snapToGrid w:val="0"/>
                <w:lang w:val="ru-RU" w:eastAsia="en-US"/>
              </w:rPr>
            </w:pPr>
            <w:r w:rsidRPr="0038512B">
              <w:rPr>
                <w:rFonts w:ascii="Verdana" w:hAnsi="Verdana"/>
                <w:snapToGrid w:val="0"/>
                <w:lang w:val="ru-RU" w:eastAsia="en-US"/>
              </w:rPr>
              <w:lastRenderedPageBreak/>
              <w:t>2</w:t>
            </w:r>
          </w:p>
        </w:tc>
        <w:tc>
          <w:tcPr>
            <w:tcW w:w="6557" w:type="dxa"/>
            <w:shd w:val="clear" w:color="auto" w:fill="auto"/>
          </w:tcPr>
          <w:p w14:paraId="1A5CFD61" w14:textId="77777777" w:rsidR="0038512B" w:rsidRPr="00A171AF" w:rsidRDefault="0038512B" w:rsidP="0038512B">
            <w:pPr>
              <w:spacing w:after="0" w:line="360" w:lineRule="auto"/>
              <w:rPr>
                <w:rFonts w:ascii="Verdana" w:hAnsi="Verdana"/>
                <w:snapToGrid w:val="0"/>
                <w:color w:val="FF0000"/>
                <w:lang w:val="ru-RU" w:eastAsia="en-US"/>
              </w:rPr>
            </w:pPr>
            <w:r w:rsidRPr="00A171AF">
              <w:rPr>
                <w:rFonts w:ascii="Verdana" w:hAnsi="Verdana"/>
                <w:lang w:val="bg-BG" w:eastAsia="bg-BG"/>
              </w:rPr>
              <w:t>Българско знаме и знаме на Европейския съюз с двойна интериорна стойка за зала. Размер на стойката: вис. 2 м. Всяко знаме с размери 100/140 см.</w:t>
            </w:r>
          </w:p>
        </w:tc>
        <w:tc>
          <w:tcPr>
            <w:tcW w:w="1707" w:type="dxa"/>
            <w:shd w:val="clear" w:color="auto" w:fill="auto"/>
          </w:tcPr>
          <w:p w14:paraId="7C713FF0" w14:textId="77777777" w:rsidR="0038512B" w:rsidRPr="00A171AF" w:rsidRDefault="0038512B" w:rsidP="001D5FA7">
            <w:pPr>
              <w:spacing w:after="0" w:line="360" w:lineRule="auto"/>
              <w:jc w:val="right"/>
              <w:rPr>
                <w:rFonts w:ascii="Verdana" w:hAnsi="Verdana"/>
                <w:snapToGrid w:val="0"/>
                <w:color w:val="FF0000"/>
                <w:lang w:val="ru-RU" w:eastAsia="en-US"/>
              </w:rPr>
            </w:pPr>
            <w:r w:rsidRPr="00A171AF">
              <w:rPr>
                <w:rFonts w:ascii="Verdana" w:hAnsi="Verdana"/>
                <w:lang w:val="bg-BG" w:eastAsia="bg-BG"/>
              </w:rPr>
              <w:t>5</w:t>
            </w:r>
          </w:p>
        </w:tc>
      </w:tr>
      <w:tr w:rsidR="0038512B" w:rsidRPr="00A171AF" w14:paraId="3EFFBCAD" w14:textId="77777777" w:rsidTr="00382798">
        <w:tc>
          <w:tcPr>
            <w:tcW w:w="1081" w:type="dxa"/>
            <w:shd w:val="clear" w:color="auto" w:fill="auto"/>
          </w:tcPr>
          <w:p w14:paraId="0E510A4B" w14:textId="77777777" w:rsidR="0038512B" w:rsidRPr="0038512B" w:rsidRDefault="0038512B" w:rsidP="0038512B">
            <w:pPr>
              <w:spacing w:after="0" w:line="360" w:lineRule="auto"/>
              <w:rPr>
                <w:rFonts w:ascii="Verdana" w:hAnsi="Verdana"/>
                <w:snapToGrid w:val="0"/>
                <w:lang w:val="ru-RU" w:eastAsia="en-US"/>
              </w:rPr>
            </w:pPr>
            <w:r w:rsidRPr="0038512B">
              <w:rPr>
                <w:rFonts w:ascii="Verdana" w:hAnsi="Verdana"/>
                <w:snapToGrid w:val="0"/>
                <w:lang w:val="ru-RU" w:eastAsia="en-US"/>
              </w:rPr>
              <w:t>3</w:t>
            </w:r>
          </w:p>
        </w:tc>
        <w:tc>
          <w:tcPr>
            <w:tcW w:w="6557" w:type="dxa"/>
            <w:shd w:val="clear" w:color="auto" w:fill="auto"/>
          </w:tcPr>
          <w:p w14:paraId="56049724" w14:textId="77777777" w:rsidR="0038512B" w:rsidRPr="00A171AF" w:rsidRDefault="0038512B" w:rsidP="0038512B">
            <w:pPr>
              <w:spacing w:after="0" w:line="360" w:lineRule="auto"/>
              <w:rPr>
                <w:rFonts w:ascii="Verdana" w:hAnsi="Verdana"/>
                <w:lang w:val="bg-BG" w:eastAsia="bg-BG"/>
              </w:rPr>
            </w:pPr>
            <w:r w:rsidRPr="00A171AF">
              <w:rPr>
                <w:rFonts w:ascii="Verdana" w:hAnsi="Verdana"/>
                <w:lang w:val="bg-BG" w:eastAsia="bg-BG"/>
              </w:rPr>
              <w:t>Българско знаме и знаме на Европейския съюз с двойна външна фасадна стойка, с 2 бр. дървени кола. Всяко знаме с размери:90/150 см. Дължина на дървен кол: 180 см.</w:t>
            </w:r>
          </w:p>
        </w:tc>
        <w:tc>
          <w:tcPr>
            <w:tcW w:w="1707" w:type="dxa"/>
            <w:shd w:val="clear" w:color="auto" w:fill="auto"/>
          </w:tcPr>
          <w:p w14:paraId="09272D41" w14:textId="77777777" w:rsidR="0038512B" w:rsidRPr="00A171AF" w:rsidRDefault="0038512B" w:rsidP="001D5FA7">
            <w:pPr>
              <w:spacing w:after="0" w:line="360" w:lineRule="auto"/>
              <w:jc w:val="right"/>
              <w:rPr>
                <w:rFonts w:ascii="Verdana" w:hAnsi="Verdana"/>
                <w:lang w:val="bg-BG" w:eastAsia="bg-BG"/>
              </w:rPr>
            </w:pPr>
            <w:r w:rsidRPr="00A171AF">
              <w:rPr>
                <w:rFonts w:ascii="Verdana" w:hAnsi="Verdana"/>
                <w:lang w:val="bg-BG" w:eastAsia="bg-BG"/>
              </w:rPr>
              <w:t>1</w:t>
            </w:r>
          </w:p>
        </w:tc>
      </w:tr>
      <w:tr w:rsidR="0038512B" w:rsidRPr="00A171AF" w14:paraId="4D66B52A" w14:textId="77777777" w:rsidTr="00382798">
        <w:tc>
          <w:tcPr>
            <w:tcW w:w="1081" w:type="dxa"/>
            <w:shd w:val="clear" w:color="auto" w:fill="auto"/>
          </w:tcPr>
          <w:p w14:paraId="73F61D2C" w14:textId="77777777" w:rsidR="0038512B" w:rsidRPr="0038512B" w:rsidRDefault="0038512B" w:rsidP="0038512B">
            <w:pPr>
              <w:spacing w:after="0" w:line="360" w:lineRule="auto"/>
              <w:rPr>
                <w:rFonts w:ascii="Verdana" w:hAnsi="Verdana"/>
                <w:snapToGrid w:val="0"/>
                <w:lang w:val="ru-RU" w:eastAsia="en-US"/>
              </w:rPr>
            </w:pPr>
            <w:r w:rsidRPr="0038512B">
              <w:rPr>
                <w:rFonts w:ascii="Verdana" w:hAnsi="Verdana"/>
                <w:snapToGrid w:val="0"/>
                <w:lang w:val="ru-RU" w:eastAsia="en-US"/>
              </w:rPr>
              <w:t>4</w:t>
            </w:r>
          </w:p>
        </w:tc>
        <w:tc>
          <w:tcPr>
            <w:tcW w:w="6557" w:type="dxa"/>
            <w:shd w:val="clear" w:color="auto" w:fill="auto"/>
          </w:tcPr>
          <w:p w14:paraId="43CA2981" w14:textId="77777777" w:rsidR="0038512B" w:rsidRPr="001D5FA7" w:rsidRDefault="0038512B" w:rsidP="00E259CF">
            <w:pPr>
              <w:spacing w:after="0" w:line="360" w:lineRule="auto"/>
              <w:rPr>
                <w:rFonts w:ascii="Verdana" w:hAnsi="Verdana"/>
                <w:lang w:val="bg-BG" w:eastAsia="bg-BG"/>
              </w:rPr>
            </w:pPr>
            <w:r w:rsidRPr="001D5FA7">
              <w:rPr>
                <w:rFonts w:ascii="Verdana" w:hAnsi="Verdana"/>
                <w:lang w:val="bg-BG" w:eastAsia="bg-BG"/>
              </w:rPr>
              <w:t xml:space="preserve">Настолен работен календар-бележник, Формат ориентировъчен </w:t>
            </w:r>
            <w:r w:rsidR="00E259CF">
              <w:rPr>
                <w:rFonts w:ascii="Verdana" w:hAnsi="Verdana"/>
                <w:lang w:val="bg-BG" w:eastAsia="bg-BG"/>
              </w:rPr>
              <w:t xml:space="preserve">- </w:t>
            </w:r>
            <w:r w:rsidRPr="001D5FA7">
              <w:rPr>
                <w:rFonts w:ascii="Verdana" w:hAnsi="Verdana"/>
                <w:lang w:val="bg-BG" w:eastAsia="bg-BG"/>
              </w:rPr>
              <w:t xml:space="preserve">30х15.5 см. Корица: материал – </w:t>
            </w:r>
            <w:proofErr w:type="spellStart"/>
            <w:r w:rsidRPr="001D5FA7">
              <w:rPr>
                <w:rFonts w:ascii="Verdana" w:hAnsi="Verdana"/>
                <w:lang w:val="bg-BG" w:eastAsia="bg-BG"/>
              </w:rPr>
              <w:t>термоактивна</w:t>
            </w:r>
            <w:proofErr w:type="spellEnd"/>
            <w:r w:rsidRPr="001D5FA7">
              <w:rPr>
                <w:rFonts w:ascii="Verdana" w:hAnsi="Verdana"/>
                <w:lang w:val="bg-BG" w:eastAsia="bg-BG"/>
              </w:rPr>
              <w:t xml:space="preserve"> кожа. Обем тяло: 64 страници; една седмица на страница; лични данни, азбучник, </w:t>
            </w:r>
            <w:proofErr w:type="spellStart"/>
            <w:r w:rsidRPr="001D5FA7">
              <w:rPr>
                <w:rFonts w:ascii="Verdana" w:hAnsi="Verdana"/>
                <w:lang w:val="bg-BG" w:eastAsia="bg-BG"/>
              </w:rPr>
              <w:t>календариум</w:t>
            </w:r>
            <w:proofErr w:type="spellEnd"/>
            <w:r w:rsidR="00E259CF">
              <w:rPr>
                <w:rFonts w:ascii="Verdana" w:hAnsi="Verdana"/>
                <w:lang w:val="bg-BG" w:eastAsia="bg-BG"/>
              </w:rPr>
              <w:t>.</w:t>
            </w:r>
            <w:r w:rsidRPr="001D5FA7">
              <w:rPr>
                <w:rFonts w:ascii="Verdana" w:hAnsi="Verdana"/>
                <w:lang w:val="bg-BG" w:eastAsia="bg-BG"/>
              </w:rPr>
              <w:t xml:space="preserve"> Горна и долна корица. Хартия на тялото – жълт офсет минимум 70 гр./</w:t>
            </w:r>
            <w:proofErr w:type="spellStart"/>
            <w:r w:rsidRPr="001D5FA7">
              <w:rPr>
                <w:rFonts w:ascii="Verdana" w:hAnsi="Verdana"/>
                <w:lang w:val="bg-BG" w:eastAsia="bg-BG"/>
              </w:rPr>
              <w:t>кв.м</w:t>
            </w:r>
            <w:proofErr w:type="spellEnd"/>
            <w:r w:rsidRPr="001D5FA7">
              <w:rPr>
                <w:rFonts w:ascii="Verdana" w:hAnsi="Verdana"/>
                <w:lang w:val="bg-BG" w:eastAsia="bg-BG"/>
              </w:rPr>
              <w:t xml:space="preserve">., печат - </w:t>
            </w:r>
            <w:proofErr w:type="spellStart"/>
            <w:r w:rsidRPr="001D5FA7">
              <w:rPr>
                <w:rFonts w:ascii="Verdana" w:hAnsi="Verdana"/>
                <w:lang w:val="bg-BG" w:eastAsia="bg-BG"/>
              </w:rPr>
              <w:t>преге</w:t>
            </w:r>
            <w:proofErr w:type="spellEnd"/>
          </w:p>
        </w:tc>
        <w:tc>
          <w:tcPr>
            <w:tcW w:w="1707" w:type="dxa"/>
            <w:shd w:val="clear" w:color="auto" w:fill="auto"/>
          </w:tcPr>
          <w:p w14:paraId="3DA711E8" w14:textId="77777777" w:rsidR="0038512B" w:rsidRPr="00A171AF" w:rsidRDefault="001D5FA7" w:rsidP="001D5FA7">
            <w:pPr>
              <w:spacing w:after="0" w:line="360" w:lineRule="auto"/>
              <w:jc w:val="right"/>
              <w:rPr>
                <w:rFonts w:ascii="Verdana" w:hAnsi="Verdana"/>
                <w:lang w:val="bg-BG" w:eastAsia="bg-BG"/>
              </w:rPr>
            </w:pPr>
            <w:r>
              <w:rPr>
                <w:rFonts w:ascii="Verdana" w:hAnsi="Verdana"/>
                <w:lang w:val="bg-BG" w:eastAsia="bg-BG"/>
              </w:rPr>
              <w:t>300</w:t>
            </w:r>
          </w:p>
        </w:tc>
      </w:tr>
      <w:tr w:rsidR="0038512B" w:rsidRPr="00A171AF" w14:paraId="72431CF6" w14:textId="77777777" w:rsidTr="00382798">
        <w:tc>
          <w:tcPr>
            <w:tcW w:w="1081" w:type="dxa"/>
            <w:shd w:val="clear" w:color="auto" w:fill="auto"/>
          </w:tcPr>
          <w:p w14:paraId="7840FBD3" w14:textId="77777777" w:rsidR="0038512B" w:rsidRPr="0038512B" w:rsidRDefault="0038512B" w:rsidP="0038512B">
            <w:pPr>
              <w:spacing w:after="0" w:line="360" w:lineRule="auto"/>
              <w:rPr>
                <w:rFonts w:ascii="Verdana" w:hAnsi="Verdana"/>
                <w:snapToGrid w:val="0"/>
                <w:lang w:val="ru-RU" w:eastAsia="en-US"/>
              </w:rPr>
            </w:pPr>
            <w:r w:rsidRPr="0038512B">
              <w:rPr>
                <w:rFonts w:ascii="Verdana" w:hAnsi="Verdana"/>
                <w:snapToGrid w:val="0"/>
                <w:lang w:val="ru-RU" w:eastAsia="en-US"/>
              </w:rPr>
              <w:t>5</w:t>
            </w:r>
          </w:p>
        </w:tc>
        <w:tc>
          <w:tcPr>
            <w:tcW w:w="6557" w:type="dxa"/>
            <w:shd w:val="clear" w:color="auto" w:fill="auto"/>
          </w:tcPr>
          <w:p w14:paraId="7009B93F" w14:textId="77777777" w:rsidR="0038512B" w:rsidRPr="001D5FA7" w:rsidRDefault="0038512B" w:rsidP="0038512B">
            <w:pPr>
              <w:spacing w:after="0" w:line="360" w:lineRule="auto"/>
              <w:rPr>
                <w:rFonts w:ascii="Verdana" w:hAnsi="Verdana"/>
                <w:lang w:val="bg-BG" w:eastAsia="bg-BG"/>
              </w:rPr>
            </w:pPr>
            <w:r w:rsidRPr="001D5FA7">
              <w:rPr>
                <w:rFonts w:ascii="Verdana" w:hAnsi="Verdana"/>
                <w:lang w:val="bg-BG" w:eastAsia="bg-BG"/>
              </w:rPr>
              <w:t xml:space="preserve">Работен календар - три секционен работен календар, ориентировъчен размер 310/700 мм., Глава: едностранно хромов картон минимум 320 г., щанцована, „уши” за задържане на листата на тетрадките към основата, </w:t>
            </w:r>
            <w:proofErr w:type="spellStart"/>
            <w:r w:rsidRPr="001D5FA7">
              <w:rPr>
                <w:rFonts w:ascii="Verdana" w:hAnsi="Verdana"/>
                <w:lang w:val="bg-BG" w:eastAsia="bg-BG"/>
              </w:rPr>
              <w:t>биги</w:t>
            </w:r>
            <w:proofErr w:type="spellEnd"/>
            <w:r w:rsidRPr="001D5FA7">
              <w:rPr>
                <w:rFonts w:ascii="Verdana" w:hAnsi="Verdana"/>
                <w:lang w:val="bg-BG" w:eastAsia="bg-BG"/>
              </w:rPr>
              <w:t xml:space="preserve"> за сгъване. Тяло: комплект от 3 секции, офсет 70 г., печат в 2 цвята, с перфорация и бандерол, български и английски език. Включена информация за християнски празници, именни дни, официални празници. Метална лайсна, </w:t>
            </w:r>
            <w:proofErr w:type="spellStart"/>
            <w:r w:rsidRPr="001D5FA7">
              <w:rPr>
                <w:rFonts w:ascii="Verdana" w:hAnsi="Verdana"/>
                <w:lang w:val="bg-BG" w:eastAsia="bg-BG"/>
              </w:rPr>
              <w:t>капса</w:t>
            </w:r>
            <w:proofErr w:type="spellEnd"/>
            <w:r w:rsidRPr="001D5FA7">
              <w:rPr>
                <w:rFonts w:ascii="Verdana" w:hAnsi="Verdana"/>
                <w:lang w:val="bg-BG" w:eastAsia="bg-BG"/>
              </w:rPr>
              <w:t>, UV лак. Печат на глава – 4+0, изработване на дизайн</w:t>
            </w:r>
          </w:p>
        </w:tc>
        <w:tc>
          <w:tcPr>
            <w:tcW w:w="1707" w:type="dxa"/>
            <w:shd w:val="clear" w:color="auto" w:fill="auto"/>
          </w:tcPr>
          <w:p w14:paraId="40149FCC" w14:textId="77777777" w:rsidR="0038512B" w:rsidRPr="00A171AF" w:rsidRDefault="0038512B" w:rsidP="001D5FA7">
            <w:pPr>
              <w:spacing w:after="0" w:line="360" w:lineRule="auto"/>
              <w:jc w:val="right"/>
              <w:rPr>
                <w:rFonts w:ascii="Verdana" w:hAnsi="Verdana"/>
                <w:lang w:val="bg-BG" w:eastAsia="bg-BG"/>
              </w:rPr>
            </w:pPr>
            <w:r>
              <w:rPr>
                <w:rFonts w:ascii="Verdana" w:hAnsi="Verdana"/>
                <w:lang w:val="bg-BG" w:eastAsia="bg-BG"/>
              </w:rPr>
              <w:t>300</w:t>
            </w:r>
          </w:p>
        </w:tc>
      </w:tr>
      <w:tr w:rsidR="0038512B" w:rsidRPr="00A171AF" w14:paraId="36B4534F" w14:textId="77777777" w:rsidTr="00382798">
        <w:tc>
          <w:tcPr>
            <w:tcW w:w="1081" w:type="dxa"/>
            <w:shd w:val="clear" w:color="auto" w:fill="auto"/>
          </w:tcPr>
          <w:p w14:paraId="13BB10FE" w14:textId="77777777" w:rsidR="0038512B" w:rsidRPr="0038512B" w:rsidRDefault="0038512B" w:rsidP="0038512B">
            <w:pPr>
              <w:spacing w:after="0" w:line="360" w:lineRule="auto"/>
              <w:rPr>
                <w:rFonts w:ascii="Verdana" w:hAnsi="Verdana"/>
                <w:snapToGrid w:val="0"/>
                <w:lang w:val="ru-RU" w:eastAsia="en-US"/>
              </w:rPr>
            </w:pPr>
            <w:r w:rsidRPr="0038512B">
              <w:rPr>
                <w:rFonts w:ascii="Verdana" w:hAnsi="Verdana"/>
                <w:snapToGrid w:val="0"/>
                <w:lang w:val="ru-RU" w:eastAsia="en-US"/>
              </w:rPr>
              <w:t>6</w:t>
            </w:r>
          </w:p>
        </w:tc>
        <w:tc>
          <w:tcPr>
            <w:tcW w:w="6557" w:type="dxa"/>
            <w:shd w:val="clear" w:color="auto" w:fill="auto"/>
          </w:tcPr>
          <w:p w14:paraId="0A878B10" w14:textId="77777777" w:rsidR="0038512B" w:rsidRPr="001D5FA7" w:rsidRDefault="0038512B" w:rsidP="001D5FA7">
            <w:pPr>
              <w:spacing w:after="0" w:line="360" w:lineRule="auto"/>
              <w:rPr>
                <w:rFonts w:ascii="Verdana" w:hAnsi="Verdana"/>
                <w:lang w:val="bg-BG" w:eastAsia="bg-BG"/>
              </w:rPr>
            </w:pPr>
            <w:r w:rsidRPr="001D5FA7">
              <w:rPr>
                <w:rFonts w:ascii="Verdana" w:hAnsi="Verdana"/>
                <w:lang w:val="bg-BG" w:eastAsia="bg-BG"/>
              </w:rPr>
              <w:t xml:space="preserve">Шапка с козирка – тип </w:t>
            </w:r>
            <w:proofErr w:type="spellStart"/>
            <w:r w:rsidRPr="001D5FA7">
              <w:rPr>
                <w:rFonts w:ascii="Verdana" w:hAnsi="Verdana"/>
                <w:lang w:val="bg-BG" w:eastAsia="bg-BG"/>
              </w:rPr>
              <w:t>безболна</w:t>
            </w:r>
            <w:proofErr w:type="spellEnd"/>
            <w:r w:rsidRPr="001D5FA7">
              <w:rPr>
                <w:rFonts w:ascii="Verdana" w:hAnsi="Verdana"/>
                <w:lang w:val="bg-BG" w:eastAsia="bg-BG"/>
              </w:rPr>
              <w:t xml:space="preserve">, материал 100% </w:t>
            </w:r>
            <w:proofErr w:type="spellStart"/>
            <w:r w:rsidRPr="001D5FA7">
              <w:rPr>
                <w:rFonts w:ascii="Verdana" w:hAnsi="Verdana"/>
                <w:lang w:val="bg-BG" w:eastAsia="bg-BG"/>
              </w:rPr>
              <w:t>пениран</w:t>
            </w:r>
            <w:proofErr w:type="spellEnd"/>
            <w:r w:rsidRPr="001D5FA7">
              <w:rPr>
                <w:rFonts w:ascii="Verdana" w:hAnsi="Verdana"/>
                <w:lang w:val="bg-BG" w:eastAsia="bg-BG"/>
              </w:rPr>
              <w:t xml:space="preserve"> памук 260 гр./м2, с метален аксесоар за коригиране ширината на шапката, 6 панела. Позво</w:t>
            </w:r>
            <w:r w:rsidR="001D5FA7">
              <w:rPr>
                <w:rFonts w:ascii="Verdana" w:hAnsi="Verdana"/>
                <w:lang w:val="bg-BG" w:eastAsia="bg-BG"/>
              </w:rPr>
              <w:t xml:space="preserve">ляващ </w:t>
            </w:r>
            <w:proofErr w:type="spellStart"/>
            <w:r w:rsidR="001D5FA7">
              <w:rPr>
                <w:rFonts w:ascii="Verdana" w:hAnsi="Verdana"/>
                <w:lang w:val="bg-BG" w:eastAsia="bg-BG"/>
              </w:rPr>
              <w:t>брандиране</w:t>
            </w:r>
            <w:proofErr w:type="spellEnd"/>
            <w:r w:rsidR="001D5FA7">
              <w:rPr>
                <w:rFonts w:ascii="Verdana" w:hAnsi="Verdana"/>
                <w:lang w:val="bg-BG" w:eastAsia="bg-BG"/>
              </w:rPr>
              <w:t xml:space="preserve">, </w:t>
            </w:r>
            <w:r w:rsidRPr="001D5FA7">
              <w:rPr>
                <w:rFonts w:ascii="Verdana" w:hAnsi="Verdana"/>
                <w:lang w:val="bg-BG" w:eastAsia="bg-BG"/>
              </w:rPr>
              <w:t>- трансферен печат. Пълноцветен печат.</w:t>
            </w:r>
          </w:p>
        </w:tc>
        <w:tc>
          <w:tcPr>
            <w:tcW w:w="1707" w:type="dxa"/>
            <w:shd w:val="clear" w:color="auto" w:fill="auto"/>
          </w:tcPr>
          <w:p w14:paraId="0CEE8D6D" w14:textId="77777777" w:rsidR="0038512B" w:rsidRPr="00A171AF" w:rsidRDefault="0038512B" w:rsidP="001D5FA7">
            <w:pPr>
              <w:spacing w:after="0" w:line="360" w:lineRule="auto"/>
              <w:jc w:val="right"/>
              <w:rPr>
                <w:rFonts w:ascii="Verdana" w:hAnsi="Verdana"/>
                <w:lang w:val="bg-BG" w:eastAsia="bg-BG"/>
              </w:rPr>
            </w:pPr>
            <w:r>
              <w:rPr>
                <w:rFonts w:ascii="Verdana" w:hAnsi="Verdana"/>
                <w:lang w:val="bg-BG" w:eastAsia="bg-BG"/>
              </w:rPr>
              <w:t>100</w:t>
            </w:r>
          </w:p>
        </w:tc>
      </w:tr>
      <w:tr w:rsidR="0038512B" w:rsidRPr="00A171AF" w14:paraId="58756414" w14:textId="77777777" w:rsidTr="00382798">
        <w:tc>
          <w:tcPr>
            <w:tcW w:w="1081" w:type="dxa"/>
            <w:shd w:val="clear" w:color="auto" w:fill="auto"/>
          </w:tcPr>
          <w:p w14:paraId="3EECC6D4" w14:textId="77777777" w:rsidR="0038512B" w:rsidRPr="0038512B" w:rsidRDefault="0038512B" w:rsidP="0038512B">
            <w:pPr>
              <w:spacing w:after="0" w:line="360" w:lineRule="auto"/>
              <w:rPr>
                <w:rFonts w:ascii="Verdana" w:hAnsi="Verdana"/>
                <w:snapToGrid w:val="0"/>
                <w:lang w:val="ru-RU" w:eastAsia="en-US"/>
              </w:rPr>
            </w:pPr>
            <w:r w:rsidRPr="0038512B">
              <w:rPr>
                <w:rFonts w:ascii="Verdana" w:hAnsi="Verdana"/>
                <w:snapToGrid w:val="0"/>
                <w:lang w:val="ru-RU" w:eastAsia="en-US"/>
              </w:rPr>
              <w:t>7</w:t>
            </w:r>
          </w:p>
        </w:tc>
        <w:tc>
          <w:tcPr>
            <w:tcW w:w="6557" w:type="dxa"/>
            <w:shd w:val="clear" w:color="auto" w:fill="auto"/>
          </w:tcPr>
          <w:p w14:paraId="1C9497A6" w14:textId="77777777" w:rsidR="0038512B" w:rsidRPr="001D5FA7" w:rsidRDefault="0038512B" w:rsidP="0038512B">
            <w:pPr>
              <w:spacing w:after="0" w:line="360" w:lineRule="auto"/>
              <w:rPr>
                <w:rFonts w:ascii="Verdana" w:hAnsi="Verdana"/>
                <w:lang w:val="bg-BG" w:eastAsia="bg-BG"/>
              </w:rPr>
            </w:pPr>
            <w:r w:rsidRPr="001D5FA7">
              <w:rPr>
                <w:rFonts w:ascii="Verdana" w:hAnsi="Verdana"/>
                <w:lang w:val="bg-BG" w:eastAsia="bg-BG"/>
              </w:rPr>
              <w:t xml:space="preserve">Тениска – бяла, материал 100% </w:t>
            </w:r>
            <w:proofErr w:type="spellStart"/>
            <w:r w:rsidRPr="001D5FA7">
              <w:rPr>
                <w:rFonts w:ascii="Verdana" w:hAnsi="Verdana"/>
                <w:lang w:val="bg-BG" w:eastAsia="bg-BG"/>
              </w:rPr>
              <w:t>пениран</w:t>
            </w:r>
            <w:proofErr w:type="spellEnd"/>
            <w:r w:rsidRPr="001D5FA7">
              <w:rPr>
                <w:rFonts w:ascii="Verdana" w:hAnsi="Verdana"/>
                <w:lang w:val="bg-BG" w:eastAsia="bg-BG"/>
              </w:rPr>
              <w:t xml:space="preserve"> памук, 180 гр./м2. Позволяващ </w:t>
            </w:r>
            <w:proofErr w:type="spellStart"/>
            <w:r w:rsidRPr="001D5FA7">
              <w:rPr>
                <w:rFonts w:ascii="Verdana" w:hAnsi="Verdana"/>
                <w:lang w:val="bg-BG" w:eastAsia="bg-BG"/>
              </w:rPr>
              <w:t>брандиране</w:t>
            </w:r>
            <w:proofErr w:type="spellEnd"/>
            <w:r w:rsidRPr="001D5FA7">
              <w:rPr>
                <w:rFonts w:ascii="Verdana" w:hAnsi="Verdana"/>
                <w:lang w:val="bg-BG" w:eastAsia="bg-BG"/>
              </w:rPr>
              <w:t xml:space="preserve"> - предна част до 100 см2 и задна част до 600 см2, пълноцветен ситопечат, различни размери, включително детски</w:t>
            </w:r>
          </w:p>
        </w:tc>
        <w:tc>
          <w:tcPr>
            <w:tcW w:w="1707" w:type="dxa"/>
            <w:shd w:val="clear" w:color="auto" w:fill="auto"/>
          </w:tcPr>
          <w:p w14:paraId="0B8A6C9C" w14:textId="77777777" w:rsidR="0038512B" w:rsidRPr="00A171AF" w:rsidRDefault="0038512B" w:rsidP="001D5FA7">
            <w:pPr>
              <w:spacing w:after="0" w:line="360" w:lineRule="auto"/>
              <w:jc w:val="right"/>
              <w:rPr>
                <w:rFonts w:ascii="Verdana" w:hAnsi="Verdana"/>
                <w:lang w:val="bg-BG" w:eastAsia="bg-BG"/>
              </w:rPr>
            </w:pPr>
            <w:r>
              <w:rPr>
                <w:rFonts w:ascii="Verdana" w:hAnsi="Verdana"/>
                <w:lang w:val="bg-BG" w:eastAsia="bg-BG"/>
              </w:rPr>
              <w:t xml:space="preserve">100 </w:t>
            </w:r>
          </w:p>
        </w:tc>
      </w:tr>
      <w:tr w:rsidR="0038512B" w:rsidRPr="00A171AF" w14:paraId="1639CFE1" w14:textId="77777777" w:rsidTr="00382798">
        <w:tc>
          <w:tcPr>
            <w:tcW w:w="1081" w:type="dxa"/>
            <w:shd w:val="clear" w:color="auto" w:fill="auto"/>
          </w:tcPr>
          <w:p w14:paraId="2A8D3114" w14:textId="77777777" w:rsidR="0038512B" w:rsidRPr="0038512B" w:rsidRDefault="0038512B" w:rsidP="0038512B">
            <w:pPr>
              <w:spacing w:after="0" w:line="360" w:lineRule="auto"/>
              <w:rPr>
                <w:rFonts w:ascii="Verdana" w:hAnsi="Verdana"/>
                <w:snapToGrid w:val="0"/>
                <w:lang w:val="ru-RU" w:eastAsia="en-US"/>
              </w:rPr>
            </w:pPr>
            <w:r w:rsidRPr="0038512B">
              <w:rPr>
                <w:rFonts w:ascii="Verdana" w:hAnsi="Verdana"/>
                <w:snapToGrid w:val="0"/>
                <w:lang w:val="ru-RU" w:eastAsia="en-US"/>
              </w:rPr>
              <w:t>8</w:t>
            </w:r>
          </w:p>
        </w:tc>
        <w:tc>
          <w:tcPr>
            <w:tcW w:w="6557" w:type="dxa"/>
            <w:shd w:val="clear" w:color="auto" w:fill="auto"/>
          </w:tcPr>
          <w:p w14:paraId="05A08FA1" w14:textId="77777777" w:rsidR="0038512B" w:rsidRPr="001D5FA7" w:rsidRDefault="0038512B" w:rsidP="0038512B">
            <w:pPr>
              <w:spacing w:after="0" w:line="360" w:lineRule="auto"/>
              <w:rPr>
                <w:rFonts w:ascii="Verdana" w:hAnsi="Verdana"/>
                <w:lang w:val="bg-BG" w:eastAsia="bg-BG"/>
              </w:rPr>
            </w:pPr>
            <w:r w:rsidRPr="001D5FA7">
              <w:rPr>
                <w:rFonts w:ascii="Verdana" w:hAnsi="Verdana"/>
                <w:lang w:val="bg-BG" w:eastAsia="bg-BG"/>
              </w:rPr>
              <w:t xml:space="preserve">Тениски– различни цветове, материал 100% </w:t>
            </w:r>
            <w:proofErr w:type="spellStart"/>
            <w:r w:rsidRPr="001D5FA7">
              <w:rPr>
                <w:rFonts w:ascii="Verdana" w:hAnsi="Verdana"/>
                <w:lang w:val="bg-BG" w:eastAsia="bg-BG"/>
              </w:rPr>
              <w:t>пениран</w:t>
            </w:r>
            <w:proofErr w:type="spellEnd"/>
            <w:r w:rsidRPr="001D5FA7">
              <w:rPr>
                <w:rFonts w:ascii="Verdana" w:hAnsi="Verdana"/>
                <w:lang w:val="bg-BG" w:eastAsia="bg-BG"/>
              </w:rPr>
              <w:t xml:space="preserve"> памук, 180 гр./м2. Позволяващ </w:t>
            </w:r>
            <w:proofErr w:type="spellStart"/>
            <w:r w:rsidRPr="001D5FA7">
              <w:rPr>
                <w:rFonts w:ascii="Verdana" w:hAnsi="Verdana"/>
                <w:lang w:val="bg-BG" w:eastAsia="bg-BG"/>
              </w:rPr>
              <w:t>брандиране</w:t>
            </w:r>
            <w:proofErr w:type="spellEnd"/>
            <w:r w:rsidRPr="001D5FA7">
              <w:rPr>
                <w:rFonts w:ascii="Verdana" w:hAnsi="Verdana"/>
                <w:lang w:val="bg-BG" w:eastAsia="bg-BG"/>
              </w:rPr>
              <w:t xml:space="preserve"> - предна част до 100 см2, пълноцветен ситопечат, различни размери, включително детски</w:t>
            </w:r>
          </w:p>
        </w:tc>
        <w:tc>
          <w:tcPr>
            <w:tcW w:w="1707" w:type="dxa"/>
            <w:shd w:val="clear" w:color="auto" w:fill="auto"/>
          </w:tcPr>
          <w:p w14:paraId="7BB2D246" w14:textId="77777777" w:rsidR="0038512B" w:rsidRPr="00A171AF" w:rsidRDefault="0038512B" w:rsidP="001D5FA7">
            <w:pPr>
              <w:spacing w:after="0" w:line="360" w:lineRule="auto"/>
              <w:jc w:val="right"/>
              <w:rPr>
                <w:rFonts w:ascii="Verdana" w:hAnsi="Verdana"/>
                <w:lang w:val="bg-BG" w:eastAsia="bg-BG"/>
              </w:rPr>
            </w:pPr>
            <w:r>
              <w:rPr>
                <w:rFonts w:ascii="Verdana" w:hAnsi="Verdana"/>
                <w:lang w:val="bg-BG" w:eastAsia="bg-BG"/>
              </w:rPr>
              <w:t xml:space="preserve">100 </w:t>
            </w:r>
          </w:p>
        </w:tc>
      </w:tr>
      <w:tr w:rsidR="0038512B" w:rsidRPr="00A171AF" w14:paraId="567B52D2" w14:textId="77777777" w:rsidTr="00382798">
        <w:tc>
          <w:tcPr>
            <w:tcW w:w="1081" w:type="dxa"/>
            <w:shd w:val="clear" w:color="auto" w:fill="auto"/>
          </w:tcPr>
          <w:p w14:paraId="42E8955F" w14:textId="77777777" w:rsidR="0038512B" w:rsidRPr="0038512B" w:rsidRDefault="0038512B" w:rsidP="0038512B">
            <w:pPr>
              <w:spacing w:after="0" w:line="360" w:lineRule="auto"/>
              <w:rPr>
                <w:rFonts w:ascii="Verdana" w:hAnsi="Verdana"/>
                <w:snapToGrid w:val="0"/>
                <w:lang w:val="ru-RU" w:eastAsia="en-US"/>
              </w:rPr>
            </w:pPr>
            <w:r w:rsidRPr="0038512B">
              <w:rPr>
                <w:rFonts w:ascii="Verdana" w:hAnsi="Verdana"/>
                <w:snapToGrid w:val="0"/>
                <w:lang w:val="ru-RU" w:eastAsia="en-US"/>
              </w:rPr>
              <w:t>9</w:t>
            </w:r>
          </w:p>
        </w:tc>
        <w:tc>
          <w:tcPr>
            <w:tcW w:w="6557" w:type="dxa"/>
            <w:shd w:val="clear" w:color="auto" w:fill="auto"/>
          </w:tcPr>
          <w:p w14:paraId="6FB744E9" w14:textId="77777777" w:rsidR="0038512B" w:rsidRPr="001D5FA7" w:rsidRDefault="0038512B" w:rsidP="0038512B">
            <w:pPr>
              <w:spacing w:after="0" w:line="360" w:lineRule="auto"/>
              <w:rPr>
                <w:rFonts w:ascii="Verdana" w:hAnsi="Verdana"/>
                <w:lang w:val="bg-BG" w:eastAsia="bg-BG"/>
              </w:rPr>
            </w:pPr>
            <w:r w:rsidRPr="001D5FA7">
              <w:rPr>
                <w:rFonts w:ascii="Verdana" w:hAnsi="Verdana"/>
                <w:lang w:val="bg-BG" w:eastAsia="bg-BG"/>
              </w:rPr>
              <w:t xml:space="preserve">Блуза с яка, къс ръкав, копчета – 3 бр., материал 100 % памук, минимум 180 г./м2, </w:t>
            </w:r>
            <w:proofErr w:type="spellStart"/>
            <w:r w:rsidRPr="001D5FA7">
              <w:rPr>
                <w:rFonts w:ascii="Verdana" w:hAnsi="Verdana"/>
                <w:lang w:val="bg-BG" w:eastAsia="bg-BG"/>
              </w:rPr>
              <w:t>пике</w:t>
            </w:r>
            <w:proofErr w:type="spellEnd"/>
            <w:r w:rsidRPr="001D5FA7">
              <w:rPr>
                <w:rFonts w:ascii="Verdana" w:hAnsi="Verdana"/>
                <w:lang w:val="bg-BG" w:eastAsia="bg-BG"/>
              </w:rPr>
              <w:t>, дамски/мъжки, пълноцветен ситопечат на предна част до 100 см2., различни размери, включително детски</w:t>
            </w:r>
          </w:p>
        </w:tc>
        <w:tc>
          <w:tcPr>
            <w:tcW w:w="1707" w:type="dxa"/>
            <w:shd w:val="clear" w:color="auto" w:fill="auto"/>
          </w:tcPr>
          <w:p w14:paraId="64DB91F5" w14:textId="77777777" w:rsidR="0038512B" w:rsidRDefault="0038512B" w:rsidP="001D5FA7">
            <w:pPr>
              <w:spacing w:after="0" w:line="360" w:lineRule="auto"/>
              <w:jc w:val="right"/>
              <w:rPr>
                <w:rFonts w:ascii="Verdana" w:hAnsi="Verdana"/>
                <w:lang w:val="bg-BG" w:eastAsia="bg-BG"/>
              </w:rPr>
            </w:pPr>
            <w:r>
              <w:rPr>
                <w:rFonts w:ascii="Verdana" w:hAnsi="Verdana"/>
                <w:lang w:val="bg-BG" w:eastAsia="bg-BG"/>
              </w:rPr>
              <w:t>100</w:t>
            </w:r>
          </w:p>
        </w:tc>
      </w:tr>
      <w:tr w:rsidR="00AE492E" w:rsidRPr="00A171AF" w14:paraId="77BF435B" w14:textId="77777777" w:rsidTr="00382798">
        <w:tc>
          <w:tcPr>
            <w:tcW w:w="1081" w:type="dxa"/>
            <w:shd w:val="clear" w:color="auto" w:fill="auto"/>
          </w:tcPr>
          <w:p w14:paraId="542534EE" w14:textId="77777777" w:rsidR="00AE492E" w:rsidRPr="0038512B" w:rsidRDefault="00E259CF" w:rsidP="0038512B">
            <w:pPr>
              <w:spacing w:after="0" w:line="360" w:lineRule="auto"/>
              <w:rPr>
                <w:rFonts w:ascii="Verdana" w:hAnsi="Verdana"/>
                <w:snapToGrid w:val="0"/>
                <w:lang w:val="ru-RU" w:eastAsia="en-US"/>
              </w:rPr>
            </w:pPr>
            <w:r>
              <w:rPr>
                <w:rFonts w:ascii="Verdana" w:hAnsi="Verdana"/>
                <w:snapToGrid w:val="0"/>
                <w:lang w:val="ru-RU" w:eastAsia="en-US"/>
              </w:rPr>
              <w:lastRenderedPageBreak/>
              <w:t>10</w:t>
            </w:r>
          </w:p>
        </w:tc>
        <w:tc>
          <w:tcPr>
            <w:tcW w:w="6557" w:type="dxa"/>
            <w:shd w:val="clear" w:color="auto" w:fill="auto"/>
          </w:tcPr>
          <w:p w14:paraId="326C64DB" w14:textId="77777777" w:rsidR="00AE492E" w:rsidRPr="001D5FA7" w:rsidRDefault="00AE492E" w:rsidP="0038512B">
            <w:pPr>
              <w:spacing w:after="0" w:line="360" w:lineRule="auto"/>
              <w:rPr>
                <w:rFonts w:ascii="Verdana" w:hAnsi="Verdana"/>
                <w:lang w:val="bg-BG" w:eastAsia="bg-BG"/>
              </w:rPr>
            </w:pPr>
            <w:proofErr w:type="spellStart"/>
            <w:r w:rsidRPr="001D5FA7">
              <w:rPr>
                <w:rFonts w:ascii="Verdana" w:hAnsi="Verdana"/>
                <w:lang w:eastAsia="bg-BG"/>
              </w:rPr>
              <w:t>Дипляни</w:t>
            </w:r>
            <w:proofErr w:type="spellEnd"/>
            <w:r w:rsidRPr="001D5FA7">
              <w:rPr>
                <w:rFonts w:ascii="Verdana" w:hAnsi="Verdana"/>
                <w:lang w:eastAsia="bg-BG"/>
              </w:rPr>
              <w:t xml:space="preserve"> - </w:t>
            </w:r>
            <w:proofErr w:type="spellStart"/>
            <w:r w:rsidRPr="001D5FA7">
              <w:rPr>
                <w:rFonts w:ascii="Verdana" w:hAnsi="Verdana"/>
                <w:lang w:eastAsia="bg-BG"/>
              </w:rPr>
              <w:t>размер</w:t>
            </w:r>
            <w:proofErr w:type="spellEnd"/>
            <w:r w:rsidRPr="001D5FA7">
              <w:rPr>
                <w:rFonts w:ascii="Verdana" w:hAnsi="Verdana"/>
                <w:lang w:eastAsia="bg-BG"/>
              </w:rPr>
              <w:t xml:space="preserve"> – 70 </w:t>
            </w:r>
            <w:proofErr w:type="spellStart"/>
            <w:r w:rsidRPr="001D5FA7">
              <w:rPr>
                <w:rFonts w:ascii="Verdana" w:hAnsi="Verdana"/>
                <w:lang w:eastAsia="bg-BG"/>
              </w:rPr>
              <w:t>см</w:t>
            </w:r>
            <w:proofErr w:type="spellEnd"/>
            <w:r w:rsidRPr="001D5FA7">
              <w:rPr>
                <w:rFonts w:ascii="Verdana" w:hAnsi="Verdana"/>
                <w:lang w:eastAsia="bg-BG"/>
              </w:rPr>
              <w:t xml:space="preserve">. х 40 </w:t>
            </w:r>
            <w:proofErr w:type="spellStart"/>
            <w:r w:rsidRPr="001D5FA7">
              <w:rPr>
                <w:rFonts w:ascii="Verdana" w:hAnsi="Verdana"/>
                <w:lang w:eastAsia="bg-BG"/>
              </w:rPr>
              <w:t>см</w:t>
            </w:r>
            <w:proofErr w:type="spellEnd"/>
            <w:r w:rsidRPr="001D5FA7">
              <w:rPr>
                <w:rFonts w:ascii="Verdana" w:hAnsi="Verdana"/>
                <w:lang w:eastAsia="bg-BG"/>
              </w:rPr>
              <w:t xml:space="preserve">., </w:t>
            </w:r>
            <w:proofErr w:type="spellStart"/>
            <w:r w:rsidRPr="001D5FA7">
              <w:rPr>
                <w:rFonts w:ascii="Verdana" w:hAnsi="Verdana"/>
                <w:lang w:eastAsia="bg-BG"/>
              </w:rPr>
              <w:t>материал</w:t>
            </w:r>
            <w:proofErr w:type="spellEnd"/>
            <w:r w:rsidRPr="001D5FA7">
              <w:rPr>
                <w:rFonts w:ascii="Verdana" w:hAnsi="Verdana"/>
                <w:lang w:eastAsia="bg-BG"/>
              </w:rPr>
              <w:t xml:space="preserve"> - </w:t>
            </w:r>
            <w:proofErr w:type="spellStart"/>
            <w:r w:rsidRPr="001D5FA7">
              <w:rPr>
                <w:rFonts w:ascii="Verdana" w:hAnsi="Verdana"/>
                <w:lang w:eastAsia="bg-BG"/>
              </w:rPr>
              <w:t>хартия</w:t>
            </w:r>
            <w:proofErr w:type="spellEnd"/>
            <w:r w:rsidRPr="001D5FA7">
              <w:rPr>
                <w:rFonts w:ascii="Verdana" w:hAnsi="Verdana"/>
                <w:lang w:eastAsia="bg-BG"/>
              </w:rPr>
              <w:t xml:space="preserve"> </w:t>
            </w:r>
            <w:proofErr w:type="spellStart"/>
            <w:r w:rsidRPr="001D5FA7">
              <w:rPr>
                <w:rFonts w:ascii="Verdana" w:hAnsi="Verdana"/>
                <w:lang w:eastAsia="bg-BG"/>
              </w:rPr>
              <w:t>офсет</w:t>
            </w:r>
            <w:proofErr w:type="spellEnd"/>
            <w:r w:rsidRPr="001D5FA7">
              <w:rPr>
                <w:rFonts w:ascii="Verdana" w:hAnsi="Verdana"/>
                <w:lang w:eastAsia="bg-BG"/>
              </w:rPr>
              <w:t xml:space="preserve">; </w:t>
            </w:r>
            <w:proofErr w:type="spellStart"/>
            <w:r w:rsidRPr="001D5FA7">
              <w:rPr>
                <w:rFonts w:ascii="Verdana" w:hAnsi="Verdana"/>
                <w:lang w:eastAsia="bg-BG"/>
              </w:rPr>
              <w:t>минимум</w:t>
            </w:r>
            <w:proofErr w:type="spellEnd"/>
            <w:r w:rsidRPr="001D5FA7">
              <w:rPr>
                <w:rFonts w:ascii="Verdana" w:hAnsi="Verdana"/>
                <w:lang w:eastAsia="bg-BG"/>
              </w:rPr>
              <w:t xml:space="preserve"> 130 г./</w:t>
            </w:r>
            <w:proofErr w:type="spellStart"/>
            <w:r w:rsidRPr="001D5FA7">
              <w:rPr>
                <w:rFonts w:ascii="Verdana" w:hAnsi="Verdana"/>
                <w:lang w:eastAsia="bg-BG"/>
              </w:rPr>
              <w:t>кв.м</w:t>
            </w:r>
            <w:proofErr w:type="spellEnd"/>
            <w:r w:rsidRPr="001D5FA7">
              <w:rPr>
                <w:rFonts w:ascii="Verdana" w:hAnsi="Verdana"/>
                <w:lang w:eastAsia="bg-BG"/>
              </w:rPr>
              <w:t xml:space="preserve">., </w:t>
            </w:r>
            <w:r w:rsidRPr="001D5FA7">
              <w:rPr>
                <w:rFonts w:ascii="Verdana" w:hAnsi="Verdana"/>
                <w:lang w:val="bg-BG" w:eastAsia="bg-BG"/>
              </w:rPr>
              <w:t>мат,</w:t>
            </w:r>
            <w:r w:rsidRPr="001D5FA7">
              <w:rPr>
                <w:rFonts w:ascii="Verdana" w:hAnsi="Verdana"/>
                <w:lang w:eastAsia="bg-BG"/>
              </w:rPr>
              <w:t xml:space="preserve"> </w:t>
            </w:r>
            <w:proofErr w:type="spellStart"/>
            <w:r w:rsidRPr="001D5FA7">
              <w:rPr>
                <w:rFonts w:ascii="Verdana" w:hAnsi="Verdana"/>
                <w:lang w:eastAsia="bg-BG"/>
              </w:rPr>
              <w:t>печат</w:t>
            </w:r>
            <w:proofErr w:type="spellEnd"/>
            <w:r w:rsidRPr="001D5FA7">
              <w:rPr>
                <w:rFonts w:ascii="Verdana" w:hAnsi="Verdana"/>
                <w:lang w:eastAsia="bg-BG"/>
              </w:rPr>
              <w:t xml:space="preserve"> – </w:t>
            </w:r>
            <w:r w:rsidRPr="001D5FA7">
              <w:rPr>
                <w:rFonts w:ascii="Verdana" w:hAnsi="Verdana"/>
                <w:lang w:val="bg-BG" w:eastAsia="bg-BG"/>
              </w:rPr>
              <w:t>4+4</w:t>
            </w:r>
          </w:p>
        </w:tc>
        <w:tc>
          <w:tcPr>
            <w:tcW w:w="1707" w:type="dxa"/>
            <w:shd w:val="clear" w:color="auto" w:fill="auto"/>
          </w:tcPr>
          <w:p w14:paraId="0365E999" w14:textId="77777777" w:rsidR="00AE492E" w:rsidRDefault="00AE492E" w:rsidP="001D5FA7">
            <w:pPr>
              <w:spacing w:after="0" w:line="360" w:lineRule="auto"/>
              <w:jc w:val="right"/>
              <w:rPr>
                <w:rFonts w:ascii="Verdana" w:hAnsi="Verdana"/>
                <w:lang w:val="bg-BG" w:eastAsia="bg-BG"/>
              </w:rPr>
            </w:pPr>
            <w:r>
              <w:rPr>
                <w:rFonts w:ascii="Verdana" w:hAnsi="Verdana"/>
                <w:lang w:val="bg-BG" w:eastAsia="bg-BG"/>
              </w:rPr>
              <w:t>500</w:t>
            </w:r>
          </w:p>
        </w:tc>
      </w:tr>
    </w:tbl>
    <w:p w14:paraId="7F8803C6" w14:textId="77777777" w:rsidR="00F61EAF" w:rsidRDefault="00F61EAF" w:rsidP="00F61EAF">
      <w:pPr>
        <w:spacing w:after="0" w:line="360" w:lineRule="auto"/>
        <w:rPr>
          <w:rFonts w:ascii="Verdana" w:hAnsi="Verdana"/>
          <w:snapToGrid w:val="0"/>
          <w:color w:val="FF0000"/>
          <w:lang w:val="bg-BG" w:eastAsia="en-US"/>
        </w:rPr>
      </w:pPr>
    </w:p>
    <w:bookmarkEnd w:id="25"/>
    <w:bookmarkEnd w:id="26"/>
    <w:bookmarkEnd w:id="27"/>
    <w:p w14:paraId="02BF3572" w14:textId="46DBDF5C" w:rsidR="00E461E9" w:rsidRDefault="00256648" w:rsidP="009D1AA9">
      <w:pPr>
        <w:spacing w:after="0" w:line="360" w:lineRule="auto"/>
        <w:ind w:right="72"/>
        <w:rPr>
          <w:rFonts w:ascii="Verdana" w:hAnsi="Verdana"/>
        </w:rPr>
      </w:pPr>
      <w:proofErr w:type="spellStart"/>
      <w:r w:rsidRPr="004F7EA9">
        <w:rPr>
          <w:rFonts w:ascii="Verdana" w:hAnsi="Verdana"/>
        </w:rPr>
        <w:t>Посочените</w:t>
      </w:r>
      <w:proofErr w:type="spellEnd"/>
      <w:r w:rsidRPr="004F7EA9">
        <w:rPr>
          <w:rFonts w:ascii="Verdana" w:hAnsi="Verdana"/>
        </w:rPr>
        <w:t xml:space="preserve"> </w:t>
      </w:r>
      <w:proofErr w:type="spellStart"/>
      <w:r w:rsidRPr="004F7EA9">
        <w:rPr>
          <w:rFonts w:ascii="Verdana" w:hAnsi="Verdana"/>
        </w:rPr>
        <w:t>количества</w:t>
      </w:r>
      <w:proofErr w:type="spellEnd"/>
      <w:r w:rsidRPr="004F7EA9">
        <w:rPr>
          <w:rFonts w:ascii="Verdana" w:hAnsi="Verdana"/>
        </w:rPr>
        <w:t xml:space="preserve"> на </w:t>
      </w:r>
      <w:proofErr w:type="spellStart"/>
      <w:r w:rsidRPr="004F7EA9">
        <w:rPr>
          <w:rFonts w:ascii="Verdana" w:hAnsi="Verdana"/>
        </w:rPr>
        <w:t>рекламните</w:t>
      </w:r>
      <w:proofErr w:type="spellEnd"/>
      <w:r w:rsidRPr="004F7EA9">
        <w:rPr>
          <w:rFonts w:ascii="Verdana" w:hAnsi="Verdana"/>
        </w:rPr>
        <w:t xml:space="preserve"> </w:t>
      </w:r>
      <w:proofErr w:type="spellStart"/>
      <w:r w:rsidRPr="004F7EA9">
        <w:rPr>
          <w:rFonts w:ascii="Verdana" w:hAnsi="Verdana"/>
        </w:rPr>
        <w:t>материали</w:t>
      </w:r>
      <w:proofErr w:type="spellEnd"/>
      <w:r w:rsidRPr="004F7EA9">
        <w:rPr>
          <w:rFonts w:ascii="Verdana" w:hAnsi="Verdana"/>
        </w:rPr>
        <w:t xml:space="preserve"> и </w:t>
      </w:r>
      <w:proofErr w:type="spellStart"/>
      <w:r w:rsidRPr="004F7EA9">
        <w:rPr>
          <w:rFonts w:ascii="Verdana" w:hAnsi="Verdana"/>
        </w:rPr>
        <w:t>сувенири</w:t>
      </w:r>
      <w:proofErr w:type="spellEnd"/>
      <w:r w:rsidRPr="004F7EA9">
        <w:rPr>
          <w:rFonts w:ascii="Verdana" w:hAnsi="Verdana"/>
        </w:rPr>
        <w:t xml:space="preserve"> в </w:t>
      </w:r>
      <w:proofErr w:type="spellStart"/>
      <w:r w:rsidRPr="004F7EA9">
        <w:rPr>
          <w:rFonts w:ascii="Verdana" w:hAnsi="Verdana"/>
        </w:rPr>
        <w:t>Техническата</w:t>
      </w:r>
      <w:proofErr w:type="spellEnd"/>
      <w:r w:rsidRPr="004F7EA9">
        <w:rPr>
          <w:rFonts w:ascii="Verdana" w:hAnsi="Verdana"/>
        </w:rPr>
        <w:t xml:space="preserve"> </w:t>
      </w:r>
      <w:proofErr w:type="spellStart"/>
      <w:r w:rsidRPr="004F7EA9">
        <w:rPr>
          <w:rFonts w:ascii="Verdana" w:hAnsi="Verdana"/>
        </w:rPr>
        <w:t>спецификация</w:t>
      </w:r>
      <w:proofErr w:type="spellEnd"/>
      <w:r w:rsidRPr="004F7EA9">
        <w:rPr>
          <w:rFonts w:ascii="Verdana" w:hAnsi="Verdana"/>
        </w:rPr>
        <w:t xml:space="preserve"> </w:t>
      </w:r>
      <w:proofErr w:type="spellStart"/>
      <w:r w:rsidRPr="004F7EA9">
        <w:rPr>
          <w:rFonts w:ascii="Verdana" w:hAnsi="Verdana"/>
        </w:rPr>
        <w:t>са</w:t>
      </w:r>
      <w:proofErr w:type="spellEnd"/>
      <w:r w:rsidRPr="004F7EA9">
        <w:rPr>
          <w:rFonts w:ascii="Verdana" w:hAnsi="Verdana"/>
        </w:rPr>
        <w:t xml:space="preserve"> </w:t>
      </w:r>
      <w:r>
        <w:rPr>
          <w:rFonts w:ascii="Verdana" w:hAnsi="Verdana"/>
          <w:lang w:val="bg-BG"/>
        </w:rPr>
        <w:t>прогнозни</w:t>
      </w:r>
      <w:r w:rsidRPr="004F7EA9">
        <w:rPr>
          <w:rFonts w:ascii="Verdana" w:hAnsi="Verdana"/>
        </w:rPr>
        <w:t xml:space="preserve">. </w:t>
      </w:r>
      <w:proofErr w:type="spellStart"/>
      <w:r w:rsidRPr="004F7EA9">
        <w:rPr>
          <w:rFonts w:ascii="Verdana" w:hAnsi="Verdana"/>
        </w:rPr>
        <w:t>Те</w:t>
      </w:r>
      <w:proofErr w:type="spellEnd"/>
      <w:r w:rsidRPr="004F7EA9">
        <w:rPr>
          <w:rFonts w:ascii="Verdana" w:hAnsi="Verdana"/>
        </w:rPr>
        <w:t xml:space="preserve"> не </w:t>
      </w:r>
      <w:proofErr w:type="spellStart"/>
      <w:r w:rsidRPr="004F7EA9">
        <w:rPr>
          <w:rFonts w:ascii="Verdana" w:hAnsi="Verdana"/>
        </w:rPr>
        <w:t>подлежат</w:t>
      </w:r>
      <w:proofErr w:type="spellEnd"/>
      <w:r w:rsidRPr="004F7EA9">
        <w:rPr>
          <w:rFonts w:ascii="Verdana" w:hAnsi="Verdana"/>
        </w:rPr>
        <w:t xml:space="preserve"> на </w:t>
      </w:r>
      <w:proofErr w:type="spellStart"/>
      <w:r w:rsidRPr="004F7EA9">
        <w:rPr>
          <w:rFonts w:ascii="Verdana" w:hAnsi="Verdana"/>
        </w:rPr>
        <w:t>еднократна</w:t>
      </w:r>
      <w:proofErr w:type="spellEnd"/>
      <w:r w:rsidRPr="004F7EA9">
        <w:rPr>
          <w:rFonts w:ascii="Verdana" w:hAnsi="Verdana"/>
        </w:rPr>
        <w:t xml:space="preserve"> </w:t>
      </w:r>
      <w:proofErr w:type="spellStart"/>
      <w:r w:rsidRPr="004F7EA9">
        <w:rPr>
          <w:rFonts w:ascii="Verdana" w:hAnsi="Verdana"/>
        </w:rPr>
        <w:t>доставка</w:t>
      </w:r>
      <w:proofErr w:type="spellEnd"/>
      <w:r w:rsidR="00A42FBE">
        <w:rPr>
          <w:rFonts w:ascii="Verdana" w:hAnsi="Verdana"/>
        </w:rPr>
        <w:t xml:space="preserve"> и </w:t>
      </w:r>
      <w:proofErr w:type="spellStart"/>
      <w:r w:rsidR="00A42FBE">
        <w:rPr>
          <w:rFonts w:ascii="Verdana" w:hAnsi="Verdana"/>
        </w:rPr>
        <w:t>възложителят</w:t>
      </w:r>
      <w:proofErr w:type="spellEnd"/>
      <w:r w:rsidR="00A42FBE">
        <w:rPr>
          <w:rFonts w:ascii="Verdana" w:hAnsi="Verdana"/>
        </w:rPr>
        <w:t xml:space="preserve"> не </w:t>
      </w:r>
      <w:proofErr w:type="spellStart"/>
      <w:r w:rsidR="00A42FBE">
        <w:rPr>
          <w:rFonts w:ascii="Verdana" w:hAnsi="Verdana"/>
        </w:rPr>
        <w:t>се</w:t>
      </w:r>
      <w:proofErr w:type="spellEnd"/>
      <w:r w:rsidR="00A42FBE">
        <w:rPr>
          <w:rFonts w:ascii="Verdana" w:hAnsi="Verdana"/>
        </w:rPr>
        <w:t xml:space="preserve"> </w:t>
      </w:r>
      <w:proofErr w:type="spellStart"/>
      <w:r w:rsidR="00A42FBE">
        <w:rPr>
          <w:rFonts w:ascii="Verdana" w:hAnsi="Verdana"/>
        </w:rPr>
        <w:t>ангажира</w:t>
      </w:r>
      <w:proofErr w:type="spellEnd"/>
      <w:r w:rsidR="00A42FBE">
        <w:rPr>
          <w:rFonts w:ascii="Verdana" w:hAnsi="Verdana"/>
        </w:rPr>
        <w:t xml:space="preserve"> </w:t>
      </w:r>
      <w:proofErr w:type="spellStart"/>
      <w:r w:rsidRPr="004F7EA9">
        <w:rPr>
          <w:rFonts w:ascii="Verdana" w:hAnsi="Verdana"/>
        </w:rPr>
        <w:t>със</w:t>
      </w:r>
      <w:proofErr w:type="spellEnd"/>
      <w:r w:rsidRPr="004F7EA9">
        <w:rPr>
          <w:rFonts w:ascii="Verdana" w:hAnsi="Verdana"/>
        </w:rPr>
        <w:t xml:space="preserve"> </w:t>
      </w:r>
      <w:proofErr w:type="spellStart"/>
      <w:r w:rsidRPr="004F7EA9">
        <w:rPr>
          <w:rFonts w:ascii="Verdana" w:hAnsi="Verdana"/>
        </w:rPr>
        <w:t>заявяването</w:t>
      </w:r>
      <w:proofErr w:type="spellEnd"/>
      <w:r w:rsidRPr="004F7EA9">
        <w:rPr>
          <w:rFonts w:ascii="Verdana" w:hAnsi="Verdana"/>
        </w:rPr>
        <w:t xml:space="preserve"> и </w:t>
      </w:r>
      <w:proofErr w:type="spellStart"/>
      <w:r w:rsidRPr="004F7EA9">
        <w:rPr>
          <w:rFonts w:ascii="Verdana" w:hAnsi="Verdana"/>
        </w:rPr>
        <w:t>закупуването</w:t>
      </w:r>
      <w:proofErr w:type="spellEnd"/>
      <w:r w:rsidRPr="004F7EA9">
        <w:rPr>
          <w:rFonts w:ascii="Verdana" w:hAnsi="Verdana"/>
        </w:rPr>
        <w:t xml:space="preserve"> на </w:t>
      </w:r>
      <w:proofErr w:type="spellStart"/>
      <w:r w:rsidRPr="004F7EA9">
        <w:rPr>
          <w:rFonts w:ascii="Verdana" w:hAnsi="Verdana"/>
        </w:rPr>
        <w:t>прогнозните</w:t>
      </w:r>
      <w:proofErr w:type="spellEnd"/>
      <w:r w:rsidRPr="004F7EA9">
        <w:rPr>
          <w:rFonts w:ascii="Verdana" w:hAnsi="Verdana"/>
        </w:rPr>
        <w:t xml:space="preserve"> </w:t>
      </w:r>
      <w:proofErr w:type="spellStart"/>
      <w:r w:rsidRPr="004F7EA9">
        <w:rPr>
          <w:rFonts w:ascii="Verdana" w:hAnsi="Verdana"/>
        </w:rPr>
        <w:t>количества</w:t>
      </w:r>
      <w:proofErr w:type="spellEnd"/>
    </w:p>
    <w:p w14:paraId="4CA75FFC" w14:textId="77777777" w:rsidR="00E461E9" w:rsidRDefault="00E461E9" w:rsidP="009D1AA9">
      <w:pPr>
        <w:spacing w:after="0" w:line="360" w:lineRule="auto"/>
        <w:ind w:right="72"/>
        <w:rPr>
          <w:rFonts w:ascii="Verdana" w:hAnsi="Verdana"/>
        </w:rPr>
      </w:pPr>
    </w:p>
    <w:p w14:paraId="77FDF44F" w14:textId="77777777" w:rsidR="00386CF3" w:rsidRPr="00B44D54" w:rsidRDefault="00386CF3" w:rsidP="008E2538">
      <w:pPr>
        <w:pStyle w:val="Text1"/>
        <w:ind w:left="0"/>
        <w:rPr>
          <w:rFonts w:ascii="Verdana" w:hAnsi="Verdana"/>
          <w:lang w:val="bg-BG"/>
        </w:rPr>
      </w:pPr>
    </w:p>
    <w:p w14:paraId="6492768E" w14:textId="77777777" w:rsidR="008E2538" w:rsidRPr="0037732A" w:rsidRDefault="00520A93" w:rsidP="00A37556">
      <w:pPr>
        <w:pStyle w:val="Heading1"/>
        <w:numPr>
          <w:ilvl w:val="0"/>
          <w:numId w:val="11"/>
        </w:numPr>
        <w:spacing w:before="0" w:after="120"/>
        <w:rPr>
          <w:rFonts w:ascii="Verdana" w:hAnsi="Verdana"/>
          <w:sz w:val="20"/>
          <w:szCs w:val="20"/>
          <w:lang w:val="bg-BG"/>
        </w:rPr>
      </w:pPr>
      <w:bookmarkStart w:id="33" w:name="_Toc502755682"/>
      <w:bookmarkStart w:id="34" w:name="_Toc506910676"/>
      <w:r w:rsidRPr="00B44D54">
        <w:rPr>
          <w:rFonts w:ascii="Verdana" w:hAnsi="Verdana"/>
          <w:sz w:val="20"/>
          <w:szCs w:val="20"/>
          <w:lang w:val="bg-BG"/>
        </w:rPr>
        <w:t>ИЗИСКВАНИЯ</w:t>
      </w:r>
      <w:bookmarkEnd w:id="33"/>
      <w:bookmarkEnd w:id="34"/>
    </w:p>
    <w:p w14:paraId="61DB092A" w14:textId="77777777" w:rsidR="008E2538" w:rsidRPr="00DA0945" w:rsidRDefault="00A37556" w:rsidP="00DA0945">
      <w:pPr>
        <w:pStyle w:val="Heading2"/>
        <w:numPr>
          <w:ilvl w:val="0"/>
          <w:numId w:val="0"/>
        </w:numPr>
        <w:ind w:left="1145"/>
        <w:rPr>
          <w:rFonts w:ascii="Verdana" w:hAnsi="Verdana"/>
          <w:u w:val="single"/>
          <w:lang w:val="bg-BG"/>
        </w:rPr>
      </w:pPr>
      <w:bookmarkStart w:id="35" w:name="_Toc506910677"/>
      <w:r>
        <w:rPr>
          <w:lang w:val="en-US"/>
        </w:rPr>
        <w:t>9</w:t>
      </w:r>
      <w:r w:rsidR="00D91C85">
        <w:rPr>
          <w:lang w:val="bg-BG"/>
        </w:rPr>
        <w:t>.</w:t>
      </w:r>
      <w:r w:rsidR="00D91C85" w:rsidRPr="00DA0945">
        <w:rPr>
          <w:rFonts w:ascii="Verdana" w:hAnsi="Verdana"/>
          <w:u w:val="single"/>
          <w:lang w:val="bg-BG"/>
        </w:rPr>
        <w:t>1 П</w:t>
      </w:r>
      <w:r w:rsidR="008E2538" w:rsidRPr="00DA0945">
        <w:rPr>
          <w:rFonts w:ascii="Verdana" w:hAnsi="Verdana"/>
          <w:u w:val="single"/>
          <w:lang w:val="bg-BG"/>
        </w:rPr>
        <w:t xml:space="preserve">ри изработване на техническото предложение </w:t>
      </w:r>
      <w:r w:rsidR="004B19CB">
        <w:rPr>
          <w:rFonts w:ascii="Verdana" w:hAnsi="Verdana"/>
          <w:u w:val="single"/>
          <w:lang w:val="bg-BG"/>
        </w:rPr>
        <w:t xml:space="preserve">по всяка обособена позиция, </w:t>
      </w:r>
      <w:r w:rsidR="008E2538" w:rsidRPr="00DA0945">
        <w:rPr>
          <w:rFonts w:ascii="Verdana" w:hAnsi="Verdana"/>
          <w:u w:val="single"/>
          <w:lang w:val="bg-BG"/>
        </w:rPr>
        <w:t>следва да се вземе под внимание следното:</w:t>
      </w:r>
      <w:bookmarkEnd w:id="35"/>
    </w:p>
    <w:p w14:paraId="2AFB7975" w14:textId="77777777" w:rsidR="008E2538" w:rsidRPr="008E2538" w:rsidRDefault="008E2538" w:rsidP="008E2538">
      <w:pPr>
        <w:spacing w:after="0"/>
        <w:ind w:left="644" w:right="74"/>
        <w:contextualSpacing/>
        <w:rPr>
          <w:rFonts w:ascii="Verdana" w:hAnsi="Verdana"/>
          <w:color w:val="000000"/>
          <w:u w:val="single"/>
          <w:lang w:val="bg-BG"/>
        </w:rPr>
      </w:pPr>
    </w:p>
    <w:p w14:paraId="0C6F583F" w14:textId="09C39C0E" w:rsidR="008E2538" w:rsidRDefault="008E2538" w:rsidP="00DA5B61">
      <w:pPr>
        <w:spacing w:after="0" w:line="360" w:lineRule="auto"/>
        <w:ind w:right="74" w:firstLine="720"/>
        <w:rPr>
          <w:rFonts w:ascii="Verdana" w:hAnsi="Verdana"/>
          <w:lang w:val="bg-BG"/>
        </w:rPr>
      </w:pPr>
      <w:r w:rsidRPr="00FC6DF5">
        <w:rPr>
          <w:rFonts w:ascii="Verdana" w:hAnsi="Verdana"/>
          <w:lang w:val="bg-BG"/>
        </w:rPr>
        <w:t xml:space="preserve">Участникът следва да представи </w:t>
      </w:r>
      <w:r w:rsidR="00DA5B61">
        <w:rPr>
          <w:rFonts w:ascii="Verdana" w:hAnsi="Verdana"/>
          <w:lang w:val="bg-BG"/>
        </w:rPr>
        <w:t>цветна разпечатка</w:t>
      </w:r>
      <w:r w:rsidRPr="00FC6DF5">
        <w:rPr>
          <w:rFonts w:ascii="Verdana" w:hAnsi="Verdana"/>
          <w:lang w:val="bg-BG"/>
        </w:rPr>
        <w:t xml:space="preserve"> на р</w:t>
      </w:r>
      <w:r w:rsidR="00A213F1">
        <w:rPr>
          <w:rFonts w:ascii="Verdana" w:hAnsi="Verdana"/>
          <w:lang w:val="bg-BG"/>
        </w:rPr>
        <w:t xml:space="preserve">екламните материали и сувенири с надпис и лога, </w:t>
      </w:r>
      <w:r w:rsidR="00A213F1" w:rsidRPr="00FC6DF5">
        <w:rPr>
          <w:rFonts w:ascii="Verdana" w:hAnsi="Verdana"/>
          <w:lang w:val="bg-BG"/>
        </w:rPr>
        <w:t xml:space="preserve">съгласно </w:t>
      </w:r>
      <w:r w:rsidR="00A213F1">
        <w:rPr>
          <w:rFonts w:ascii="Verdana" w:hAnsi="Verdana"/>
          <w:lang w:val="bg-BG"/>
        </w:rPr>
        <w:t xml:space="preserve">изискванията посочени в </w:t>
      </w:r>
      <w:r w:rsidR="00A213F1" w:rsidRPr="00FC6DF5">
        <w:rPr>
          <w:rFonts w:ascii="Verdana" w:hAnsi="Verdana"/>
          <w:lang w:val="bg-BG"/>
        </w:rPr>
        <w:t>Таблица 1</w:t>
      </w:r>
      <w:r w:rsidR="00A213F1">
        <w:rPr>
          <w:rFonts w:ascii="Verdana" w:hAnsi="Verdana"/>
          <w:lang w:val="bg-BG"/>
        </w:rPr>
        <w:t>, Таблица 2 и Таблица 3</w:t>
      </w:r>
    </w:p>
    <w:p w14:paraId="26991B17" w14:textId="77777777" w:rsidR="00DA5B61" w:rsidRPr="00FC6DF5" w:rsidRDefault="00DA5B61" w:rsidP="00DA5B61">
      <w:pPr>
        <w:spacing w:after="0" w:line="360" w:lineRule="auto"/>
        <w:ind w:right="74" w:firstLine="720"/>
        <w:rPr>
          <w:rFonts w:ascii="Verdana" w:hAnsi="Verdana"/>
          <w:lang w:val="bg-BG"/>
        </w:rPr>
      </w:pPr>
      <w:r w:rsidRPr="00FC6DF5">
        <w:rPr>
          <w:rFonts w:ascii="Verdana" w:hAnsi="Verdana"/>
          <w:lang w:val="bg-BG"/>
        </w:rPr>
        <w:t xml:space="preserve">Участникът следва да приложи </w:t>
      </w:r>
      <w:r w:rsidR="00A213F1">
        <w:rPr>
          <w:rFonts w:ascii="Verdana" w:hAnsi="Verdana"/>
          <w:lang w:val="bg-BG"/>
        </w:rPr>
        <w:t xml:space="preserve">за позиция </w:t>
      </w:r>
      <w:r w:rsidR="00A213F1" w:rsidRPr="00A213F1">
        <w:rPr>
          <w:rFonts w:ascii="Verdana" w:hAnsi="Verdana"/>
          <w:i/>
          <w:u w:val="single"/>
          <w:lang w:val="bg-BG"/>
        </w:rPr>
        <w:t>2.5 и позиция 2.6 от Таблица 1 „Рекламни материали и сувенири, изработени от кожа, метал и хартия“</w:t>
      </w:r>
      <w:r w:rsidR="00A213F1">
        <w:rPr>
          <w:rFonts w:ascii="Verdana" w:hAnsi="Verdana"/>
          <w:lang w:val="bg-BG"/>
        </w:rPr>
        <w:t xml:space="preserve"> </w:t>
      </w:r>
      <w:r w:rsidRPr="00FC6DF5">
        <w:rPr>
          <w:rFonts w:ascii="Verdana" w:hAnsi="Verdana"/>
          <w:lang w:val="bg-BG"/>
        </w:rPr>
        <w:t>цветн</w:t>
      </w:r>
      <w:r>
        <w:rPr>
          <w:rFonts w:ascii="Verdana" w:hAnsi="Verdana"/>
          <w:lang w:val="bg-BG"/>
        </w:rPr>
        <w:t>а снимка</w:t>
      </w:r>
      <w:r w:rsidRPr="00FC6DF5">
        <w:rPr>
          <w:rFonts w:ascii="Verdana" w:hAnsi="Verdana"/>
          <w:lang w:val="bg-BG"/>
        </w:rPr>
        <w:t xml:space="preserve"> – лице, гръб и страничен изглед на хартиен носител, формат А4, с проект за </w:t>
      </w:r>
      <w:r w:rsidRPr="00DA5B61">
        <w:rPr>
          <w:rFonts w:ascii="Verdana" w:hAnsi="Verdana"/>
          <w:lang w:val="bg-BG"/>
        </w:rPr>
        <w:t>дизайн/</w:t>
      </w:r>
      <w:r w:rsidRPr="00FC6DF5">
        <w:rPr>
          <w:rFonts w:ascii="Verdana" w:hAnsi="Verdana"/>
          <w:lang w:val="bg-BG"/>
        </w:rPr>
        <w:t>бранд със задължителните елементи за информация и публичност по ОП НОИР за визуализиране на предлагания от него артикул</w:t>
      </w:r>
      <w:r w:rsidR="00A213F1">
        <w:rPr>
          <w:rFonts w:ascii="Verdana" w:hAnsi="Verdana"/>
          <w:lang w:val="bg-BG"/>
        </w:rPr>
        <w:t>.</w:t>
      </w:r>
    </w:p>
    <w:p w14:paraId="5AB10FA7" w14:textId="77777777" w:rsidR="00DA5B61" w:rsidRPr="00FC6DF5" w:rsidRDefault="00DA5B61" w:rsidP="00DA5B61">
      <w:pPr>
        <w:spacing w:after="0" w:line="360" w:lineRule="auto"/>
        <w:ind w:right="74" w:firstLine="720"/>
        <w:rPr>
          <w:rFonts w:ascii="Verdana" w:hAnsi="Verdana"/>
          <w:lang w:val="bg-BG"/>
        </w:rPr>
      </w:pPr>
    </w:p>
    <w:p w14:paraId="55B272C0" w14:textId="77777777" w:rsidR="008E2538" w:rsidRPr="00FC6DF5" w:rsidRDefault="008E2538" w:rsidP="008E2538">
      <w:pPr>
        <w:spacing w:after="0" w:line="360" w:lineRule="auto"/>
        <w:ind w:right="74"/>
        <w:rPr>
          <w:rFonts w:ascii="Verdana" w:hAnsi="Verdana"/>
          <w:lang w:val="bg-BG"/>
        </w:rPr>
      </w:pPr>
      <w:r w:rsidRPr="00FC6DF5">
        <w:rPr>
          <w:rFonts w:ascii="Verdana" w:hAnsi="Verdana"/>
          <w:lang w:val="bg-BG"/>
        </w:rPr>
        <w:t>*</w:t>
      </w:r>
      <w:proofErr w:type="spellStart"/>
      <w:r w:rsidRPr="00FC6DF5">
        <w:rPr>
          <w:rFonts w:ascii="Verdana" w:hAnsi="Verdana"/>
          <w:b/>
          <w:lang w:val="bg-BG"/>
        </w:rPr>
        <w:t>Брандирането</w:t>
      </w:r>
      <w:proofErr w:type="spellEnd"/>
      <w:r w:rsidRPr="00FC6DF5">
        <w:rPr>
          <w:rFonts w:ascii="Verdana" w:hAnsi="Verdana"/>
          <w:lang w:val="bg-BG"/>
        </w:rPr>
        <w:t xml:space="preserve"> на всеки рекламен материал и сувенир, трябва да е изпълнено прецизно и разработено с такива размери, че да е видимо, в съответствие с приложимите правила за информиране и публичност, съгласно Приложение XII, т. 2.2 от Регламент (ЕС) № 1303/2013 г., както и изискванията относно техническите характеристики на мерките за информация и комуникация в съответствие с Глава II от Регламент за изпълнение (ЕС) № 821/2014 и Единния наръчник на бенефициента за прилагане на правилата за информация и комуникация 2014-2020 към Националната комуникационна стратегия 2014-2020</w:t>
      </w:r>
      <w:r w:rsidRPr="00FC6DF5">
        <w:rPr>
          <w:rFonts w:ascii="Verdana" w:hAnsi="Verdana"/>
          <w:vertAlign w:val="superscript"/>
          <w:lang w:val="bg-BG"/>
        </w:rPr>
        <w:footnoteReference w:id="1"/>
      </w:r>
      <w:r w:rsidRPr="00FC6DF5">
        <w:rPr>
          <w:rFonts w:ascii="Verdana" w:hAnsi="Verdana"/>
          <w:lang w:val="bg-BG"/>
        </w:rPr>
        <w:t>.</w:t>
      </w:r>
    </w:p>
    <w:p w14:paraId="39E91DF8" w14:textId="77777777" w:rsidR="008E2538" w:rsidRPr="00FC6DF5" w:rsidRDefault="008E2538" w:rsidP="00DA5B61">
      <w:pPr>
        <w:spacing w:after="0" w:line="360" w:lineRule="auto"/>
        <w:ind w:right="74" w:firstLine="720"/>
        <w:rPr>
          <w:rFonts w:ascii="Verdana" w:hAnsi="Verdana"/>
          <w:szCs w:val="22"/>
          <w:lang w:val="bg-BG"/>
        </w:rPr>
      </w:pPr>
      <w:r w:rsidRPr="00FC6DF5">
        <w:rPr>
          <w:rFonts w:ascii="Verdana" w:hAnsi="Verdana"/>
          <w:szCs w:val="22"/>
          <w:lang w:val="bg-BG"/>
        </w:rPr>
        <w:t>За целите на обществената поръчка под термина „бранд/</w:t>
      </w:r>
      <w:proofErr w:type="spellStart"/>
      <w:r w:rsidRPr="00FC6DF5">
        <w:rPr>
          <w:rFonts w:ascii="Verdana" w:hAnsi="Verdana"/>
          <w:szCs w:val="22"/>
          <w:lang w:val="bg-BG"/>
        </w:rPr>
        <w:t>брандиране</w:t>
      </w:r>
      <w:proofErr w:type="spellEnd"/>
      <w:r w:rsidRPr="00FC6DF5">
        <w:rPr>
          <w:rFonts w:ascii="Verdana" w:hAnsi="Verdana"/>
          <w:szCs w:val="22"/>
          <w:lang w:val="bg-BG"/>
        </w:rPr>
        <w:t>“ на даден рекламен материал и сувенир, се разбира изработването на европейското знаме с обозначените фондове на ЕС, чрез които се финансира</w:t>
      </w:r>
      <w:r w:rsidRPr="00FC6DF5">
        <w:rPr>
          <w:rFonts w:ascii="Verdana" w:hAnsi="Verdana"/>
          <w:szCs w:val="22"/>
          <w:lang w:val="en-US"/>
        </w:rPr>
        <w:t xml:space="preserve"> </w:t>
      </w:r>
      <w:r w:rsidRPr="00FC6DF5">
        <w:rPr>
          <w:rFonts w:ascii="Verdana" w:hAnsi="Verdana"/>
          <w:szCs w:val="22"/>
          <w:lang w:val="bg-BG"/>
        </w:rPr>
        <w:t xml:space="preserve">ОП НОИР, както и другите изисквания за информация и комуникация в съответствие с приложимите правила за информиране и публичност съгласно Приложение XII, т. 2.2 от Регламент (ЕС) № </w:t>
      </w:r>
      <w:r w:rsidRPr="00FC6DF5">
        <w:rPr>
          <w:rFonts w:ascii="Verdana" w:hAnsi="Verdana"/>
          <w:szCs w:val="22"/>
          <w:lang w:val="bg-BG"/>
        </w:rPr>
        <w:lastRenderedPageBreak/>
        <w:t>1303/2013 г., както и изискванията относно техническите характеристики на мерките за информация и комуникация в съответствие с Глава II от Регламент за изпълнение (ЕС) № 821/2014.</w:t>
      </w:r>
    </w:p>
    <w:p w14:paraId="3F2F945A" w14:textId="77777777" w:rsidR="008E2538" w:rsidRPr="00FC6DF5" w:rsidRDefault="008E2538" w:rsidP="008E2538">
      <w:pPr>
        <w:spacing w:after="0" w:line="360" w:lineRule="auto"/>
        <w:ind w:left="714" w:right="74"/>
        <w:rPr>
          <w:rFonts w:ascii="Verdana" w:hAnsi="Verdana"/>
          <w:highlight w:val="yellow"/>
          <w:lang w:val="bg-BG"/>
        </w:rPr>
      </w:pPr>
    </w:p>
    <w:p w14:paraId="03C29AB5" w14:textId="76E658FC" w:rsidR="008E2538" w:rsidRPr="00FC6DF5" w:rsidRDefault="008E2538" w:rsidP="008E2538">
      <w:pPr>
        <w:spacing w:after="0" w:line="360" w:lineRule="auto"/>
        <w:ind w:right="74"/>
        <w:rPr>
          <w:rFonts w:ascii="Verdana" w:hAnsi="Verdana"/>
          <w:bCs/>
          <w:i/>
          <w:iCs/>
          <w:lang w:val="bg-BG"/>
        </w:rPr>
      </w:pPr>
      <w:r w:rsidRPr="00FC6DF5">
        <w:rPr>
          <w:rFonts w:ascii="Verdana" w:hAnsi="Verdana"/>
          <w:bCs/>
          <w:i/>
          <w:iCs/>
          <w:lang w:val="bg-BG"/>
        </w:rPr>
        <w:t xml:space="preserve">На рекламните материали, при които рекламната площ не е достатъчна, задължително се отпечатват знамето на ЕС и логото на ОП НОИР. </w:t>
      </w:r>
    </w:p>
    <w:p w14:paraId="5BB5B857" w14:textId="77777777" w:rsidR="008E2538" w:rsidRPr="00FC6DF5" w:rsidRDefault="008E2538" w:rsidP="008E2538">
      <w:pPr>
        <w:suppressAutoHyphens w:val="0"/>
        <w:spacing w:after="0" w:line="360" w:lineRule="auto"/>
        <w:rPr>
          <w:rFonts w:ascii="Verdana" w:hAnsi="Verdana"/>
          <w:bCs/>
          <w:lang w:val="bg-BG" w:eastAsia="bg-BG"/>
        </w:rPr>
      </w:pPr>
      <w:r w:rsidRPr="00FC6DF5">
        <w:rPr>
          <w:rFonts w:ascii="Verdana" w:hAnsi="Verdana"/>
          <w:bCs/>
          <w:lang w:val="bg-BG" w:eastAsia="bg-BG"/>
        </w:rPr>
        <w:t xml:space="preserve">Всеки </w:t>
      </w:r>
      <w:r w:rsidRPr="00FC6DF5">
        <w:rPr>
          <w:rFonts w:ascii="Verdana" w:hAnsi="Verdana"/>
          <w:lang w:val="bg-BG" w:eastAsia="bg-BG"/>
        </w:rPr>
        <w:t>участник</w:t>
      </w:r>
      <w:r w:rsidRPr="00FC6DF5">
        <w:rPr>
          <w:rFonts w:ascii="Verdana" w:hAnsi="Verdana"/>
          <w:bCs/>
          <w:lang w:val="bg-BG" w:eastAsia="bg-BG"/>
        </w:rPr>
        <w:t xml:space="preserve"> следва да посочи технологичното време, необходимо за изработка и доставка на предложените рекламни </w:t>
      </w:r>
      <w:r w:rsidR="00992FF6" w:rsidRPr="00FC6DF5">
        <w:rPr>
          <w:rFonts w:ascii="Verdana" w:hAnsi="Verdana"/>
          <w:bCs/>
          <w:lang w:val="bg-BG" w:eastAsia="bg-BG"/>
        </w:rPr>
        <w:t xml:space="preserve">и </w:t>
      </w:r>
      <w:r w:rsidR="00992FF6" w:rsidRPr="00212D7B">
        <w:rPr>
          <w:rFonts w:ascii="Verdana" w:hAnsi="Verdana"/>
          <w:bCs/>
          <w:lang w:val="bg-BG" w:eastAsia="bg-BG"/>
        </w:rPr>
        <w:t>информационни</w:t>
      </w:r>
      <w:r w:rsidR="00992FF6" w:rsidRPr="00FC6DF5">
        <w:rPr>
          <w:rFonts w:ascii="Verdana" w:hAnsi="Verdana"/>
          <w:bCs/>
          <w:lang w:val="bg-BG" w:eastAsia="bg-BG"/>
        </w:rPr>
        <w:t xml:space="preserve"> </w:t>
      </w:r>
      <w:r w:rsidRPr="00FC6DF5">
        <w:rPr>
          <w:rFonts w:ascii="Verdana" w:hAnsi="Verdana"/>
          <w:bCs/>
          <w:lang w:val="bg-BG" w:eastAsia="bg-BG"/>
        </w:rPr>
        <w:t>материали и сувенири, както следва:</w:t>
      </w:r>
    </w:p>
    <w:p w14:paraId="656DD059" w14:textId="77777777" w:rsidR="00365D48" w:rsidRPr="00B011BE" w:rsidRDefault="00365D48" w:rsidP="00B011BE">
      <w:pPr>
        <w:pStyle w:val="ListParagraph"/>
        <w:numPr>
          <w:ilvl w:val="0"/>
          <w:numId w:val="10"/>
        </w:numPr>
        <w:spacing w:line="360" w:lineRule="auto"/>
        <w:ind w:left="1139" w:hanging="357"/>
        <w:rPr>
          <w:rFonts w:ascii="Verdana" w:hAnsi="Verdana"/>
          <w:bCs/>
          <w:lang w:val="bg-BG" w:eastAsia="bg-BG"/>
        </w:rPr>
      </w:pPr>
      <w:r w:rsidRPr="00B011BE">
        <w:rPr>
          <w:rFonts w:ascii="Verdana" w:hAnsi="Verdana"/>
          <w:bCs/>
          <w:lang w:val="bg-BG" w:eastAsia="bg-BG"/>
        </w:rPr>
        <w:t>срок за представяне на мостри на рекламен материал/сувенир за одобрение от Възложителя не по-късно от 3 работни дни след направена заявка от страна на Възложителя;</w:t>
      </w:r>
    </w:p>
    <w:p w14:paraId="40DED201" w14:textId="77777777" w:rsidR="008E2538" w:rsidRPr="00212D7B" w:rsidRDefault="008E2538" w:rsidP="00212D7B">
      <w:pPr>
        <w:pStyle w:val="ListParagraph"/>
        <w:numPr>
          <w:ilvl w:val="0"/>
          <w:numId w:val="10"/>
        </w:numPr>
        <w:suppressAutoHyphens w:val="0"/>
        <w:spacing w:after="0" w:line="360" w:lineRule="auto"/>
        <w:rPr>
          <w:rFonts w:ascii="Verdana" w:hAnsi="Verdana"/>
          <w:lang w:val="bg-BG" w:eastAsia="bg-BG"/>
        </w:rPr>
      </w:pPr>
      <w:r w:rsidRPr="00212D7B">
        <w:rPr>
          <w:rFonts w:ascii="Verdana" w:hAnsi="Verdana"/>
          <w:lang w:val="bg-BG" w:eastAsia="bg-BG"/>
        </w:rPr>
        <w:t xml:space="preserve">срок за дизайн на рекламните </w:t>
      </w:r>
      <w:r w:rsidR="009E57A2" w:rsidRPr="00212D7B">
        <w:rPr>
          <w:rFonts w:ascii="Verdana" w:hAnsi="Verdana"/>
          <w:lang w:val="bg-BG" w:eastAsia="bg-BG"/>
        </w:rPr>
        <w:t xml:space="preserve">и информационни </w:t>
      </w:r>
      <w:r w:rsidRPr="00212D7B">
        <w:rPr>
          <w:rFonts w:ascii="Verdana" w:hAnsi="Verdana"/>
          <w:lang w:val="bg-BG" w:eastAsia="bg-BG"/>
        </w:rPr>
        <w:t>материали и сувенири - не по-късно от</w:t>
      </w:r>
      <w:r w:rsidR="008D3452" w:rsidRPr="00212D7B">
        <w:rPr>
          <w:rFonts w:ascii="Verdana" w:hAnsi="Verdana"/>
          <w:lang w:val="bg-BG" w:eastAsia="bg-BG"/>
        </w:rPr>
        <w:t xml:space="preserve"> 5</w:t>
      </w:r>
      <w:r w:rsidRPr="00212D7B">
        <w:rPr>
          <w:rFonts w:ascii="Verdana" w:hAnsi="Verdana"/>
          <w:lang w:val="bg-BG" w:eastAsia="bg-BG"/>
        </w:rPr>
        <w:t xml:space="preserve"> работни дни след направена заявка от страна на Възложителя;</w:t>
      </w:r>
    </w:p>
    <w:p w14:paraId="3F2B4AE1" w14:textId="70C6BC49" w:rsidR="00576825" w:rsidRPr="00D91C85" w:rsidRDefault="008E2538" w:rsidP="00B011BE">
      <w:pPr>
        <w:pStyle w:val="ListParagraph"/>
        <w:numPr>
          <w:ilvl w:val="0"/>
          <w:numId w:val="10"/>
        </w:numPr>
        <w:suppressAutoHyphens w:val="0"/>
        <w:spacing w:after="0" w:line="360" w:lineRule="auto"/>
        <w:ind w:left="1139" w:hanging="357"/>
        <w:rPr>
          <w:rFonts w:ascii="Verdana" w:hAnsi="Verdana"/>
          <w:lang w:val="bg-BG" w:eastAsia="bg-BG"/>
        </w:rPr>
      </w:pPr>
      <w:r w:rsidRPr="00212D7B">
        <w:rPr>
          <w:rFonts w:ascii="Verdana" w:hAnsi="Verdana"/>
          <w:lang w:val="bg-BG" w:eastAsia="bg-BG"/>
        </w:rPr>
        <w:t>срок за изработка</w:t>
      </w:r>
      <w:r w:rsidR="008D3452" w:rsidRPr="00212D7B">
        <w:rPr>
          <w:rFonts w:ascii="Verdana" w:hAnsi="Verdana"/>
          <w:lang w:val="bg-BG" w:eastAsia="bg-BG"/>
        </w:rPr>
        <w:t xml:space="preserve">, </w:t>
      </w:r>
      <w:r w:rsidR="00303B7E">
        <w:rPr>
          <w:rFonts w:ascii="Verdana" w:hAnsi="Verdana"/>
          <w:lang w:val="bg-BG" w:eastAsia="bg-BG"/>
        </w:rPr>
        <w:t>в</w:t>
      </w:r>
      <w:r w:rsidRPr="00212D7B">
        <w:rPr>
          <w:rFonts w:ascii="Verdana" w:hAnsi="Verdana"/>
          <w:lang w:val="bg-BG" w:eastAsia="bg-BG"/>
        </w:rPr>
        <w:t xml:space="preserve"> - не по-късно от 10 работни дни след одобрението на дизайна от страна на Възложител</w:t>
      </w:r>
      <w:r w:rsidR="00576825">
        <w:rPr>
          <w:rFonts w:ascii="Verdana" w:hAnsi="Verdana"/>
          <w:lang w:val="bg-BG" w:eastAsia="bg-BG"/>
        </w:rPr>
        <w:t>я;</w:t>
      </w:r>
    </w:p>
    <w:p w14:paraId="7AE45D65" w14:textId="77777777" w:rsidR="003442B5" w:rsidRPr="00DA0945" w:rsidRDefault="00A37556" w:rsidP="00DA0945">
      <w:pPr>
        <w:pStyle w:val="Heading2"/>
        <w:numPr>
          <w:ilvl w:val="0"/>
          <w:numId w:val="0"/>
        </w:numPr>
        <w:rPr>
          <w:rFonts w:ascii="Verdana" w:hAnsi="Verdana"/>
          <w:u w:val="single"/>
          <w:lang w:val="bg-BG"/>
        </w:rPr>
      </w:pPr>
      <w:bookmarkStart w:id="36" w:name="_Toc506910678"/>
      <w:r>
        <w:rPr>
          <w:lang w:val="en-US"/>
        </w:rPr>
        <w:t>9</w:t>
      </w:r>
      <w:r w:rsidR="00166197" w:rsidRPr="00D57CE5">
        <w:rPr>
          <w:lang w:val="bg-BG"/>
        </w:rPr>
        <w:t>.2.</w:t>
      </w:r>
      <w:r w:rsidR="00B30F90">
        <w:rPr>
          <w:lang w:val="bg-BG"/>
        </w:rPr>
        <w:t xml:space="preserve"> </w:t>
      </w:r>
      <w:r w:rsidR="00D91C85" w:rsidRPr="00DA0945">
        <w:rPr>
          <w:rFonts w:ascii="Verdana" w:hAnsi="Verdana"/>
          <w:u w:val="single"/>
          <w:lang w:val="bg-BG"/>
        </w:rPr>
        <w:t>П</w:t>
      </w:r>
      <w:r w:rsidR="003442B5" w:rsidRPr="00DA0945">
        <w:rPr>
          <w:rFonts w:ascii="Verdana" w:hAnsi="Verdana"/>
          <w:u w:val="single"/>
          <w:lang w:val="bg-BG"/>
        </w:rPr>
        <w:t>ри изпълнение на договора, следва да се вземе под внимание следното:</w:t>
      </w:r>
      <w:bookmarkEnd w:id="36"/>
    </w:p>
    <w:p w14:paraId="25DFECB8" w14:textId="7B51715E" w:rsidR="003442B5" w:rsidRPr="00FC6DF5" w:rsidRDefault="003442B5" w:rsidP="003442B5">
      <w:pPr>
        <w:suppressAutoHyphens w:val="0"/>
        <w:spacing w:after="0" w:line="360" w:lineRule="auto"/>
        <w:ind w:firstLine="708"/>
        <w:rPr>
          <w:rFonts w:ascii="Verdana" w:hAnsi="Verdana"/>
          <w:lang w:val="bg-BG" w:eastAsia="bg-BG"/>
        </w:rPr>
      </w:pPr>
      <w:r w:rsidRPr="00FC6DF5">
        <w:rPr>
          <w:rFonts w:ascii="Verdana" w:hAnsi="Verdana"/>
          <w:b/>
          <w:lang w:val="bg-BG" w:eastAsia="bg-BG"/>
        </w:rPr>
        <w:t>а</w:t>
      </w:r>
      <w:r w:rsidRPr="00FC6DF5">
        <w:rPr>
          <w:rFonts w:ascii="Verdana" w:hAnsi="Verdana"/>
          <w:lang w:val="bg-BG" w:eastAsia="bg-BG"/>
        </w:rPr>
        <w:t>) Посочените количества на рекламните и информационни материали и сувенири в Техническата спецификация са</w:t>
      </w:r>
      <w:r w:rsidR="00A04369">
        <w:rPr>
          <w:rFonts w:ascii="Verdana" w:hAnsi="Verdana"/>
          <w:lang w:val="bg-BG" w:eastAsia="bg-BG"/>
        </w:rPr>
        <w:t xml:space="preserve"> </w:t>
      </w:r>
      <w:r w:rsidR="00FA6D6A">
        <w:rPr>
          <w:rFonts w:ascii="Verdana" w:hAnsi="Verdana"/>
          <w:lang w:val="bg-BG" w:eastAsia="bg-BG"/>
        </w:rPr>
        <w:t>прогнозни</w:t>
      </w:r>
      <w:r w:rsidRPr="00FC6DF5">
        <w:rPr>
          <w:rFonts w:ascii="Verdana" w:hAnsi="Verdana"/>
          <w:lang w:val="bg-BG" w:eastAsia="bg-BG"/>
        </w:rPr>
        <w:t xml:space="preserve">. </w:t>
      </w:r>
      <w:r w:rsidR="00A04369">
        <w:rPr>
          <w:rFonts w:ascii="Verdana" w:hAnsi="Verdana"/>
          <w:lang w:val="bg-BG" w:eastAsia="bg-BG"/>
        </w:rPr>
        <w:t>В</w:t>
      </w:r>
      <w:r w:rsidR="00A42FBE">
        <w:rPr>
          <w:rFonts w:ascii="Verdana" w:hAnsi="Verdana"/>
          <w:lang w:val="bg-BG" w:eastAsia="bg-BG"/>
        </w:rPr>
        <w:t xml:space="preserve">ъзложителят не се ангажира </w:t>
      </w:r>
      <w:r w:rsidRPr="00FC6DF5">
        <w:rPr>
          <w:rFonts w:ascii="Verdana" w:hAnsi="Verdana"/>
          <w:lang w:val="bg-BG" w:eastAsia="bg-BG"/>
        </w:rPr>
        <w:t xml:space="preserve">със заявяването и закупуването </w:t>
      </w:r>
      <w:r w:rsidR="00A04369">
        <w:rPr>
          <w:rFonts w:ascii="Verdana" w:hAnsi="Verdana"/>
          <w:lang w:val="bg-BG" w:eastAsia="bg-BG"/>
        </w:rPr>
        <w:t xml:space="preserve">на </w:t>
      </w:r>
      <w:r w:rsidR="00A04369" w:rsidRPr="001B688C">
        <w:rPr>
          <w:rFonts w:ascii="Verdana" w:hAnsi="Verdana"/>
          <w:lang w:val="bg-BG" w:eastAsia="bg-BG"/>
        </w:rPr>
        <w:t xml:space="preserve">посочените </w:t>
      </w:r>
      <w:r w:rsidR="00662A40">
        <w:rPr>
          <w:rFonts w:ascii="Verdana" w:hAnsi="Verdana"/>
          <w:lang w:val="bg-BG" w:eastAsia="bg-BG"/>
        </w:rPr>
        <w:t>прогнозни</w:t>
      </w:r>
      <w:r w:rsidRPr="00FC6DF5">
        <w:rPr>
          <w:rFonts w:ascii="Verdana" w:hAnsi="Verdana"/>
          <w:lang w:val="bg-BG" w:eastAsia="bg-BG"/>
        </w:rPr>
        <w:t xml:space="preserve"> количества;</w:t>
      </w:r>
    </w:p>
    <w:p w14:paraId="1A892098" w14:textId="1EB7E68D" w:rsidR="003442B5" w:rsidRDefault="003442B5" w:rsidP="003442B5">
      <w:pPr>
        <w:suppressAutoHyphens w:val="0"/>
        <w:spacing w:after="0" w:line="360" w:lineRule="auto"/>
        <w:ind w:firstLine="708"/>
        <w:rPr>
          <w:rFonts w:ascii="Verdana" w:hAnsi="Verdana"/>
          <w:szCs w:val="22"/>
          <w:lang w:val="bg-BG" w:eastAsia="bg-BG"/>
        </w:rPr>
      </w:pPr>
      <w:r w:rsidRPr="00FC6DF5">
        <w:rPr>
          <w:rFonts w:ascii="Verdana" w:hAnsi="Verdana"/>
          <w:b/>
          <w:szCs w:val="22"/>
          <w:lang w:val="bg-BG" w:eastAsia="bg-BG"/>
        </w:rPr>
        <w:t>б)</w:t>
      </w:r>
      <w:r w:rsidRPr="00FC6DF5">
        <w:rPr>
          <w:rFonts w:ascii="Verdana" w:hAnsi="Verdana"/>
          <w:szCs w:val="22"/>
          <w:lang w:val="bg-BG" w:eastAsia="bg-BG"/>
        </w:rPr>
        <w:t xml:space="preserve"> Рекламните и информационните материали и сувенири се изработват и осигуряват на </w:t>
      </w:r>
      <w:r w:rsidRPr="00FC6DF5">
        <w:rPr>
          <w:rFonts w:ascii="Verdana" w:hAnsi="Verdana"/>
          <w:lang w:val="bg-BG" w:eastAsia="bg-BG"/>
        </w:rPr>
        <w:t>Възложителя</w:t>
      </w:r>
      <w:r w:rsidRPr="00FC6DF5">
        <w:rPr>
          <w:rFonts w:ascii="Verdana" w:hAnsi="Verdana"/>
          <w:szCs w:val="22"/>
          <w:lang w:val="bg-BG" w:eastAsia="bg-BG"/>
        </w:rPr>
        <w:t xml:space="preserve"> </w:t>
      </w:r>
      <w:bookmarkStart w:id="37" w:name="_GoBack"/>
      <w:bookmarkEnd w:id="37"/>
      <w:r w:rsidRPr="00FC6DF5">
        <w:rPr>
          <w:rFonts w:ascii="Verdana" w:hAnsi="Verdana"/>
          <w:szCs w:val="22"/>
          <w:lang w:val="bg-BG" w:eastAsia="bg-BG"/>
        </w:rPr>
        <w:t>на части, съгласно заявки, направени от Възложителя до Изпълнителя, до изчерпване стойността на поръчката;</w:t>
      </w:r>
    </w:p>
    <w:p w14:paraId="19B42137" w14:textId="77777777" w:rsidR="00A04369" w:rsidRPr="001B688C" w:rsidRDefault="008D3452" w:rsidP="003442B5">
      <w:pPr>
        <w:suppressAutoHyphens w:val="0"/>
        <w:spacing w:after="0" w:line="360" w:lineRule="auto"/>
        <w:ind w:firstLine="708"/>
        <w:rPr>
          <w:rFonts w:ascii="Verdana" w:hAnsi="Verdana"/>
          <w:szCs w:val="22"/>
          <w:lang w:val="bg-BG" w:eastAsia="bg-BG"/>
        </w:rPr>
      </w:pPr>
      <w:r w:rsidRPr="001B688C">
        <w:rPr>
          <w:rFonts w:ascii="Verdana" w:hAnsi="Verdana"/>
          <w:b/>
          <w:szCs w:val="22"/>
          <w:lang w:val="bg-BG" w:eastAsia="bg-BG"/>
        </w:rPr>
        <w:t>в)</w:t>
      </w:r>
      <w:r w:rsidRPr="008D3452">
        <w:rPr>
          <w:rFonts w:ascii="Verdana" w:hAnsi="Verdana"/>
          <w:szCs w:val="22"/>
          <w:lang w:val="bg-BG" w:eastAsia="bg-BG"/>
        </w:rPr>
        <w:t xml:space="preserve"> </w:t>
      </w:r>
      <w:r w:rsidR="00A04369" w:rsidRPr="001B688C">
        <w:rPr>
          <w:rFonts w:ascii="Verdana" w:hAnsi="Verdana"/>
          <w:szCs w:val="22"/>
          <w:lang w:val="bg-BG" w:eastAsia="bg-BG"/>
        </w:rPr>
        <w:t xml:space="preserve">При заявка от страна на Възложителя, </w:t>
      </w:r>
      <w:r w:rsidRPr="001B688C">
        <w:rPr>
          <w:rFonts w:ascii="Verdana" w:hAnsi="Verdana"/>
          <w:szCs w:val="22"/>
          <w:lang w:val="bg-BG" w:eastAsia="bg-BG"/>
        </w:rPr>
        <w:t>Изпълнителят следва да представи мостри на изискания рекламен материал/сувенир за одобрение от Възложителя.</w:t>
      </w:r>
    </w:p>
    <w:p w14:paraId="2E6B0516" w14:textId="77777777" w:rsidR="003442B5" w:rsidRPr="00FC6DF5" w:rsidRDefault="003442B5" w:rsidP="003442B5">
      <w:pPr>
        <w:suppressAutoHyphens w:val="0"/>
        <w:spacing w:after="0" w:line="360" w:lineRule="auto"/>
        <w:ind w:firstLine="708"/>
        <w:rPr>
          <w:rFonts w:ascii="Verdana" w:hAnsi="Verdana"/>
          <w:szCs w:val="22"/>
          <w:lang w:val="bg-BG" w:eastAsia="bg-BG"/>
        </w:rPr>
      </w:pPr>
      <w:r w:rsidRPr="00FC6DF5">
        <w:rPr>
          <w:rFonts w:ascii="Verdana" w:hAnsi="Verdana"/>
          <w:b/>
          <w:szCs w:val="22"/>
          <w:lang w:val="bg-BG" w:eastAsia="bg-BG"/>
        </w:rPr>
        <w:t>г)</w:t>
      </w:r>
      <w:r w:rsidRPr="00FC6DF5">
        <w:rPr>
          <w:rFonts w:ascii="Verdana" w:hAnsi="Verdana"/>
          <w:szCs w:val="22"/>
          <w:lang w:val="bg-BG" w:eastAsia="bg-BG"/>
        </w:rPr>
        <w:t xml:space="preserve"> Количествата и вида на необходимите рекламни и информационни материали и сувенири ще се уточняват текущо, по заявка от Възложителя до Изпълнителя, с посочено количество на </w:t>
      </w:r>
      <w:r w:rsidRPr="00FC6DF5">
        <w:rPr>
          <w:rFonts w:ascii="Verdana" w:hAnsi="Verdana"/>
          <w:lang w:val="bg-BG" w:eastAsia="bg-BG"/>
        </w:rPr>
        <w:t>материалите</w:t>
      </w:r>
      <w:r w:rsidRPr="00FC6DF5">
        <w:rPr>
          <w:rFonts w:ascii="Verdana" w:hAnsi="Verdana"/>
          <w:szCs w:val="22"/>
          <w:lang w:val="bg-BG" w:eastAsia="bg-BG"/>
        </w:rPr>
        <w:t xml:space="preserve"> и датата за доставка;</w:t>
      </w:r>
    </w:p>
    <w:p w14:paraId="5AAEE91E" w14:textId="77777777" w:rsidR="003442B5" w:rsidRPr="00FC6DF5" w:rsidRDefault="003442B5" w:rsidP="003442B5">
      <w:pPr>
        <w:suppressAutoHyphens w:val="0"/>
        <w:spacing w:after="0" w:line="360" w:lineRule="auto"/>
        <w:ind w:firstLine="708"/>
        <w:rPr>
          <w:rFonts w:ascii="Verdana" w:hAnsi="Verdana"/>
          <w:szCs w:val="22"/>
          <w:lang w:val="bg-BG" w:eastAsia="bg-BG"/>
        </w:rPr>
      </w:pPr>
      <w:r w:rsidRPr="00FC6DF5">
        <w:rPr>
          <w:rFonts w:ascii="Verdana" w:hAnsi="Verdana"/>
          <w:b/>
          <w:szCs w:val="22"/>
          <w:lang w:val="bg-BG" w:eastAsia="bg-BG"/>
        </w:rPr>
        <w:t>д)</w:t>
      </w:r>
      <w:r w:rsidRPr="00FC6DF5">
        <w:rPr>
          <w:rFonts w:ascii="Verdana" w:hAnsi="Verdana"/>
          <w:szCs w:val="22"/>
          <w:lang w:val="bg-BG" w:eastAsia="bg-BG"/>
        </w:rPr>
        <w:t xml:space="preserve"> Възложителят си запазва правото да променя даден символ или наименование след подписване на договора с участника, избран за Изпълнител, и да изисква от </w:t>
      </w:r>
      <w:r w:rsidRPr="00FC6DF5">
        <w:rPr>
          <w:rFonts w:ascii="Verdana" w:hAnsi="Verdana"/>
          <w:lang w:val="bg-BG" w:eastAsia="bg-BG"/>
        </w:rPr>
        <w:t>него</w:t>
      </w:r>
      <w:r w:rsidRPr="00FC6DF5">
        <w:rPr>
          <w:rFonts w:ascii="Verdana" w:hAnsi="Verdana"/>
          <w:szCs w:val="22"/>
          <w:lang w:val="bg-BG" w:eastAsia="bg-BG"/>
        </w:rPr>
        <w:t xml:space="preserve"> да поставя актуалния;</w:t>
      </w:r>
    </w:p>
    <w:p w14:paraId="033212B9" w14:textId="23D1D2E4" w:rsidR="003442B5" w:rsidRPr="00FC6DF5" w:rsidRDefault="003442B5" w:rsidP="003442B5">
      <w:pPr>
        <w:suppressAutoHyphens w:val="0"/>
        <w:spacing w:after="0" w:line="360" w:lineRule="auto"/>
        <w:ind w:firstLine="708"/>
        <w:rPr>
          <w:rFonts w:ascii="Verdana" w:hAnsi="Verdana"/>
          <w:bCs/>
          <w:lang w:val="bg-BG" w:eastAsia="bg-BG"/>
        </w:rPr>
      </w:pPr>
      <w:r w:rsidRPr="00FC6DF5">
        <w:rPr>
          <w:rFonts w:ascii="Verdana" w:hAnsi="Verdana"/>
          <w:b/>
          <w:szCs w:val="22"/>
          <w:lang w:val="bg-BG" w:eastAsia="bg-BG"/>
        </w:rPr>
        <w:t>е)</w:t>
      </w:r>
      <w:r w:rsidRPr="00FC6DF5">
        <w:rPr>
          <w:rFonts w:ascii="Verdana" w:hAnsi="Verdana"/>
          <w:szCs w:val="22"/>
          <w:lang w:val="bg-BG" w:eastAsia="bg-BG"/>
        </w:rPr>
        <w:t xml:space="preserve"> </w:t>
      </w:r>
      <w:r w:rsidRPr="00A42FBE">
        <w:rPr>
          <w:rFonts w:ascii="Verdana" w:hAnsi="Verdana"/>
          <w:lang w:val="bg-BG" w:eastAsia="bg-BG"/>
        </w:rPr>
        <w:t>Доставените рекламни и инфор</w:t>
      </w:r>
      <w:r w:rsidR="00A42FBE" w:rsidRPr="00A42FBE">
        <w:rPr>
          <w:rFonts w:ascii="Verdana" w:hAnsi="Verdana"/>
          <w:lang w:val="bg-BG" w:eastAsia="bg-BG"/>
        </w:rPr>
        <w:t>мационни материали се приемат чрез</w:t>
      </w:r>
      <w:r w:rsidRPr="00A42FBE">
        <w:rPr>
          <w:rFonts w:ascii="Verdana" w:hAnsi="Verdana"/>
          <w:lang w:val="bg-BG" w:eastAsia="bg-BG"/>
        </w:rPr>
        <w:t xml:space="preserve"> подписването на двустране</w:t>
      </w:r>
      <w:r w:rsidR="00A42FBE" w:rsidRPr="00A42FBE">
        <w:rPr>
          <w:rFonts w:ascii="Verdana" w:hAnsi="Verdana"/>
          <w:lang w:val="bg-BG" w:eastAsia="bg-BG"/>
        </w:rPr>
        <w:t xml:space="preserve">н приемо-предавателен протокол </w:t>
      </w:r>
      <w:r w:rsidRPr="00A42FBE">
        <w:rPr>
          <w:rFonts w:ascii="Verdana" w:hAnsi="Verdana"/>
          <w:bCs/>
          <w:lang w:val="bg-BG" w:eastAsia="bg-BG"/>
        </w:rPr>
        <w:t xml:space="preserve">от </w:t>
      </w:r>
      <w:r w:rsidRPr="00A42FBE">
        <w:rPr>
          <w:rFonts w:ascii="Verdana" w:hAnsi="Verdana"/>
          <w:lang w:val="bg-BG" w:eastAsia="bg-BG"/>
        </w:rPr>
        <w:t>Изпълнителя</w:t>
      </w:r>
      <w:r w:rsidRPr="00A42FBE">
        <w:rPr>
          <w:rFonts w:ascii="Verdana" w:hAnsi="Verdana"/>
          <w:bCs/>
          <w:lang w:val="bg-BG" w:eastAsia="bg-BG"/>
        </w:rPr>
        <w:t xml:space="preserve"> и </w:t>
      </w:r>
      <w:r w:rsidR="001B688C" w:rsidRPr="00A42FBE">
        <w:rPr>
          <w:rFonts w:ascii="Verdana" w:hAnsi="Verdana"/>
          <w:bCs/>
          <w:lang w:val="bg-BG" w:eastAsia="bg-BG"/>
        </w:rPr>
        <w:t xml:space="preserve">от </w:t>
      </w:r>
      <w:r w:rsidR="003E211B" w:rsidRPr="00A42FBE">
        <w:rPr>
          <w:rFonts w:ascii="Verdana" w:hAnsi="Verdana"/>
          <w:bCs/>
          <w:lang w:val="bg-BG" w:eastAsia="bg-BG"/>
        </w:rPr>
        <w:t>Комисия, определена със Заповед</w:t>
      </w:r>
      <w:r w:rsidRPr="00A42FBE">
        <w:rPr>
          <w:rFonts w:ascii="Verdana" w:hAnsi="Verdana"/>
          <w:bCs/>
          <w:lang w:val="bg-BG" w:eastAsia="bg-BG"/>
        </w:rPr>
        <w:t xml:space="preserve"> на Възложителя</w:t>
      </w:r>
      <w:r w:rsidR="00A42FBE" w:rsidRPr="00A42FBE">
        <w:rPr>
          <w:rFonts w:ascii="Verdana" w:hAnsi="Verdana"/>
          <w:bCs/>
          <w:lang w:val="bg-BG" w:eastAsia="bg-BG"/>
        </w:rPr>
        <w:t>,</w:t>
      </w:r>
      <w:r w:rsidR="003E211B" w:rsidRPr="00A42FBE">
        <w:rPr>
          <w:rFonts w:ascii="Verdana" w:hAnsi="Verdana"/>
          <w:bCs/>
          <w:lang w:val="bg-BG" w:eastAsia="bg-BG"/>
        </w:rPr>
        <w:t xml:space="preserve"> за всяка обособена позиция (обособени позиции).</w:t>
      </w:r>
    </w:p>
    <w:p w14:paraId="3304E91F" w14:textId="77777777" w:rsidR="003442B5" w:rsidRPr="00FC6DF5" w:rsidRDefault="003442B5" w:rsidP="003442B5">
      <w:pPr>
        <w:suppressAutoHyphens w:val="0"/>
        <w:spacing w:after="0" w:line="360" w:lineRule="auto"/>
        <w:ind w:firstLine="708"/>
        <w:rPr>
          <w:rFonts w:ascii="Verdana" w:hAnsi="Verdana"/>
          <w:lang w:val="bg-BG" w:eastAsia="bg-BG"/>
        </w:rPr>
      </w:pPr>
      <w:r w:rsidRPr="00895684">
        <w:rPr>
          <w:rFonts w:ascii="Verdana" w:hAnsi="Verdana"/>
          <w:b/>
          <w:szCs w:val="22"/>
          <w:lang w:val="bg-BG" w:eastAsia="bg-BG"/>
        </w:rPr>
        <w:t>ж)</w:t>
      </w:r>
      <w:r w:rsidRPr="00895684">
        <w:rPr>
          <w:rFonts w:ascii="Verdana" w:hAnsi="Verdana"/>
          <w:szCs w:val="22"/>
          <w:lang w:val="bg-BG" w:eastAsia="bg-BG"/>
        </w:rPr>
        <w:t xml:space="preserve"> </w:t>
      </w:r>
      <w:r w:rsidRPr="00895684">
        <w:rPr>
          <w:rFonts w:ascii="Verdana" w:hAnsi="Verdana"/>
          <w:lang w:val="bg-BG" w:eastAsia="bg-BG"/>
        </w:rPr>
        <w:t>В</w:t>
      </w:r>
      <w:r w:rsidRPr="00FC6DF5">
        <w:rPr>
          <w:rFonts w:ascii="Verdana" w:hAnsi="Verdana"/>
          <w:lang w:val="bg-BG" w:eastAsia="bg-BG"/>
        </w:rPr>
        <w:t xml:space="preserve"> 15-дневен срок от подписване на приемо-предавателен протокол, </w:t>
      </w:r>
      <w:r w:rsidRPr="00FC6DF5">
        <w:rPr>
          <w:rFonts w:ascii="Verdana" w:hAnsi="Verdana"/>
          <w:b/>
          <w:lang w:val="bg-BG" w:eastAsia="bg-BG"/>
        </w:rPr>
        <w:t>ВЪЗЛОЖИТЕЛЯТ</w:t>
      </w:r>
      <w:r w:rsidRPr="00FC6DF5">
        <w:rPr>
          <w:rFonts w:ascii="Verdana" w:hAnsi="Verdana"/>
          <w:lang w:val="bg-BG" w:eastAsia="bg-BG"/>
        </w:rPr>
        <w:t xml:space="preserve"> може да направи възражение за некачествено изпълнение. Ако в този срок той не направи възражение за некачествено изпълнение, работата се счита за </w:t>
      </w:r>
      <w:r w:rsidRPr="00FC6DF5">
        <w:rPr>
          <w:rFonts w:ascii="Verdana" w:hAnsi="Verdana"/>
          <w:lang w:val="bg-BG" w:eastAsia="bg-BG"/>
        </w:rPr>
        <w:lastRenderedPageBreak/>
        <w:t xml:space="preserve">приета и възниква задължение за плащане. При констатиране на несъответствия Изпълнителят ги отстранява </w:t>
      </w:r>
      <w:r w:rsidRPr="00FC6DF5">
        <w:rPr>
          <w:rFonts w:ascii="Verdana" w:hAnsi="Verdana"/>
          <w:b/>
          <w:bCs/>
          <w:lang w:val="bg-BG" w:eastAsia="bg-BG"/>
        </w:rPr>
        <w:t>за своя  сметка в 5-дневен срок от датата на писменото му уведомяване.</w:t>
      </w:r>
    </w:p>
    <w:p w14:paraId="5E7020A8" w14:textId="77777777" w:rsidR="003442B5" w:rsidRPr="00FC6DF5" w:rsidRDefault="003442B5" w:rsidP="003442B5">
      <w:pPr>
        <w:suppressAutoHyphens w:val="0"/>
        <w:spacing w:after="0" w:line="360" w:lineRule="auto"/>
        <w:ind w:firstLine="708"/>
        <w:rPr>
          <w:rFonts w:ascii="Verdana" w:hAnsi="Verdana"/>
          <w:lang w:val="bg-BG" w:eastAsia="bg-BG"/>
        </w:rPr>
      </w:pPr>
      <w:r w:rsidRPr="00FC6DF5">
        <w:rPr>
          <w:rFonts w:ascii="Verdana" w:hAnsi="Verdana"/>
          <w:b/>
          <w:lang w:val="bg-BG" w:eastAsia="bg-BG"/>
        </w:rPr>
        <w:t xml:space="preserve">з) </w:t>
      </w:r>
      <w:r w:rsidRPr="00FC6DF5">
        <w:rPr>
          <w:rFonts w:ascii="Verdana" w:hAnsi="Verdana"/>
          <w:lang w:val="bg-BG" w:eastAsia="bg-BG"/>
        </w:rPr>
        <w:t>Изпълнителят поема съответната гаранционна отговорност по отношение на доставените стоки, съгласно действащите стандарти, предписанията на производителите им и изискванията на Възложителя.</w:t>
      </w:r>
    </w:p>
    <w:p w14:paraId="0EA1A813" w14:textId="77777777" w:rsidR="003442B5" w:rsidRPr="00FC6DF5" w:rsidRDefault="003442B5" w:rsidP="003442B5">
      <w:pPr>
        <w:suppressAutoHyphens w:val="0"/>
        <w:spacing w:after="0" w:line="360" w:lineRule="auto"/>
        <w:ind w:firstLine="708"/>
        <w:rPr>
          <w:rFonts w:ascii="Verdana" w:hAnsi="Verdana"/>
          <w:lang w:val="bg-BG" w:eastAsia="bg-BG"/>
        </w:rPr>
      </w:pPr>
      <w:r w:rsidRPr="00FC6DF5">
        <w:rPr>
          <w:rFonts w:ascii="Verdana" w:hAnsi="Verdana"/>
          <w:b/>
          <w:szCs w:val="22"/>
          <w:lang w:val="bg-BG" w:eastAsia="bg-BG"/>
        </w:rPr>
        <w:t>и)</w:t>
      </w:r>
      <w:r w:rsidRPr="00FC6DF5">
        <w:rPr>
          <w:rFonts w:ascii="Verdana" w:hAnsi="Verdana"/>
          <w:szCs w:val="22"/>
          <w:lang w:val="bg-BG" w:eastAsia="bg-BG"/>
        </w:rPr>
        <w:t xml:space="preserve"> Изпълнителят се задължава да </w:t>
      </w:r>
      <w:r w:rsidRPr="00FC6DF5">
        <w:rPr>
          <w:rFonts w:ascii="Verdana" w:hAnsi="Verdana"/>
          <w:lang w:val="bg-BG" w:eastAsia="bg-BG"/>
        </w:rPr>
        <w:t>съхранява на отговорно пазене част от изработените рекламни и</w:t>
      </w:r>
      <w:r w:rsidR="006B652E" w:rsidRPr="00FC6DF5">
        <w:rPr>
          <w:rFonts w:ascii="Verdana" w:hAnsi="Verdana"/>
          <w:lang w:val="bg-BG" w:eastAsia="bg-BG"/>
        </w:rPr>
        <w:t xml:space="preserve"> </w:t>
      </w:r>
      <w:r w:rsidRPr="00FC6DF5">
        <w:rPr>
          <w:rFonts w:ascii="Verdana" w:hAnsi="Verdana"/>
          <w:lang w:val="bg-BG" w:eastAsia="bg-BG"/>
        </w:rPr>
        <w:t xml:space="preserve">информационни материали в рамките на срока на договора, с гарантирано запазване на качествата на артикулите, предмет на поръчката. </w:t>
      </w:r>
    </w:p>
    <w:p w14:paraId="6AB9889D" w14:textId="77777777" w:rsidR="008E2538" w:rsidRPr="00FC6DF5" w:rsidRDefault="003442B5" w:rsidP="005F755A">
      <w:pPr>
        <w:suppressAutoHyphens w:val="0"/>
        <w:spacing w:after="0" w:line="360" w:lineRule="auto"/>
        <w:ind w:firstLine="720"/>
        <w:rPr>
          <w:rFonts w:ascii="Verdana" w:hAnsi="Verdana"/>
          <w:lang w:val="bg-BG" w:eastAsia="bg-BG"/>
        </w:rPr>
      </w:pPr>
      <w:r w:rsidRPr="00FC6DF5">
        <w:rPr>
          <w:rFonts w:ascii="Verdana" w:hAnsi="Verdana"/>
          <w:b/>
          <w:lang w:val="bg-BG" w:eastAsia="bg-BG"/>
        </w:rPr>
        <w:t>й)</w:t>
      </w:r>
      <w:r w:rsidRPr="00FC6DF5">
        <w:rPr>
          <w:rFonts w:ascii="Verdana" w:hAnsi="Verdana"/>
          <w:lang w:val="bg-BG" w:eastAsia="bg-BG"/>
        </w:rPr>
        <w:t xml:space="preserve"> Материалите и сувенирите се доставят от Изпълнителя подходящо опаковани по начин, гарантиращ транспортирането им без рискове за увреждане и с надписан етикет (посочва се точната бройка и вида на рекламните материали/сувенирите) в ИА „Оперативна програма „Наука и образование за интелигентен растеж“, гр. София, </w:t>
      </w:r>
      <w:proofErr w:type="spellStart"/>
      <w:r w:rsidRPr="00FC6DF5">
        <w:rPr>
          <w:rFonts w:ascii="Verdana" w:hAnsi="Verdana"/>
          <w:lang w:val="bg-BG" w:eastAsia="bg-BG"/>
        </w:rPr>
        <w:t>бул</w:t>
      </w:r>
      <w:proofErr w:type="spellEnd"/>
      <w:r w:rsidRPr="00FC6DF5">
        <w:rPr>
          <w:rFonts w:ascii="Verdana" w:hAnsi="Verdana"/>
          <w:lang w:val="bg-BG" w:eastAsia="bg-BG"/>
        </w:rPr>
        <w:t>.“Цариградско шосе“ 125, бл.5</w:t>
      </w:r>
    </w:p>
    <w:p w14:paraId="6ABAD336" w14:textId="77777777" w:rsidR="001B688C" w:rsidRDefault="001B688C" w:rsidP="005D2045">
      <w:pPr>
        <w:tabs>
          <w:tab w:val="left" w:pos="-720"/>
          <w:tab w:val="left" w:pos="426"/>
        </w:tabs>
        <w:spacing w:after="120"/>
        <w:rPr>
          <w:rFonts w:ascii="Verdana" w:hAnsi="Verdana"/>
          <w:lang w:val="bg-BG"/>
        </w:rPr>
      </w:pPr>
    </w:p>
    <w:p w14:paraId="1C45B934" w14:textId="77777777" w:rsidR="003B1C29" w:rsidRPr="00FC6DF5" w:rsidRDefault="001B688C" w:rsidP="005D2045">
      <w:pPr>
        <w:tabs>
          <w:tab w:val="left" w:pos="-720"/>
          <w:tab w:val="left" w:pos="426"/>
        </w:tabs>
        <w:spacing w:after="120"/>
        <w:rPr>
          <w:rFonts w:ascii="Verdana" w:hAnsi="Verdana"/>
          <w:b/>
          <w:i/>
          <w:lang w:val="bg-BG"/>
        </w:rPr>
      </w:pPr>
      <w:r>
        <w:rPr>
          <w:rFonts w:ascii="Verdana" w:hAnsi="Verdana"/>
          <w:lang w:val="bg-BG"/>
        </w:rPr>
        <w:tab/>
      </w:r>
      <w:r w:rsidR="005D6469" w:rsidRPr="00FC6DF5">
        <w:rPr>
          <w:rFonts w:ascii="Verdana" w:hAnsi="Verdana"/>
          <w:b/>
          <w:i/>
          <w:lang w:val="bg-BG"/>
        </w:rPr>
        <w:t>Всички разходи по изпълнението на дейностите (административни, т</w:t>
      </w:r>
      <w:r w:rsidR="006755EE" w:rsidRPr="00FC6DF5">
        <w:rPr>
          <w:rFonts w:ascii="Verdana" w:hAnsi="Verdana"/>
          <w:b/>
          <w:i/>
          <w:lang w:val="bg-BG"/>
        </w:rPr>
        <w:t>ранспортни и логистични разходи</w:t>
      </w:r>
      <w:r w:rsidR="005D6469" w:rsidRPr="00FC6DF5">
        <w:rPr>
          <w:rFonts w:ascii="Verdana" w:hAnsi="Verdana"/>
          <w:b/>
          <w:i/>
          <w:lang w:val="bg-BG"/>
        </w:rPr>
        <w:t>) са за сметка на изпълнителя.</w:t>
      </w:r>
    </w:p>
    <w:p w14:paraId="39DEB9A9" w14:textId="77777777" w:rsidR="008E2538" w:rsidRPr="00FC6DF5" w:rsidRDefault="008E2538" w:rsidP="005D2045">
      <w:pPr>
        <w:tabs>
          <w:tab w:val="left" w:pos="-720"/>
          <w:tab w:val="left" w:pos="426"/>
        </w:tabs>
        <w:spacing w:after="120"/>
        <w:rPr>
          <w:rFonts w:ascii="Verdana" w:hAnsi="Verdana"/>
          <w:b/>
          <w:i/>
          <w:lang w:val="bg-BG"/>
        </w:rPr>
      </w:pPr>
    </w:p>
    <w:p w14:paraId="308563F5" w14:textId="59D8A057" w:rsidR="008E2538" w:rsidRPr="00662A40" w:rsidRDefault="005F755A" w:rsidP="00662A40">
      <w:pPr>
        <w:suppressAutoHyphens w:val="0"/>
        <w:spacing w:after="0" w:line="360" w:lineRule="auto"/>
        <w:ind w:firstLine="360"/>
        <w:rPr>
          <w:rFonts w:ascii="Verdana" w:hAnsi="Verdana"/>
          <w:lang w:val="bg-BG" w:eastAsia="bg-BG"/>
        </w:rPr>
      </w:pPr>
      <w:r w:rsidRPr="00FC6DF5">
        <w:rPr>
          <w:rFonts w:ascii="Verdana" w:hAnsi="Verdana"/>
          <w:lang w:val="bg-BG" w:eastAsia="bg-BG"/>
        </w:rPr>
        <w:t xml:space="preserve">Във всички документи, разработени в изпълнение на дейностите по обществената поръчка, Изпълнителят е длъжен да добавя текста: „Документът е създаден </w:t>
      </w:r>
      <w:r w:rsidR="00303B7E" w:rsidRPr="007A1ECB">
        <w:rPr>
          <w:rFonts w:ascii="Verdana" w:hAnsi="Verdana"/>
          <w:lang w:val="bg-BG" w:eastAsia="bg-BG"/>
        </w:rPr>
        <w:t>в рамките на</w:t>
      </w:r>
      <w:r w:rsidR="00303B7E">
        <w:rPr>
          <w:rFonts w:ascii="Verdana" w:hAnsi="Verdana"/>
          <w:lang w:val="bg-BG" w:eastAsia="bg-BG"/>
        </w:rPr>
        <w:t xml:space="preserve"> </w:t>
      </w:r>
      <w:r w:rsidRPr="00FC6DF5">
        <w:rPr>
          <w:rFonts w:ascii="Verdana" w:hAnsi="Verdana"/>
          <w:lang w:val="bg-BG" w:eastAsia="bg-BG"/>
        </w:rPr>
        <w:t>бюдж</w:t>
      </w:r>
      <w:r w:rsidR="00BB694E">
        <w:rPr>
          <w:rFonts w:ascii="Verdana" w:hAnsi="Verdana"/>
          <w:lang w:val="bg-BG" w:eastAsia="bg-BG"/>
        </w:rPr>
        <w:t xml:space="preserve">етна линия </w:t>
      </w:r>
      <w:r w:rsidRPr="00FC6DF5">
        <w:rPr>
          <w:rFonts w:ascii="Verdana" w:hAnsi="Verdana"/>
          <w:lang w:val="bg-BG" w:eastAsia="bg-BG"/>
        </w:rPr>
        <w:t xml:space="preserve">BG05M2OP001-4.001-0002-C01 „Осигуряване на информираност и публичност на ОП „Наука и образование за интелигентен растеж“ 2014-2020 г.“, </w:t>
      </w:r>
      <w:r w:rsidR="00BB694E">
        <w:rPr>
          <w:rFonts w:ascii="Verdana" w:hAnsi="Verdana"/>
          <w:lang w:val="bg-BG" w:eastAsia="bg-BG"/>
        </w:rPr>
        <w:t xml:space="preserve">по Приоритетна ос 4 „Техническа помощ“, </w:t>
      </w:r>
      <w:r w:rsidRPr="00FC6DF5">
        <w:rPr>
          <w:rFonts w:ascii="Verdana" w:hAnsi="Verdana"/>
          <w:lang w:val="bg-BG" w:eastAsia="bg-BG"/>
        </w:rPr>
        <w:t xml:space="preserve">която се осъществява с финансовата подкрепа на ОП НОИР, съфинансирана от Европейския съюз чрез </w:t>
      </w:r>
      <w:r w:rsidRPr="007A1ECB">
        <w:rPr>
          <w:rFonts w:ascii="Verdana" w:hAnsi="Verdana"/>
          <w:lang w:val="bg-BG" w:eastAsia="bg-BG"/>
        </w:rPr>
        <w:t>Европейския социален фонд</w:t>
      </w:r>
      <w:r w:rsidR="00507F05" w:rsidRPr="007A1ECB">
        <w:rPr>
          <w:rFonts w:ascii="Verdana" w:hAnsi="Verdana"/>
          <w:lang w:val="bg-BG" w:eastAsia="bg-BG"/>
        </w:rPr>
        <w:t>.</w:t>
      </w:r>
    </w:p>
    <w:p w14:paraId="1804D183" w14:textId="13763ABB" w:rsidR="006F666B" w:rsidRPr="00A0710C" w:rsidRDefault="006003F5" w:rsidP="00E461E9">
      <w:pPr>
        <w:pStyle w:val="Heading2"/>
        <w:numPr>
          <w:ilvl w:val="0"/>
          <w:numId w:val="0"/>
        </w:numPr>
        <w:tabs>
          <w:tab w:val="left" w:pos="567"/>
          <w:tab w:val="left" w:pos="993"/>
        </w:tabs>
        <w:spacing w:after="120"/>
        <w:rPr>
          <w:rFonts w:ascii="Verdana" w:hAnsi="Verdana"/>
          <w:lang w:val="bg-BG"/>
        </w:rPr>
      </w:pPr>
      <w:bookmarkStart w:id="38" w:name="_Toc506910680"/>
      <w:r>
        <w:rPr>
          <w:rFonts w:ascii="Verdana" w:hAnsi="Verdana"/>
          <w:lang w:val="bg-BG"/>
        </w:rPr>
        <w:t xml:space="preserve">9.3. </w:t>
      </w:r>
      <w:r w:rsidR="006F666B" w:rsidRPr="00A0710C">
        <w:rPr>
          <w:rFonts w:ascii="Verdana" w:hAnsi="Verdana"/>
          <w:lang w:val="bg-BG"/>
        </w:rPr>
        <w:t>Изисквания по отношение на авторските права на крайния продукт</w:t>
      </w:r>
      <w:bookmarkEnd w:id="38"/>
    </w:p>
    <w:p w14:paraId="0BE64B0F" w14:textId="77777777" w:rsidR="007A2D2C" w:rsidRPr="00A37556" w:rsidRDefault="006F666B" w:rsidP="006F666B">
      <w:pPr>
        <w:tabs>
          <w:tab w:val="left" w:pos="-720"/>
          <w:tab w:val="left" w:pos="426"/>
        </w:tabs>
        <w:spacing w:after="0" w:line="360" w:lineRule="auto"/>
        <w:rPr>
          <w:rFonts w:ascii="Verdana" w:hAnsi="Verdana"/>
          <w:lang w:val="bg-BG"/>
        </w:rPr>
      </w:pPr>
      <w:r w:rsidRPr="006F666B">
        <w:rPr>
          <w:rFonts w:ascii="Verdana" w:hAnsi="Verdana"/>
          <w:color w:val="FF0000"/>
          <w:lang w:val="bg-BG"/>
        </w:rPr>
        <w:tab/>
      </w:r>
      <w:r w:rsidRPr="00602F2E">
        <w:rPr>
          <w:rFonts w:ascii="Verdana" w:hAnsi="Verdana"/>
          <w:lang w:val="bg-BG"/>
        </w:rPr>
        <w:t>Финалните рекламни и информационни материали, доставени и приети от Възлож</w:t>
      </w:r>
      <w:r w:rsidR="00255B53" w:rsidRPr="00602F2E">
        <w:rPr>
          <w:rFonts w:ascii="Verdana" w:hAnsi="Verdana"/>
          <w:lang w:val="bg-BG"/>
        </w:rPr>
        <w:t xml:space="preserve">ителя стават негова собственост, </w:t>
      </w:r>
      <w:r w:rsidR="00255B53" w:rsidRPr="00A37556">
        <w:rPr>
          <w:rFonts w:ascii="Verdana" w:hAnsi="Verdana"/>
          <w:lang w:val="bg-BG"/>
        </w:rPr>
        <w:t>включително и разработените дизайни/визии.</w:t>
      </w:r>
      <w:r w:rsidR="008D3452" w:rsidRPr="00A37556">
        <w:rPr>
          <w:rFonts w:ascii="Verdana" w:hAnsi="Verdana"/>
          <w:lang w:val="bg-BG"/>
        </w:rPr>
        <w:t xml:space="preserve"> </w:t>
      </w:r>
    </w:p>
    <w:p w14:paraId="1CDA4855" w14:textId="38B3A6DC" w:rsidR="000140DD" w:rsidRPr="00662A40" w:rsidRDefault="006003F5" w:rsidP="00E461E9">
      <w:pPr>
        <w:pStyle w:val="Heading2"/>
        <w:numPr>
          <w:ilvl w:val="0"/>
          <w:numId w:val="0"/>
        </w:numPr>
        <w:ind w:left="142"/>
        <w:rPr>
          <w:rFonts w:ascii="Verdana" w:hAnsi="Verdana"/>
          <w:lang w:val="bg-BG"/>
        </w:rPr>
      </w:pPr>
      <w:bookmarkStart w:id="39" w:name="_Toc248503585"/>
      <w:bookmarkStart w:id="40" w:name="_Toc411971375"/>
      <w:bookmarkStart w:id="41" w:name="_Toc506910681"/>
      <w:bookmarkStart w:id="42" w:name="_Toc190072755"/>
      <w:r>
        <w:rPr>
          <w:rFonts w:ascii="Verdana" w:hAnsi="Verdana"/>
          <w:lang w:val="bg-BG"/>
        </w:rPr>
        <w:t xml:space="preserve">9.4 </w:t>
      </w:r>
      <w:r w:rsidR="00915E33" w:rsidRPr="00662A40">
        <w:rPr>
          <w:rFonts w:ascii="Verdana" w:hAnsi="Verdana"/>
          <w:lang w:val="bg-BG"/>
        </w:rPr>
        <w:t xml:space="preserve">Мерки за </w:t>
      </w:r>
      <w:bookmarkEnd w:id="39"/>
      <w:bookmarkEnd w:id="40"/>
      <w:r w:rsidR="00915E33" w:rsidRPr="00662A40">
        <w:rPr>
          <w:rFonts w:ascii="Verdana" w:hAnsi="Verdana"/>
          <w:lang w:val="bg-BG"/>
        </w:rPr>
        <w:t>информация и комуникация</w:t>
      </w:r>
      <w:bookmarkEnd w:id="41"/>
    </w:p>
    <w:bookmarkEnd w:id="42"/>
    <w:p w14:paraId="7D159C19" w14:textId="77777777" w:rsidR="002E4598" w:rsidRPr="00B44D54" w:rsidRDefault="002E4598" w:rsidP="006F666B">
      <w:pPr>
        <w:spacing w:after="0" w:line="360" w:lineRule="auto"/>
        <w:ind w:firstLine="709"/>
        <w:rPr>
          <w:rFonts w:ascii="Verdana" w:hAnsi="Verdana"/>
          <w:lang w:val="bg-BG"/>
        </w:rPr>
      </w:pPr>
      <w:r w:rsidRPr="00B44D54">
        <w:rPr>
          <w:rFonts w:ascii="Verdana" w:hAnsi="Verdana"/>
          <w:lang w:val="bg-BG"/>
        </w:rPr>
        <w:t>При изпълнение на услугата, Изпълнителят следва да осигури процеса по информация и комуникация от задължителен характер съгласно „Единен наръчник на бенефициента за прилагане на правилата за информация и комуникация 2014-2020 г.“ – приложение 2 от Националната комуникационна стратегия.</w:t>
      </w:r>
    </w:p>
    <w:p w14:paraId="41126644" w14:textId="7EE36603" w:rsidR="002E4598" w:rsidRPr="00B44D54" w:rsidRDefault="002E4598" w:rsidP="002B7EC2">
      <w:pPr>
        <w:autoSpaceDE w:val="0"/>
        <w:autoSpaceDN w:val="0"/>
        <w:adjustRightInd w:val="0"/>
        <w:spacing w:after="120"/>
        <w:rPr>
          <w:rFonts w:ascii="Verdana" w:hAnsi="Verdana"/>
          <w:color w:val="000000"/>
          <w:lang w:val="bg-BG"/>
        </w:rPr>
      </w:pPr>
      <w:r w:rsidRPr="00B44D54">
        <w:rPr>
          <w:rFonts w:ascii="Verdana" w:hAnsi="Verdana"/>
          <w:color w:val="000000"/>
          <w:lang w:val="bg-BG"/>
        </w:rPr>
        <w:t>Според вида на материали</w:t>
      </w:r>
      <w:r w:rsidR="002B7EC2">
        <w:rPr>
          <w:rFonts w:ascii="Verdana" w:hAnsi="Verdana"/>
          <w:color w:val="000000"/>
          <w:lang w:val="bg-BG"/>
        </w:rPr>
        <w:t>те</w:t>
      </w:r>
      <w:r w:rsidRPr="00B44D54">
        <w:rPr>
          <w:rFonts w:ascii="Verdana" w:hAnsi="Verdana"/>
          <w:color w:val="000000"/>
          <w:lang w:val="bg-BG"/>
        </w:rPr>
        <w:t xml:space="preserve"> те трябва да съдържат:</w:t>
      </w:r>
    </w:p>
    <w:p w14:paraId="79EA09DA" w14:textId="77777777" w:rsidR="002E4598" w:rsidRPr="00B44D54" w:rsidRDefault="002E4598" w:rsidP="00EC32B2">
      <w:pPr>
        <w:pStyle w:val="Default"/>
        <w:numPr>
          <w:ilvl w:val="0"/>
          <w:numId w:val="4"/>
        </w:numPr>
        <w:spacing w:after="120"/>
        <w:jc w:val="both"/>
        <w:rPr>
          <w:rFonts w:ascii="Verdana" w:hAnsi="Verdana" w:cs="Times New Roman"/>
          <w:sz w:val="20"/>
          <w:szCs w:val="20"/>
        </w:rPr>
      </w:pPr>
      <w:r w:rsidRPr="00B44D54">
        <w:rPr>
          <w:rFonts w:ascii="Verdana" w:hAnsi="Verdana" w:cs="Times New Roman"/>
          <w:sz w:val="20"/>
          <w:szCs w:val="20"/>
        </w:rPr>
        <w:t>емблемата на ЕС;</w:t>
      </w:r>
    </w:p>
    <w:p w14:paraId="2288F785" w14:textId="77777777" w:rsidR="002E4598" w:rsidRPr="00B44D54" w:rsidRDefault="002E4598" w:rsidP="00EC32B2">
      <w:pPr>
        <w:pStyle w:val="Default"/>
        <w:numPr>
          <w:ilvl w:val="0"/>
          <w:numId w:val="4"/>
        </w:numPr>
        <w:spacing w:after="120"/>
        <w:jc w:val="both"/>
        <w:rPr>
          <w:rFonts w:ascii="Verdana" w:hAnsi="Verdana" w:cs="Times New Roman"/>
          <w:sz w:val="20"/>
          <w:szCs w:val="20"/>
        </w:rPr>
      </w:pPr>
      <w:r w:rsidRPr="00B44D54">
        <w:rPr>
          <w:rFonts w:ascii="Verdana" w:hAnsi="Verdana" w:cs="Times New Roman"/>
          <w:sz w:val="20"/>
          <w:szCs w:val="20"/>
        </w:rPr>
        <w:t>упоменаването „Европейски съюз“;</w:t>
      </w:r>
    </w:p>
    <w:p w14:paraId="7B8C5E96" w14:textId="77777777" w:rsidR="002E4598" w:rsidRPr="00B44D54" w:rsidRDefault="002E4598" w:rsidP="00EC32B2">
      <w:pPr>
        <w:pStyle w:val="Default"/>
        <w:numPr>
          <w:ilvl w:val="0"/>
          <w:numId w:val="4"/>
        </w:numPr>
        <w:spacing w:after="120"/>
        <w:jc w:val="both"/>
        <w:rPr>
          <w:rFonts w:ascii="Verdana" w:hAnsi="Verdana" w:cs="Times New Roman"/>
          <w:sz w:val="20"/>
          <w:szCs w:val="20"/>
        </w:rPr>
      </w:pPr>
      <w:r w:rsidRPr="00B44D54">
        <w:rPr>
          <w:rFonts w:ascii="Verdana" w:hAnsi="Verdana" w:cs="Times New Roman"/>
          <w:sz w:val="20"/>
          <w:szCs w:val="20"/>
        </w:rPr>
        <w:t xml:space="preserve">наименованието на </w:t>
      </w:r>
      <w:proofErr w:type="spellStart"/>
      <w:r w:rsidRPr="00B44D54">
        <w:rPr>
          <w:rFonts w:ascii="Verdana" w:hAnsi="Verdana" w:cs="Times New Roman"/>
          <w:sz w:val="20"/>
          <w:szCs w:val="20"/>
        </w:rPr>
        <w:t>съфинансиращи</w:t>
      </w:r>
      <w:r w:rsidR="00B06E10" w:rsidRPr="00B44D54">
        <w:rPr>
          <w:rFonts w:ascii="Verdana" w:hAnsi="Verdana" w:cs="Times New Roman"/>
          <w:sz w:val="20"/>
          <w:szCs w:val="20"/>
        </w:rPr>
        <w:t>те</w:t>
      </w:r>
      <w:proofErr w:type="spellEnd"/>
      <w:r w:rsidR="00B06E10" w:rsidRPr="00B44D54">
        <w:rPr>
          <w:rFonts w:ascii="Verdana" w:hAnsi="Verdana" w:cs="Times New Roman"/>
          <w:sz w:val="20"/>
          <w:szCs w:val="20"/>
        </w:rPr>
        <w:t xml:space="preserve"> фондове</w:t>
      </w:r>
      <w:r w:rsidR="005E51C7">
        <w:rPr>
          <w:rFonts w:ascii="Verdana" w:hAnsi="Verdana" w:cs="Times New Roman"/>
          <w:sz w:val="20"/>
          <w:szCs w:val="20"/>
        </w:rPr>
        <w:t xml:space="preserve"> – „Европейски</w:t>
      </w:r>
      <w:r w:rsidRPr="00B44D54">
        <w:rPr>
          <w:rFonts w:ascii="Verdana" w:hAnsi="Verdana" w:cs="Times New Roman"/>
          <w:sz w:val="20"/>
          <w:szCs w:val="20"/>
        </w:rPr>
        <w:t xml:space="preserve"> </w:t>
      </w:r>
      <w:r w:rsidR="00B06E10" w:rsidRPr="00B44D54">
        <w:rPr>
          <w:rFonts w:ascii="Verdana" w:hAnsi="Verdana" w:cs="Times New Roman"/>
          <w:sz w:val="20"/>
          <w:szCs w:val="20"/>
        </w:rPr>
        <w:t>структурни и инвестиционни фондове</w:t>
      </w:r>
      <w:r w:rsidRPr="00B44D54">
        <w:rPr>
          <w:rFonts w:ascii="Verdana" w:hAnsi="Verdana" w:cs="Times New Roman"/>
          <w:sz w:val="20"/>
          <w:szCs w:val="20"/>
        </w:rPr>
        <w:t>“;</w:t>
      </w:r>
    </w:p>
    <w:p w14:paraId="5315A650" w14:textId="77777777" w:rsidR="002E4598" w:rsidRPr="00B44D54" w:rsidRDefault="002E4598" w:rsidP="00EC32B2">
      <w:pPr>
        <w:pStyle w:val="Default"/>
        <w:numPr>
          <w:ilvl w:val="0"/>
          <w:numId w:val="4"/>
        </w:numPr>
        <w:spacing w:after="120"/>
        <w:jc w:val="both"/>
        <w:rPr>
          <w:rFonts w:ascii="Verdana" w:hAnsi="Verdana" w:cs="Times New Roman"/>
          <w:sz w:val="20"/>
          <w:szCs w:val="20"/>
        </w:rPr>
      </w:pPr>
      <w:r w:rsidRPr="00B44D54">
        <w:rPr>
          <w:rFonts w:ascii="Verdana" w:hAnsi="Verdana" w:cs="Times New Roman"/>
          <w:sz w:val="20"/>
          <w:szCs w:val="20"/>
        </w:rPr>
        <w:t>общото лого за програмен период 2014-2020 г. с името на Оперативна програма „</w:t>
      </w:r>
      <w:r w:rsidR="007A2D2C" w:rsidRPr="00B44D54">
        <w:rPr>
          <w:rFonts w:ascii="Verdana" w:hAnsi="Verdana" w:cs="Times New Roman"/>
          <w:sz w:val="20"/>
          <w:szCs w:val="20"/>
        </w:rPr>
        <w:t>Наука и образование за интелигентен растеж</w:t>
      </w:r>
      <w:r w:rsidRPr="00B44D54">
        <w:rPr>
          <w:rFonts w:ascii="Verdana" w:hAnsi="Verdana" w:cs="Times New Roman"/>
          <w:sz w:val="20"/>
          <w:szCs w:val="20"/>
        </w:rPr>
        <w:t>“;</w:t>
      </w:r>
    </w:p>
    <w:p w14:paraId="009A34CA" w14:textId="77777777" w:rsidR="002E4598" w:rsidRPr="00B44D54" w:rsidRDefault="002E4598" w:rsidP="00EC32B2">
      <w:pPr>
        <w:pStyle w:val="Default"/>
        <w:numPr>
          <w:ilvl w:val="0"/>
          <w:numId w:val="4"/>
        </w:numPr>
        <w:spacing w:after="120"/>
        <w:jc w:val="both"/>
        <w:rPr>
          <w:rFonts w:ascii="Verdana" w:hAnsi="Verdana" w:cs="Times New Roman"/>
          <w:sz w:val="20"/>
          <w:szCs w:val="20"/>
        </w:rPr>
      </w:pPr>
      <w:r w:rsidRPr="00B44D54">
        <w:rPr>
          <w:rFonts w:ascii="Verdana" w:hAnsi="Verdana" w:cs="Times New Roman"/>
          <w:sz w:val="20"/>
          <w:szCs w:val="20"/>
        </w:rPr>
        <w:lastRenderedPageBreak/>
        <w:t>наименованието на проекта/ бюджетната линия;</w:t>
      </w:r>
    </w:p>
    <w:p w14:paraId="36E7E82C" w14:textId="77777777" w:rsidR="002E4598" w:rsidRPr="00B44D54" w:rsidRDefault="002E4598" w:rsidP="00EC32B2">
      <w:pPr>
        <w:pStyle w:val="Default"/>
        <w:numPr>
          <w:ilvl w:val="0"/>
          <w:numId w:val="4"/>
        </w:numPr>
        <w:spacing w:after="120"/>
        <w:ind w:left="714" w:hanging="357"/>
        <w:jc w:val="both"/>
        <w:rPr>
          <w:rFonts w:ascii="Verdana" w:hAnsi="Verdana" w:cs="Times New Roman"/>
          <w:sz w:val="20"/>
          <w:szCs w:val="20"/>
        </w:rPr>
      </w:pPr>
      <w:r w:rsidRPr="00B44D54">
        <w:rPr>
          <w:rFonts w:ascii="Verdana" w:hAnsi="Verdana" w:cs="Times New Roman"/>
          <w:sz w:val="20"/>
          <w:szCs w:val="20"/>
        </w:rPr>
        <w:t xml:space="preserve">интернет адресът на Единния информационен портал - </w:t>
      </w:r>
      <w:hyperlink r:id="rId10" w:history="1">
        <w:r w:rsidRPr="00B44D54">
          <w:rPr>
            <w:rStyle w:val="Hyperlink"/>
            <w:rFonts w:ascii="Verdana" w:hAnsi="Verdana" w:cs="Times New Roman"/>
            <w:sz w:val="20"/>
            <w:szCs w:val="20"/>
          </w:rPr>
          <w:t>www.eufunds.bg</w:t>
        </w:r>
      </w:hyperlink>
      <w:r w:rsidRPr="00B44D54">
        <w:rPr>
          <w:rFonts w:ascii="Verdana" w:hAnsi="Verdana" w:cs="Times New Roman"/>
          <w:sz w:val="20"/>
          <w:szCs w:val="20"/>
        </w:rPr>
        <w:t>;</w:t>
      </w:r>
    </w:p>
    <w:p w14:paraId="79C2C210" w14:textId="77777777" w:rsidR="002E4598" w:rsidRPr="00602F2E" w:rsidRDefault="002E4598" w:rsidP="00EC32B2">
      <w:pPr>
        <w:pStyle w:val="Default"/>
        <w:numPr>
          <w:ilvl w:val="0"/>
          <w:numId w:val="4"/>
        </w:numPr>
        <w:spacing w:after="120"/>
        <w:ind w:left="714" w:hanging="357"/>
        <w:jc w:val="both"/>
        <w:rPr>
          <w:rFonts w:ascii="Verdana" w:hAnsi="Verdana" w:cs="Times New Roman"/>
          <w:sz w:val="20"/>
          <w:szCs w:val="20"/>
        </w:rPr>
      </w:pPr>
      <w:r w:rsidRPr="00B44D54">
        <w:rPr>
          <w:rFonts w:ascii="Verdana" w:hAnsi="Verdana" w:cs="Times New Roman"/>
          <w:color w:val="auto"/>
          <w:sz w:val="20"/>
          <w:szCs w:val="20"/>
        </w:rPr>
        <w:t xml:space="preserve">интернет </w:t>
      </w:r>
      <w:r w:rsidR="002432F0" w:rsidRPr="00B44D54">
        <w:rPr>
          <w:rFonts w:ascii="Verdana" w:hAnsi="Verdana" w:cs="Times New Roman"/>
          <w:sz w:val="20"/>
          <w:szCs w:val="20"/>
        </w:rPr>
        <w:t>адресът на ОП НОИР</w:t>
      </w:r>
      <w:r w:rsidRPr="00B44D54">
        <w:rPr>
          <w:rFonts w:ascii="Verdana" w:hAnsi="Verdana" w:cs="Times New Roman"/>
          <w:sz w:val="20"/>
          <w:szCs w:val="20"/>
        </w:rPr>
        <w:t xml:space="preserve"> – </w:t>
      </w:r>
      <w:r w:rsidR="002432F0" w:rsidRPr="00B44D54">
        <w:rPr>
          <w:rFonts w:ascii="Verdana" w:hAnsi="Verdana" w:cs="Times New Roman"/>
          <w:sz w:val="20"/>
          <w:szCs w:val="20"/>
          <w:lang w:val="en-GB"/>
        </w:rPr>
        <w:t xml:space="preserve">sf.mon.bg </w:t>
      </w:r>
    </w:p>
    <w:p w14:paraId="3F9BE290" w14:textId="77777777" w:rsidR="00602F2E" w:rsidRDefault="00602F2E" w:rsidP="00602F2E">
      <w:pPr>
        <w:pStyle w:val="Default"/>
        <w:spacing w:after="120"/>
        <w:jc w:val="both"/>
        <w:rPr>
          <w:rFonts w:ascii="Verdana" w:hAnsi="Verdana" w:cs="Times New Roman"/>
          <w:color w:val="auto"/>
          <w:sz w:val="20"/>
          <w:szCs w:val="20"/>
        </w:rPr>
      </w:pPr>
    </w:p>
    <w:p w14:paraId="5A4F86CD" w14:textId="55F4D070" w:rsidR="00602F2E" w:rsidRPr="00A37556" w:rsidRDefault="0027321F" w:rsidP="0027321F">
      <w:pPr>
        <w:pStyle w:val="Heading2"/>
        <w:numPr>
          <w:ilvl w:val="0"/>
          <w:numId w:val="0"/>
        </w:numPr>
        <w:ind w:left="562"/>
        <w:rPr>
          <w:rFonts w:ascii="Verdana" w:hAnsi="Verdana"/>
          <w:color w:val="000000"/>
        </w:rPr>
      </w:pPr>
      <w:bookmarkStart w:id="43" w:name="_Toc506910682"/>
      <w:r>
        <w:rPr>
          <w:rFonts w:ascii="Verdana" w:hAnsi="Verdana"/>
        </w:rPr>
        <w:t>9.</w:t>
      </w:r>
      <w:r w:rsidR="00F12B79">
        <w:rPr>
          <w:rFonts w:ascii="Verdana" w:hAnsi="Verdana"/>
        </w:rPr>
        <w:t>5.</w:t>
      </w:r>
      <w:r w:rsidR="00F12B79" w:rsidRPr="00A37556">
        <w:rPr>
          <w:rFonts w:ascii="Verdana" w:hAnsi="Verdana"/>
        </w:rPr>
        <w:t xml:space="preserve"> </w:t>
      </w:r>
      <w:r w:rsidR="00F12B79" w:rsidRPr="00F12B79">
        <w:rPr>
          <w:rFonts w:ascii="Verdana" w:hAnsi="Verdana"/>
          <w:lang w:val="bg-BG"/>
        </w:rPr>
        <w:t>Специфични</w:t>
      </w:r>
      <w:r w:rsidR="00E92098" w:rsidRPr="00A37556">
        <w:rPr>
          <w:rFonts w:ascii="Verdana" w:hAnsi="Verdana"/>
        </w:rPr>
        <w:t xml:space="preserve"> изисквания</w:t>
      </w:r>
      <w:bookmarkEnd w:id="43"/>
    </w:p>
    <w:p w14:paraId="37F3542B" w14:textId="420A6D0C" w:rsidR="00915E33" w:rsidRPr="00915E33" w:rsidRDefault="00915E33" w:rsidP="00915E33">
      <w:pPr>
        <w:pStyle w:val="ListParagraph"/>
        <w:numPr>
          <w:ilvl w:val="0"/>
          <w:numId w:val="18"/>
        </w:numPr>
        <w:spacing w:after="0" w:line="360" w:lineRule="auto"/>
        <w:rPr>
          <w:rFonts w:ascii="Verdana" w:hAnsi="Verdana"/>
          <w:lang w:val="bg-BG"/>
        </w:rPr>
      </w:pPr>
      <w:r w:rsidRPr="00915E33">
        <w:rPr>
          <w:rFonts w:ascii="Verdana" w:hAnsi="Verdana"/>
          <w:lang w:val="bg-BG"/>
        </w:rPr>
        <w:t>Изпълнителят се задължава да предоставя възможност на Управляващия  орган на Оперативна програма „Наука и образование за интелигентен растеж“ 2014-2020 г., на националните одитиращи органи, Сертифициращия орган (Дирекция „Национален фонд“, Министерство на финансите),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14:paraId="0CF0CC77" w14:textId="77777777" w:rsidR="00915E33" w:rsidRPr="00915E33" w:rsidRDefault="00915E33" w:rsidP="00915E33">
      <w:pPr>
        <w:pStyle w:val="ListParagraph"/>
        <w:numPr>
          <w:ilvl w:val="0"/>
          <w:numId w:val="18"/>
        </w:numPr>
        <w:spacing w:after="0" w:line="360" w:lineRule="auto"/>
        <w:rPr>
          <w:rFonts w:ascii="Verdana" w:hAnsi="Verdana"/>
          <w:lang w:val="bg-BG"/>
        </w:rPr>
      </w:pPr>
      <w:r w:rsidRPr="00915E33">
        <w:rPr>
          <w:rFonts w:ascii="Verdana" w:hAnsi="Verdana"/>
          <w:lang w:val="bg-BG"/>
        </w:rPr>
        <w:t>Изпълнителят следва да предприеме всички необходими мерки за недопускане на нередности</w:t>
      </w:r>
      <w:r>
        <w:rPr>
          <w:vertAlign w:val="superscript"/>
          <w:lang w:val="bg-BG"/>
        </w:rPr>
        <w:footnoteReference w:id="2"/>
      </w:r>
      <w:r w:rsidRPr="00915E33">
        <w:rPr>
          <w:rFonts w:ascii="Verdana" w:hAnsi="Verdana"/>
          <w:lang w:val="bg-BG"/>
        </w:rPr>
        <w:t xml:space="preserve"> 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възложителя относно обстоятелство, което предизвиква или може да предизвика нередност или измама. </w:t>
      </w:r>
    </w:p>
    <w:p w14:paraId="0CE0B8B7" w14:textId="77777777" w:rsidR="00915E33" w:rsidRPr="00915E33" w:rsidRDefault="00915E33" w:rsidP="00915E33">
      <w:pPr>
        <w:pStyle w:val="ListParagraph"/>
        <w:numPr>
          <w:ilvl w:val="0"/>
          <w:numId w:val="18"/>
        </w:numPr>
        <w:spacing w:after="0" w:line="360" w:lineRule="auto"/>
        <w:rPr>
          <w:rFonts w:ascii="Verdana" w:hAnsi="Verdana"/>
          <w:lang w:val="bg-BG"/>
        </w:rPr>
      </w:pPr>
      <w:r w:rsidRPr="00915E33">
        <w:rPr>
          <w:rFonts w:ascii="Verdana" w:hAnsi="Verdana"/>
          <w:lang w:val="bg-BG"/>
        </w:rPr>
        <w:t xml:space="preserve">Изпълнителят е длъжен да съхранява всички документи, отразяващи приходи и разходи, както и опис, позволяващ детайлна проверка на документите, оправдаващи направени разходи по изпълнението на договора за период от 3 (три) години след датата на приключване и отчитане на Оперативна програма </w:t>
      </w:r>
      <w:r w:rsidRPr="00915E33">
        <w:rPr>
          <w:rFonts w:ascii="Verdana" w:hAnsi="Verdana"/>
          <w:bCs/>
          <w:lang w:val="bg-BG"/>
        </w:rPr>
        <w:t>„Наука и образование за интелигентен растеж“ 2014-2020 г.</w:t>
      </w:r>
      <w:r w:rsidRPr="00915E33">
        <w:rPr>
          <w:rFonts w:ascii="Verdana" w:hAnsi="Verdana"/>
          <w:lang w:val="bg-BG"/>
        </w:rPr>
        <w:t xml:space="preserve"> </w:t>
      </w:r>
    </w:p>
    <w:p w14:paraId="241B02E6" w14:textId="77777777" w:rsidR="00915E33" w:rsidRPr="00915E33" w:rsidRDefault="00915E33" w:rsidP="00915E33">
      <w:pPr>
        <w:pStyle w:val="ListParagraph"/>
        <w:numPr>
          <w:ilvl w:val="0"/>
          <w:numId w:val="18"/>
        </w:numPr>
        <w:spacing w:after="0" w:line="360" w:lineRule="auto"/>
        <w:rPr>
          <w:rFonts w:ascii="Verdana" w:hAnsi="Verdana"/>
          <w:lang w:val="bg-BG"/>
        </w:rPr>
      </w:pPr>
      <w:r w:rsidRPr="00915E33">
        <w:rPr>
          <w:rFonts w:ascii="Verdana" w:hAnsi="Verdana"/>
          <w:lang w:val="bg-BG"/>
        </w:rPr>
        <w:t xml:space="preserve">Изпълнителят е длъжен да предприеме всички необходими мерки за избягване на конфликт на интереси, както и да уведоми незабавно Възложителя относно </w:t>
      </w:r>
      <w:r w:rsidRPr="00915E33">
        <w:rPr>
          <w:rFonts w:ascii="Verdana" w:hAnsi="Verdana"/>
          <w:lang w:val="bg-BG"/>
        </w:rPr>
        <w:lastRenderedPageBreak/>
        <w:t xml:space="preserve">обстоятелство, което предизвиква или може да предизвика подобен конфликт, съгласно разпоредбите на чл. 57 от Регламент (ЕО, </w:t>
      </w:r>
      <w:proofErr w:type="spellStart"/>
      <w:r w:rsidRPr="00915E33">
        <w:rPr>
          <w:rFonts w:ascii="Verdana" w:hAnsi="Verdana"/>
          <w:lang w:val="bg-BG"/>
        </w:rPr>
        <w:t>Евратом</w:t>
      </w:r>
      <w:proofErr w:type="spellEnd"/>
      <w:r w:rsidRPr="00915E33">
        <w:rPr>
          <w:rFonts w:ascii="Verdana" w:hAnsi="Verdana"/>
          <w:lang w:val="bg-BG"/>
        </w:rPr>
        <w:t xml:space="preserve">) 966/2012 г. на Европейския парламент и на Съвета относно финансовите правила, приложими за общия бюджет на Съюза и за отмяна на Регламент на Съвета (EO, </w:t>
      </w:r>
      <w:proofErr w:type="spellStart"/>
      <w:r w:rsidRPr="00915E33">
        <w:rPr>
          <w:rFonts w:ascii="Verdana" w:hAnsi="Verdana"/>
          <w:lang w:val="bg-BG"/>
        </w:rPr>
        <w:t>Евратом</w:t>
      </w:r>
      <w:proofErr w:type="spellEnd"/>
      <w:r w:rsidRPr="00915E33">
        <w:rPr>
          <w:rFonts w:ascii="Verdana" w:hAnsi="Verdana"/>
          <w:lang w:val="bg-BG"/>
        </w:rPr>
        <w:t>) № 1605/2002 г.</w:t>
      </w:r>
    </w:p>
    <w:p w14:paraId="3B4AF0CB" w14:textId="040AF984" w:rsidR="00915E33" w:rsidRDefault="00915E33" w:rsidP="00915E33">
      <w:pPr>
        <w:pStyle w:val="ListParagraph"/>
        <w:numPr>
          <w:ilvl w:val="0"/>
          <w:numId w:val="18"/>
        </w:numPr>
        <w:spacing w:after="0" w:line="360" w:lineRule="auto"/>
        <w:rPr>
          <w:rFonts w:ascii="Verdana" w:hAnsi="Verdana"/>
          <w:lang w:val="bg-BG"/>
        </w:rPr>
      </w:pPr>
      <w:r w:rsidRPr="00915E33">
        <w:rPr>
          <w:rFonts w:ascii="Verdana" w:hAnsi="Verdana"/>
          <w:lang w:val="bg-BG"/>
        </w:rPr>
        <w:t xml:space="preserve">Във всички </w:t>
      </w:r>
      <w:proofErr w:type="spellStart"/>
      <w:r w:rsidRPr="00915E33">
        <w:rPr>
          <w:rFonts w:ascii="Verdana" w:hAnsi="Verdana"/>
          <w:lang w:val="bg-BG"/>
        </w:rPr>
        <w:t>разходооправдателни</w:t>
      </w:r>
      <w:proofErr w:type="spellEnd"/>
      <w:r w:rsidRPr="00915E33">
        <w:rPr>
          <w:rFonts w:ascii="Verdana" w:hAnsi="Verdana"/>
          <w:lang w:val="bg-BG"/>
        </w:rPr>
        <w:t xml:space="preserve"> документи, издавани във връзка с изпълнението на услугата, следва да се посочи номера на договора и номера и името на бюджетната линия, като се впише следния текст: „Разходът е по договор № …………… и е в изпълнение на бюджетна линия BG05M2OP001-4.001-0002-C01 „Осигуряване на информираност и публичност на ОП „Наука и образование за интелигентен растеж“ 2014-2020 г.“</w:t>
      </w:r>
      <w:r>
        <w:rPr>
          <w:rFonts w:ascii="Verdana" w:hAnsi="Verdana"/>
          <w:lang w:val="bg-BG"/>
        </w:rPr>
        <w:t xml:space="preserve"> </w:t>
      </w:r>
      <w:r w:rsidRPr="00915E33">
        <w:rPr>
          <w:rFonts w:ascii="Verdana" w:hAnsi="Verdana"/>
          <w:lang w:val="bg-BG"/>
        </w:rPr>
        <w:t>по приоритетна ос 4 „Техническа помощ” на Оперативната програма „Наука и образование за интелигентен растеж” 2014 – 2020 г</w:t>
      </w:r>
      <w:r w:rsidR="00373556">
        <w:rPr>
          <w:rFonts w:ascii="Verdana" w:hAnsi="Verdana"/>
          <w:lang w:val="bg-BG"/>
        </w:rPr>
        <w:t>.</w:t>
      </w:r>
    </w:p>
    <w:p w14:paraId="4FF1C479" w14:textId="77777777" w:rsidR="00373556" w:rsidRPr="00373556" w:rsidRDefault="00373556" w:rsidP="00373556">
      <w:pPr>
        <w:spacing w:after="0" w:line="360" w:lineRule="auto"/>
        <w:rPr>
          <w:rFonts w:ascii="Verdana" w:hAnsi="Verdana"/>
          <w:lang w:val="bg-BG"/>
        </w:rPr>
      </w:pPr>
    </w:p>
    <w:sectPr w:rsidR="00373556" w:rsidRPr="00373556" w:rsidSect="003F52A8">
      <w:headerReference w:type="default" r:id="rId11"/>
      <w:footerReference w:type="default" r:id="rId12"/>
      <w:headerReference w:type="first" r:id="rId13"/>
      <w:footnotePr>
        <w:pos w:val="beneathText"/>
      </w:footnotePr>
      <w:pgSz w:w="11913" w:h="16837"/>
      <w:pgMar w:top="496" w:right="1140" w:bottom="1418" w:left="1418" w:header="284" w:footer="39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078D6" w14:textId="77777777" w:rsidR="00824555" w:rsidRDefault="00824555">
      <w:r>
        <w:separator/>
      </w:r>
    </w:p>
  </w:endnote>
  <w:endnote w:type="continuationSeparator" w:id="0">
    <w:p w14:paraId="59FCB266" w14:textId="77777777" w:rsidR="00824555" w:rsidRDefault="00824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DejaVu Sans">
    <w:altName w:val="Times New Roman"/>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onotype Sorts">
    <w:charset w:val="02"/>
    <w:family w:val="auto"/>
    <w:pitch w:val="variable"/>
    <w:sig w:usb0="00000000" w:usb1="10000000" w:usb2="00000000" w:usb3="00000000" w:csb0="80000000"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Optima">
    <w:altName w:val="Times New Roman"/>
    <w:charset w:val="00"/>
    <w:family w:val="auto"/>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TimesNewRomanPSMT">
    <w:altName w:val="Arial"/>
    <w:charset w:val="00"/>
    <w:family w:val="modern"/>
    <w:pitch w:val="default"/>
    <w:sig w:usb0="00000000" w:usb1="00000000" w:usb2="00000000" w:usb3="00000000" w:csb0="00000001" w:csb1="00000000"/>
  </w:font>
  <w:font w:name="TimesNewRomanPS-Italic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0403E" w14:textId="77777777" w:rsidR="00373556" w:rsidRDefault="00373556">
    <w:pPr>
      <w:tabs>
        <w:tab w:val="center" w:pos="4536"/>
        <w:tab w:val="right" w:pos="9072"/>
      </w:tabs>
      <w:suppressAutoHyphens w:val="0"/>
      <w:spacing w:after="0"/>
      <w:ind w:right="38"/>
      <w:jc w:val="center"/>
      <w:rPr>
        <w:rFonts w:ascii="Times New Roman" w:hAnsi="Times New Roman"/>
        <w:sz w:val="18"/>
        <w:szCs w:val="18"/>
        <w:lang w:val="bg-BG"/>
      </w:rPr>
    </w:pPr>
  </w:p>
  <w:p w14:paraId="1B3D62DE" w14:textId="77777777" w:rsidR="00373556" w:rsidRDefault="00373556" w:rsidP="007F1C6E">
    <w:pPr>
      <w:pStyle w:val="Footer"/>
      <w:pBdr>
        <w:top w:val="single" w:sz="4" w:space="0" w:color="auto"/>
      </w:pBdr>
      <w:spacing w:before="120"/>
      <w:ind w:right="0"/>
      <w:jc w:val="center"/>
      <w:rPr>
        <w:rFonts w:ascii="Times New Roman" w:hAnsi="Times New Roman"/>
        <w:sz w:val="18"/>
        <w:szCs w:val="18"/>
        <w:lang w:val="bg-BG"/>
      </w:rPr>
    </w:pPr>
  </w:p>
  <w:p w14:paraId="1D06980C" w14:textId="5C0D9530" w:rsidR="00373556" w:rsidRPr="00494CB4" w:rsidRDefault="00373556" w:rsidP="00494CB4">
    <w:pPr>
      <w:pStyle w:val="Footer"/>
      <w:pBdr>
        <w:top w:val="single" w:sz="4" w:space="0" w:color="auto"/>
      </w:pBdr>
      <w:spacing w:before="120"/>
      <w:ind w:right="0"/>
      <w:jc w:val="both"/>
      <w:rPr>
        <w:rFonts w:ascii="Verdana" w:hAnsi="Verdana"/>
        <w:szCs w:val="16"/>
        <w:lang w:val="bg-BG"/>
      </w:rPr>
    </w:pPr>
    <w:r w:rsidRPr="00494CB4">
      <w:rPr>
        <w:rFonts w:ascii="Verdana" w:hAnsi="Verdana"/>
        <w:szCs w:val="16"/>
        <w:lang w:val="bg-BG"/>
      </w:rPr>
      <w:t xml:space="preserve">Този документ е създаден в рамките на бюджетна линия BG05M2OP001-4.001-0002-C01 „Осигуряване на информираност и публичност на ОП „Наука и образование за интелигентен растеж“ 2014-2020 г.“ по Приоритетна ос 4 </w:t>
    </w:r>
    <w:r w:rsidRPr="00494CB4">
      <w:rPr>
        <w:rFonts w:ascii="Verdana" w:hAnsi="Verdana"/>
        <w:szCs w:val="16"/>
        <w:lang w:val="bg-BG" w:eastAsia="bg-BG"/>
      </w:rPr>
      <w:t xml:space="preserve">„Техническа помощ“, </w:t>
    </w:r>
    <w:r w:rsidRPr="00494CB4">
      <w:rPr>
        <w:rFonts w:ascii="Verdana" w:hAnsi="Verdana"/>
        <w:szCs w:val="16"/>
        <w:lang w:val="bg-BG"/>
      </w:rPr>
      <w:t xml:space="preserve"> която се осъществява с финансовата подкрепа на ОП НОИР, съфинансирана от Европейския съюз чрез Европейския социален фонд</w:t>
    </w:r>
    <w:r w:rsidR="00D2573B">
      <w:rPr>
        <w:rFonts w:ascii="Verdana" w:hAnsi="Verdana"/>
        <w:szCs w:val="16"/>
        <w:lang w:val="bg-BG"/>
      </w:rPr>
      <w:t>.</w:t>
    </w:r>
  </w:p>
  <w:p w14:paraId="2103BD15" w14:textId="4A6F839F" w:rsidR="00373556" w:rsidRPr="00494CB4" w:rsidRDefault="00373556" w:rsidP="007F1C6E">
    <w:pPr>
      <w:tabs>
        <w:tab w:val="center" w:pos="4536"/>
        <w:tab w:val="right" w:pos="9072"/>
      </w:tabs>
      <w:suppressAutoHyphens w:val="0"/>
      <w:spacing w:after="0"/>
      <w:ind w:right="38"/>
      <w:jc w:val="center"/>
      <w:rPr>
        <w:rFonts w:ascii="Verdana" w:hAnsi="Verdana"/>
        <w:sz w:val="16"/>
        <w:szCs w:val="16"/>
        <w:lang w:val="bg-BG"/>
      </w:rPr>
    </w:pPr>
    <w:r w:rsidRPr="00494CB4">
      <w:rPr>
        <w:rFonts w:ascii="Verdana" w:hAnsi="Verdana"/>
        <w:sz w:val="16"/>
        <w:szCs w:val="16"/>
      </w:rPr>
      <w:fldChar w:fldCharType="begin"/>
    </w:r>
    <w:r w:rsidRPr="00494CB4">
      <w:rPr>
        <w:rFonts w:ascii="Verdana" w:hAnsi="Verdana"/>
        <w:sz w:val="16"/>
        <w:szCs w:val="16"/>
      </w:rPr>
      <w:instrText xml:space="preserve"> PAGE   \* MERGEFORMAT </w:instrText>
    </w:r>
    <w:r w:rsidRPr="00494CB4">
      <w:rPr>
        <w:rFonts w:ascii="Verdana" w:hAnsi="Verdana"/>
        <w:sz w:val="16"/>
        <w:szCs w:val="16"/>
      </w:rPr>
      <w:fldChar w:fldCharType="separate"/>
    </w:r>
    <w:r w:rsidR="009D07F5">
      <w:rPr>
        <w:rFonts w:ascii="Verdana" w:hAnsi="Verdana"/>
        <w:noProof/>
        <w:sz w:val="16"/>
        <w:szCs w:val="16"/>
      </w:rPr>
      <w:t>15</w:t>
    </w:r>
    <w:r w:rsidRPr="00494CB4">
      <w:rPr>
        <w:rFonts w:ascii="Verdana" w:hAnsi="Verdana"/>
        <w:noProof/>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B418D" w14:textId="77777777" w:rsidR="00824555" w:rsidRDefault="00824555">
      <w:r>
        <w:separator/>
      </w:r>
    </w:p>
  </w:footnote>
  <w:footnote w:type="continuationSeparator" w:id="0">
    <w:p w14:paraId="692AADBA" w14:textId="77777777" w:rsidR="00824555" w:rsidRDefault="00824555">
      <w:r>
        <w:continuationSeparator/>
      </w:r>
    </w:p>
  </w:footnote>
  <w:footnote w:id="1">
    <w:p w14:paraId="3E3E5951" w14:textId="77777777" w:rsidR="00373556" w:rsidRPr="00BC03D5" w:rsidRDefault="00373556" w:rsidP="008E2538">
      <w:pPr>
        <w:pStyle w:val="FootnoteText"/>
        <w:rPr>
          <w:rFonts w:ascii="Verdana" w:hAnsi="Verdana"/>
          <w:sz w:val="18"/>
        </w:rPr>
      </w:pPr>
      <w:r w:rsidRPr="00BC03D5">
        <w:rPr>
          <w:rStyle w:val="FootnoteReference"/>
          <w:rFonts w:ascii="Verdana" w:hAnsi="Verdana"/>
          <w:sz w:val="16"/>
        </w:rPr>
        <w:footnoteRef/>
      </w:r>
      <w:r w:rsidRPr="00BC03D5">
        <w:rPr>
          <w:rFonts w:ascii="Verdana" w:hAnsi="Verdana"/>
          <w:sz w:val="16"/>
        </w:rPr>
        <w:t xml:space="preserve"> </w:t>
      </w:r>
      <w:proofErr w:type="spellStart"/>
      <w:r w:rsidRPr="00BC03D5">
        <w:rPr>
          <w:rFonts w:ascii="Verdana" w:hAnsi="Verdana"/>
          <w:sz w:val="16"/>
        </w:rPr>
        <w:t>Единният</w:t>
      </w:r>
      <w:proofErr w:type="spellEnd"/>
      <w:r w:rsidRPr="00BC03D5">
        <w:rPr>
          <w:rFonts w:ascii="Verdana" w:hAnsi="Verdana"/>
          <w:sz w:val="16"/>
        </w:rPr>
        <w:t xml:space="preserve"> </w:t>
      </w:r>
      <w:proofErr w:type="spellStart"/>
      <w:r w:rsidRPr="00BC03D5">
        <w:rPr>
          <w:rFonts w:ascii="Verdana" w:hAnsi="Verdana"/>
          <w:sz w:val="16"/>
        </w:rPr>
        <w:t>наръчник</w:t>
      </w:r>
      <w:proofErr w:type="spellEnd"/>
      <w:r w:rsidRPr="00BC03D5">
        <w:rPr>
          <w:rFonts w:ascii="Verdana" w:hAnsi="Verdana"/>
          <w:sz w:val="16"/>
        </w:rPr>
        <w:t xml:space="preserve"> на </w:t>
      </w:r>
      <w:proofErr w:type="spellStart"/>
      <w:r w:rsidRPr="00BC03D5">
        <w:rPr>
          <w:rFonts w:ascii="Verdana" w:hAnsi="Verdana"/>
          <w:sz w:val="16"/>
        </w:rPr>
        <w:t>бенефициента</w:t>
      </w:r>
      <w:proofErr w:type="spellEnd"/>
      <w:r w:rsidRPr="00BC03D5">
        <w:rPr>
          <w:rFonts w:ascii="Verdana" w:hAnsi="Verdana"/>
          <w:sz w:val="16"/>
        </w:rPr>
        <w:t xml:space="preserve"> </w:t>
      </w:r>
      <w:proofErr w:type="spellStart"/>
      <w:r w:rsidRPr="00BC03D5">
        <w:rPr>
          <w:rFonts w:ascii="Verdana" w:hAnsi="Verdana"/>
          <w:sz w:val="16"/>
        </w:rPr>
        <w:t>за</w:t>
      </w:r>
      <w:proofErr w:type="spellEnd"/>
      <w:r w:rsidRPr="00BC03D5">
        <w:rPr>
          <w:rFonts w:ascii="Verdana" w:hAnsi="Verdana"/>
          <w:sz w:val="16"/>
        </w:rPr>
        <w:t xml:space="preserve"> </w:t>
      </w:r>
      <w:proofErr w:type="spellStart"/>
      <w:r w:rsidRPr="00BC03D5">
        <w:rPr>
          <w:rFonts w:ascii="Verdana" w:hAnsi="Verdana"/>
          <w:sz w:val="16"/>
        </w:rPr>
        <w:t>прилагане</w:t>
      </w:r>
      <w:proofErr w:type="spellEnd"/>
      <w:r w:rsidRPr="00BC03D5">
        <w:rPr>
          <w:rFonts w:ascii="Verdana" w:hAnsi="Verdana"/>
          <w:sz w:val="16"/>
        </w:rPr>
        <w:t xml:space="preserve"> на </w:t>
      </w:r>
      <w:proofErr w:type="spellStart"/>
      <w:r w:rsidRPr="00BC03D5">
        <w:rPr>
          <w:rFonts w:ascii="Verdana" w:hAnsi="Verdana"/>
          <w:sz w:val="16"/>
        </w:rPr>
        <w:t>правилата</w:t>
      </w:r>
      <w:proofErr w:type="spellEnd"/>
      <w:r w:rsidRPr="00BC03D5">
        <w:rPr>
          <w:rFonts w:ascii="Verdana" w:hAnsi="Verdana"/>
          <w:sz w:val="16"/>
        </w:rPr>
        <w:t xml:space="preserve"> </w:t>
      </w:r>
      <w:proofErr w:type="spellStart"/>
      <w:r w:rsidRPr="00BC03D5">
        <w:rPr>
          <w:rFonts w:ascii="Verdana" w:hAnsi="Verdana"/>
          <w:sz w:val="16"/>
        </w:rPr>
        <w:t>за</w:t>
      </w:r>
      <w:proofErr w:type="spellEnd"/>
      <w:r w:rsidRPr="00BC03D5">
        <w:rPr>
          <w:rFonts w:ascii="Verdana" w:hAnsi="Verdana"/>
          <w:sz w:val="16"/>
        </w:rPr>
        <w:t xml:space="preserve"> </w:t>
      </w:r>
      <w:proofErr w:type="spellStart"/>
      <w:r w:rsidRPr="00BC03D5">
        <w:rPr>
          <w:rFonts w:ascii="Verdana" w:hAnsi="Verdana"/>
          <w:sz w:val="16"/>
        </w:rPr>
        <w:t>информация</w:t>
      </w:r>
      <w:proofErr w:type="spellEnd"/>
      <w:r w:rsidRPr="00BC03D5">
        <w:rPr>
          <w:rFonts w:ascii="Verdana" w:hAnsi="Verdana"/>
          <w:sz w:val="16"/>
        </w:rPr>
        <w:t xml:space="preserve"> и </w:t>
      </w:r>
      <w:proofErr w:type="spellStart"/>
      <w:r w:rsidRPr="00BC03D5">
        <w:rPr>
          <w:rFonts w:ascii="Verdana" w:hAnsi="Verdana"/>
          <w:sz w:val="16"/>
        </w:rPr>
        <w:t>комуникация</w:t>
      </w:r>
      <w:proofErr w:type="spellEnd"/>
      <w:r w:rsidRPr="00BC03D5">
        <w:rPr>
          <w:rFonts w:ascii="Verdana" w:hAnsi="Verdana"/>
          <w:sz w:val="16"/>
        </w:rPr>
        <w:t xml:space="preserve"> 2014-2020 към </w:t>
      </w:r>
      <w:proofErr w:type="spellStart"/>
      <w:r w:rsidRPr="00BC03D5">
        <w:rPr>
          <w:rFonts w:ascii="Verdana" w:hAnsi="Verdana"/>
          <w:sz w:val="16"/>
        </w:rPr>
        <w:t>Националната</w:t>
      </w:r>
      <w:proofErr w:type="spellEnd"/>
      <w:r w:rsidRPr="00BC03D5">
        <w:rPr>
          <w:rFonts w:ascii="Verdana" w:hAnsi="Verdana"/>
          <w:sz w:val="16"/>
        </w:rPr>
        <w:t xml:space="preserve"> </w:t>
      </w:r>
      <w:proofErr w:type="spellStart"/>
      <w:r w:rsidRPr="00BC03D5">
        <w:rPr>
          <w:rFonts w:ascii="Verdana" w:hAnsi="Verdana"/>
          <w:sz w:val="16"/>
        </w:rPr>
        <w:t>комуникационна</w:t>
      </w:r>
      <w:proofErr w:type="spellEnd"/>
      <w:r w:rsidRPr="00BC03D5">
        <w:rPr>
          <w:rFonts w:ascii="Verdana" w:hAnsi="Verdana"/>
          <w:sz w:val="16"/>
        </w:rPr>
        <w:t xml:space="preserve"> </w:t>
      </w:r>
      <w:proofErr w:type="spellStart"/>
      <w:r w:rsidRPr="00BC03D5">
        <w:rPr>
          <w:rFonts w:ascii="Verdana" w:hAnsi="Verdana"/>
          <w:sz w:val="16"/>
        </w:rPr>
        <w:t>стратегия</w:t>
      </w:r>
      <w:proofErr w:type="spellEnd"/>
      <w:r w:rsidRPr="00BC03D5">
        <w:rPr>
          <w:rFonts w:ascii="Verdana" w:hAnsi="Verdana"/>
          <w:sz w:val="16"/>
        </w:rPr>
        <w:t xml:space="preserve"> 2014-2020 е </w:t>
      </w:r>
      <w:proofErr w:type="spellStart"/>
      <w:r w:rsidRPr="00BC03D5">
        <w:rPr>
          <w:rFonts w:ascii="Verdana" w:hAnsi="Verdana"/>
          <w:sz w:val="16"/>
        </w:rPr>
        <w:t>достъпен</w:t>
      </w:r>
      <w:proofErr w:type="spellEnd"/>
      <w:r w:rsidRPr="00BC03D5">
        <w:rPr>
          <w:rFonts w:ascii="Verdana" w:hAnsi="Verdana"/>
          <w:sz w:val="16"/>
        </w:rPr>
        <w:t xml:space="preserve"> на </w:t>
      </w:r>
      <w:proofErr w:type="spellStart"/>
      <w:r w:rsidRPr="00BC03D5">
        <w:rPr>
          <w:rFonts w:ascii="Verdana" w:hAnsi="Verdana"/>
          <w:sz w:val="16"/>
        </w:rPr>
        <w:t>следния</w:t>
      </w:r>
      <w:proofErr w:type="spellEnd"/>
      <w:r w:rsidRPr="00BC03D5">
        <w:rPr>
          <w:rFonts w:ascii="Verdana" w:hAnsi="Verdana"/>
          <w:sz w:val="16"/>
        </w:rPr>
        <w:t xml:space="preserve"> </w:t>
      </w:r>
      <w:proofErr w:type="spellStart"/>
      <w:r w:rsidRPr="00BC03D5">
        <w:rPr>
          <w:rFonts w:ascii="Verdana" w:hAnsi="Verdana"/>
          <w:sz w:val="16"/>
        </w:rPr>
        <w:t>интернет</w:t>
      </w:r>
      <w:proofErr w:type="spellEnd"/>
      <w:r w:rsidRPr="00BC03D5">
        <w:rPr>
          <w:rFonts w:ascii="Verdana" w:hAnsi="Verdana"/>
          <w:sz w:val="16"/>
        </w:rPr>
        <w:t xml:space="preserve"> </w:t>
      </w:r>
      <w:proofErr w:type="spellStart"/>
      <w:r w:rsidRPr="00BC03D5">
        <w:rPr>
          <w:rFonts w:ascii="Verdana" w:hAnsi="Verdana"/>
          <w:sz w:val="16"/>
        </w:rPr>
        <w:t>адрес</w:t>
      </w:r>
      <w:proofErr w:type="spellEnd"/>
      <w:r w:rsidRPr="00BC03D5">
        <w:rPr>
          <w:rFonts w:ascii="Verdana" w:hAnsi="Verdana"/>
          <w:sz w:val="16"/>
        </w:rPr>
        <w:t xml:space="preserve">: </w:t>
      </w:r>
      <w:hyperlink r:id="rId1" w:history="1">
        <w:r w:rsidRPr="00D47CC4">
          <w:rPr>
            <w:rStyle w:val="Hyperlink"/>
            <w:rFonts w:ascii="Verdana" w:hAnsi="Verdana"/>
            <w:sz w:val="16"/>
          </w:rPr>
          <w:t>https://www.eufunds.bg/index.php/bg/programen-period-2014-2020/natzionalna-komunikatzionna-strategiya</w:t>
        </w:r>
      </w:hyperlink>
      <w:r>
        <w:rPr>
          <w:rFonts w:ascii="Verdana" w:hAnsi="Verdana"/>
          <w:sz w:val="16"/>
        </w:rPr>
        <w:t xml:space="preserve"> </w:t>
      </w:r>
    </w:p>
  </w:footnote>
  <w:footnote w:id="2">
    <w:p w14:paraId="78F53ABC" w14:textId="77777777" w:rsidR="00373556" w:rsidRDefault="00373556" w:rsidP="00915E33">
      <w:pPr>
        <w:autoSpaceDE w:val="0"/>
        <w:autoSpaceDN w:val="0"/>
        <w:adjustRightInd w:val="0"/>
        <w:rPr>
          <w:rFonts w:ascii="Verdana" w:eastAsia="TimesNewRomanPSMT" w:hAnsi="Verdana" w:cs="TimesNewRomanPS-ItalicMT"/>
          <w:i/>
          <w:iCs/>
          <w:sz w:val="16"/>
          <w:szCs w:val="16"/>
        </w:rPr>
      </w:pPr>
      <w:r>
        <w:rPr>
          <w:rStyle w:val="FootnoteReference"/>
        </w:rPr>
        <w:footnoteRef/>
      </w:r>
      <w:r>
        <w:t xml:space="preserve"> </w:t>
      </w:r>
      <w:r>
        <w:rPr>
          <w:rFonts w:ascii="Verdana" w:hAnsi="Verdana" w:cs="Arial"/>
          <w:color w:val="222222"/>
          <w:sz w:val="16"/>
          <w:szCs w:val="16"/>
          <w:shd w:val="clear" w:color="auto" w:fill="FFFFFF"/>
        </w:rPr>
        <w:t>„</w:t>
      </w:r>
      <w:proofErr w:type="spellStart"/>
      <w:r>
        <w:rPr>
          <w:rFonts w:ascii="Verdana" w:hAnsi="Verdana"/>
          <w:sz w:val="16"/>
          <w:szCs w:val="16"/>
        </w:rPr>
        <w:t>Нередност</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съгласно</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определението</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дадено</w:t>
      </w:r>
      <w:proofErr w:type="spellEnd"/>
      <w:r>
        <w:rPr>
          <w:rFonts w:ascii="Verdana" w:hAnsi="Verdana" w:cs="Arial"/>
          <w:color w:val="222222"/>
          <w:sz w:val="16"/>
          <w:szCs w:val="16"/>
          <w:shd w:val="clear" w:color="auto" w:fill="FFFFFF"/>
        </w:rPr>
        <w:t xml:space="preserve"> в </w:t>
      </w:r>
      <w:proofErr w:type="spellStart"/>
      <w:r>
        <w:rPr>
          <w:rFonts w:ascii="Verdana" w:hAnsi="Verdana" w:cs="Arial"/>
          <w:color w:val="222222"/>
          <w:sz w:val="16"/>
          <w:szCs w:val="16"/>
          <w:shd w:val="clear" w:color="auto" w:fill="FFFFFF"/>
        </w:rPr>
        <w:t>чл</w:t>
      </w:r>
      <w:proofErr w:type="spellEnd"/>
      <w:r>
        <w:rPr>
          <w:rFonts w:ascii="Verdana" w:hAnsi="Verdana" w:cs="Arial"/>
          <w:color w:val="222222"/>
          <w:sz w:val="16"/>
          <w:szCs w:val="16"/>
          <w:shd w:val="clear" w:color="auto" w:fill="FFFFFF"/>
        </w:rPr>
        <w:t xml:space="preserve">. 1, </w:t>
      </w:r>
      <w:proofErr w:type="spellStart"/>
      <w:r>
        <w:rPr>
          <w:rFonts w:ascii="Verdana" w:hAnsi="Verdana" w:cs="Arial"/>
          <w:color w:val="222222"/>
          <w:sz w:val="16"/>
          <w:szCs w:val="16"/>
          <w:shd w:val="clear" w:color="auto" w:fill="FFFFFF"/>
        </w:rPr>
        <w:t>параграф</w:t>
      </w:r>
      <w:proofErr w:type="spellEnd"/>
      <w:r>
        <w:rPr>
          <w:rFonts w:ascii="Verdana" w:hAnsi="Verdana" w:cs="Arial"/>
          <w:color w:val="222222"/>
          <w:sz w:val="16"/>
          <w:szCs w:val="16"/>
          <w:shd w:val="clear" w:color="auto" w:fill="FFFFFF"/>
        </w:rPr>
        <w:t xml:space="preserve"> 2 </w:t>
      </w:r>
      <w:proofErr w:type="spellStart"/>
      <w:r>
        <w:rPr>
          <w:rFonts w:ascii="Verdana" w:hAnsi="Verdana" w:cs="Arial"/>
          <w:color w:val="222222"/>
          <w:sz w:val="16"/>
          <w:szCs w:val="16"/>
          <w:shd w:val="clear" w:color="auto" w:fill="FFFFFF"/>
        </w:rPr>
        <w:t>от</w:t>
      </w:r>
      <w:proofErr w:type="spellEnd"/>
      <w:r>
        <w:rPr>
          <w:rStyle w:val="WW8Num16z4"/>
          <w:rFonts w:ascii="Verdana" w:hAnsi="Verdana" w:cs="Arial"/>
          <w:color w:val="222222"/>
          <w:sz w:val="16"/>
          <w:szCs w:val="16"/>
          <w:shd w:val="clear" w:color="auto" w:fill="FFFFFF"/>
        </w:rPr>
        <w:t> </w:t>
      </w:r>
      <w:proofErr w:type="spellStart"/>
      <w:r>
        <w:fldChar w:fldCharType="begin"/>
      </w:r>
      <w:r>
        <w:instrText xml:space="preserve"> HYPERLINK "http://web6.ciela.net/Document/LinkToDocumentReference?fromDocumentId=2135653842&amp;dbId=0&amp;refId=5861634" \t "_self" </w:instrText>
      </w:r>
      <w:r>
        <w:fldChar w:fldCharType="separate"/>
      </w:r>
      <w:r>
        <w:rPr>
          <w:rStyle w:val="Hyperlink"/>
          <w:rFonts w:ascii="Verdana" w:hAnsi="Verdana" w:cs="Arial"/>
          <w:color w:val="222222"/>
          <w:sz w:val="16"/>
          <w:szCs w:val="16"/>
        </w:rPr>
        <w:t>Регламент</w:t>
      </w:r>
      <w:proofErr w:type="spellEnd"/>
      <w:r>
        <w:rPr>
          <w:rStyle w:val="Hyperlink"/>
          <w:rFonts w:ascii="Verdana" w:hAnsi="Verdana" w:cs="Arial"/>
          <w:color w:val="222222"/>
          <w:sz w:val="16"/>
          <w:szCs w:val="16"/>
        </w:rPr>
        <w:t xml:space="preserve"> 2988/95</w:t>
      </w:r>
      <w:r>
        <w:rPr>
          <w:rStyle w:val="Hyperlink"/>
          <w:rFonts w:ascii="Verdana" w:hAnsi="Verdana" w:cs="Arial"/>
          <w:color w:val="222222"/>
          <w:sz w:val="16"/>
          <w:szCs w:val="16"/>
        </w:rPr>
        <w:fldChar w:fldCharType="end"/>
      </w:r>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означава</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всяко</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нарушение</w:t>
      </w:r>
      <w:proofErr w:type="spellEnd"/>
      <w:r>
        <w:rPr>
          <w:rFonts w:ascii="Verdana" w:hAnsi="Verdana" w:cs="Arial"/>
          <w:color w:val="222222"/>
          <w:sz w:val="16"/>
          <w:szCs w:val="16"/>
          <w:shd w:val="clear" w:color="auto" w:fill="FFFFFF"/>
        </w:rPr>
        <w:t xml:space="preserve"> на </w:t>
      </w:r>
      <w:proofErr w:type="spellStart"/>
      <w:r>
        <w:rPr>
          <w:rFonts w:ascii="Verdana" w:hAnsi="Verdana" w:cs="Arial"/>
          <w:color w:val="222222"/>
          <w:sz w:val="16"/>
          <w:szCs w:val="16"/>
          <w:shd w:val="clear" w:color="auto" w:fill="FFFFFF"/>
        </w:rPr>
        <w:t>разпоредба</w:t>
      </w:r>
      <w:proofErr w:type="spellEnd"/>
      <w:r>
        <w:rPr>
          <w:rFonts w:ascii="Verdana" w:hAnsi="Verdana" w:cs="Arial"/>
          <w:color w:val="222222"/>
          <w:sz w:val="16"/>
          <w:szCs w:val="16"/>
          <w:shd w:val="clear" w:color="auto" w:fill="FFFFFF"/>
        </w:rPr>
        <w:t xml:space="preserve"> на </w:t>
      </w:r>
      <w:proofErr w:type="spellStart"/>
      <w:r>
        <w:rPr>
          <w:rFonts w:ascii="Verdana" w:hAnsi="Verdana" w:cs="Arial"/>
          <w:color w:val="222222"/>
          <w:sz w:val="16"/>
          <w:szCs w:val="16"/>
          <w:shd w:val="clear" w:color="auto" w:fill="FFFFFF"/>
        </w:rPr>
        <w:t>правото</w:t>
      </w:r>
      <w:proofErr w:type="spellEnd"/>
      <w:r>
        <w:rPr>
          <w:rFonts w:ascii="Verdana" w:hAnsi="Verdana" w:cs="Arial"/>
          <w:color w:val="222222"/>
          <w:sz w:val="16"/>
          <w:szCs w:val="16"/>
          <w:shd w:val="clear" w:color="auto" w:fill="FFFFFF"/>
        </w:rPr>
        <w:t xml:space="preserve"> на </w:t>
      </w:r>
      <w:proofErr w:type="spellStart"/>
      <w:r>
        <w:rPr>
          <w:rFonts w:ascii="Verdana" w:hAnsi="Verdana" w:cs="Arial"/>
          <w:color w:val="222222"/>
          <w:sz w:val="16"/>
          <w:szCs w:val="16"/>
          <w:shd w:val="clear" w:color="auto" w:fill="FFFFFF"/>
        </w:rPr>
        <w:t>Общността</w:t>
      </w:r>
      <w:proofErr w:type="spellEnd"/>
      <w:r>
        <w:rPr>
          <w:rFonts w:ascii="Verdana" w:hAnsi="Verdana" w:cs="Arial"/>
          <w:color w:val="222222"/>
          <w:sz w:val="16"/>
          <w:szCs w:val="16"/>
          <w:shd w:val="clear" w:color="auto" w:fill="FFFFFF"/>
        </w:rPr>
        <w:t xml:space="preserve">, в </w:t>
      </w:r>
      <w:proofErr w:type="spellStart"/>
      <w:r>
        <w:rPr>
          <w:rFonts w:ascii="Verdana" w:hAnsi="Verdana" w:cs="Arial"/>
          <w:color w:val="222222"/>
          <w:sz w:val="16"/>
          <w:szCs w:val="16"/>
          <w:shd w:val="clear" w:color="auto" w:fill="FFFFFF"/>
        </w:rPr>
        <w:t>резултат</w:t>
      </w:r>
      <w:proofErr w:type="spellEnd"/>
      <w:r>
        <w:rPr>
          <w:rFonts w:ascii="Verdana" w:hAnsi="Verdana" w:cs="Arial"/>
          <w:color w:val="222222"/>
          <w:sz w:val="16"/>
          <w:szCs w:val="16"/>
          <w:shd w:val="clear" w:color="auto" w:fill="FFFFFF"/>
        </w:rPr>
        <w:t xml:space="preserve"> на </w:t>
      </w:r>
      <w:proofErr w:type="spellStart"/>
      <w:r>
        <w:rPr>
          <w:rFonts w:ascii="Verdana" w:hAnsi="Verdana" w:cs="Arial"/>
          <w:color w:val="222222"/>
          <w:sz w:val="16"/>
          <w:szCs w:val="16"/>
          <w:shd w:val="clear" w:color="auto" w:fill="FFFFFF"/>
        </w:rPr>
        <w:t>действие</w:t>
      </w:r>
      <w:proofErr w:type="spellEnd"/>
      <w:r>
        <w:rPr>
          <w:rFonts w:ascii="Verdana" w:hAnsi="Verdana" w:cs="Arial"/>
          <w:color w:val="222222"/>
          <w:sz w:val="16"/>
          <w:szCs w:val="16"/>
          <w:shd w:val="clear" w:color="auto" w:fill="FFFFFF"/>
        </w:rPr>
        <w:t xml:space="preserve"> или </w:t>
      </w:r>
      <w:proofErr w:type="spellStart"/>
      <w:r>
        <w:rPr>
          <w:rFonts w:ascii="Verdana" w:hAnsi="Verdana" w:cs="Arial"/>
          <w:color w:val="222222"/>
          <w:sz w:val="16"/>
          <w:szCs w:val="16"/>
          <w:shd w:val="clear" w:color="auto" w:fill="FFFFFF"/>
        </w:rPr>
        <w:t>бездействие</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от</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икономически</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оператор</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което</w:t>
      </w:r>
      <w:proofErr w:type="spellEnd"/>
      <w:r>
        <w:rPr>
          <w:rFonts w:ascii="Verdana" w:hAnsi="Verdana" w:cs="Arial"/>
          <w:color w:val="222222"/>
          <w:sz w:val="16"/>
          <w:szCs w:val="16"/>
          <w:shd w:val="clear" w:color="auto" w:fill="FFFFFF"/>
        </w:rPr>
        <w:t xml:space="preserve"> е </w:t>
      </w:r>
      <w:proofErr w:type="spellStart"/>
      <w:r>
        <w:rPr>
          <w:rFonts w:ascii="Verdana" w:hAnsi="Verdana" w:cs="Arial"/>
          <w:color w:val="222222"/>
          <w:sz w:val="16"/>
          <w:szCs w:val="16"/>
          <w:shd w:val="clear" w:color="auto" w:fill="FFFFFF"/>
        </w:rPr>
        <w:t>имало</w:t>
      </w:r>
      <w:proofErr w:type="spellEnd"/>
      <w:r>
        <w:rPr>
          <w:rFonts w:ascii="Verdana" w:hAnsi="Verdana" w:cs="Arial"/>
          <w:color w:val="222222"/>
          <w:sz w:val="16"/>
          <w:szCs w:val="16"/>
          <w:shd w:val="clear" w:color="auto" w:fill="FFFFFF"/>
        </w:rPr>
        <w:t xml:space="preserve"> или </w:t>
      </w:r>
      <w:proofErr w:type="spellStart"/>
      <w:r>
        <w:rPr>
          <w:rFonts w:ascii="Verdana" w:hAnsi="Verdana" w:cs="Arial"/>
          <w:color w:val="222222"/>
          <w:sz w:val="16"/>
          <w:szCs w:val="16"/>
          <w:shd w:val="clear" w:color="auto" w:fill="FFFFFF"/>
        </w:rPr>
        <w:t>би</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имало</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за</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резултат</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нарушаването</w:t>
      </w:r>
      <w:proofErr w:type="spellEnd"/>
      <w:r>
        <w:rPr>
          <w:rFonts w:ascii="Verdana" w:hAnsi="Verdana" w:cs="Arial"/>
          <w:color w:val="222222"/>
          <w:sz w:val="16"/>
          <w:szCs w:val="16"/>
          <w:shd w:val="clear" w:color="auto" w:fill="FFFFFF"/>
        </w:rPr>
        <w:t xml:space="preserve"> на </w:t>
      </w:r>
      <w:proofErr w:type="spellStart"/>
      <w:r>
        <w:rPr>
          <w:rFonts w:ascii="Verdana" w:hAnsi="Verdana" w:cs="Arial"/>
          <w:color w:val="222222"/>
          <w:sz w:val="16"/>
          <w:szCs w:val="16"/>
          <w:shd w:val="clear" w:color="auto" w:fill="FFFFFF"/>
        </w:rPr>
        <w:t>общия</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бюджет</w:t>
      </w:r>
      <w:proofErr w:type="spellEnd"/>
      <w:r>
        <w:rPr>
          <w:rFonts w:ascii="Verdana" w:hAnsi="Verdana" w:cs="Arial"/>
          <w:color w:val="222222"/>
          <w:sz w:val="16"/>
          <w:szCs w:val="16"/>
          <w:shd w:val="clear" w:color="auto" w:fill="FFFFFF"/>
        </w:rPr>
        <w:t xml:space="preserve"> на </w:t>
      </w:r>
      <w:proofErr w:type="spellStart"/>
      <w:r>
        <w:rPr>
          <w:rFonts w:ascii="Verdana" w:hAnsi="Verdana" w:cs="Arial"/>
          <w:color w:val="222222"/>
          <w:sz w:val="16"/>
          <w:szCs w:val="16"/>
          <w:shd w:val="clear" w:color="auto" w:fill="FFFFFF"/>
        </w:rPr>
        <w:t>Общностите</w:t>
      </w:r>
      <w:proofErr w:type="spellEnd"/>
      <w:r>
        <w:rPr>
          <w:rFonts w:ascii="Verdana" w:hAnsi="Verdana" w:cs="Arial"/>
          <w:color w:val="222222"/>
          <w:sz w:val="16"/>
          <w:szCs w:val="16"/>
          <w:shd w:val="clear" w:color="auto" w:fill="FFFFFF"/>
        </w:rPr>
        <w:t xml:space="preserve"> или на </w:t>
      </w:r>
      <w:proofErr w:type="spellStart"/>
      <w:r>
        <w:rPr>
          <w:rFonts w:ascii="Verdana" w:hAnsi="Verdana" w:cs="Arial"/>
          <w:color w:val="222222"/>
          <w:sz w:val="16"/>
          <w:szCs w:val="16"/>
          <w:shd w:val="clear" w:color="auto" w:fill="FFFFFF"/>
        </w:rPr>
        <w:t>бюджетите</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управлявани</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от</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тях</w:t>
      </w:r>
      <w:proofErr w:type="spellEnd"/>
      <w:r>
        <w:rPr>
          <w:rFonts w:ascii="Verdana" w:hAnsi="Verdana" w:cs="Arial"/>
          <w:color w:val="222222"/>
          <w:sz w:val="16"/>
          <w:szCs w:val="16"/>
          <w:shd w:val="clear" w:color="auto" w:fill="FFFFFF"/>
        </w:rPr>
        <w:t xml:space="preserve">, или </w:t>
      </w:r>
      <w:proofErr w:type="spellStart"/>
      <w:r>
        <w:rPr>
          <w:rFonts w:ascii="Verdana" w:hAnsi="Verdana" w:cs="Arial"/>
          <w:color w:val="222222"/>
          <w:sz w:val="16"/>
          <w:szCs w:val="16"/>
          <w:shd w:val="clear" w:color="auto" w:fill="FFFFFF"/>
        </w:rPr>
        <w:t>посредством</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намаляването</w:t>
      </w:r>
      <w:proofErr w:type="spellEnd"/>
      <w:r>
        <w:rPr>
          <w:rFonts w:ascii="Verdana" w:hAnsi="Verdana" w:cs="Arial"/>
          <w:color w:val="222222"/>
          <w:sz w:val="16"/>
          <w:szCs w:val="16"/>
          <w:shd w:val="clear" w:color="auto" w:fill="FFFFFF"/>
        </w:rPr>
        <w:t xml:space="preserve"> или </w:t>
      </w:r>
      <w:proofErr w:type="spellStart"/>
      <w:r>
        <w:rPr>
          <w:rFonts w:ascii="Verdana" w:hAnsi="Verdana" w:cs="Arial"/>
          <w:color w:val="222222"/>
          <w:sz w:val="16"/>
          <w:szCs w:val="16"/>
          <w:shd w:val="clear" w:color="auto" w:fill="FFFFFF"/>
        </w:rPr>
        <w:t>загубата</w:t>
      </w:r>
      <w:proofErr w:type="spellEnd"/>
      <w:r>
        <w:rPr>
          <w:rFonts w:ascii="Verdana" w:hAnsi="Verdana" w:cs="Arial"/>
          <w:color w:val="222222"/>
          <w:sz w:val="16"/>
          <w:szCs w:val="16"/>
          <w:shd w:val="clear" w:color="auto" w:fill="FFFFFF"/>
        </w:rPr>
        <w:t xml:space="preserve"> на </w:t>
      </w:r>
      <w:proofErr w:type="spellStart"/>
      <w:r>
        <w:rPr>
          <w:rFonts w:ascii="Verdana" w:hAnsi="Verdana" w:cs="Arial"/>
          <w:color w:val="222222"/>
          <w:sz w:val="16"/>
          <w:szCs w:val="16"/>
          <w:shd w:val="clear" w:color="auto" w:fill="FFFFFF"/>
        </w:rPr>
        <w:t>посредством</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извършването</w:t>
      </w:r>
      <w:proofErr w:type="spellEnd"/>
      <w:r>
        <w:rPr>
          <w:rFonts w:ascii="Verdana" w:hAnsi="Verdana" w:cs="Arial"/>
          <w:color w:val="222222"/>
          <w:sz w:val="16"/>
          <w:szCs w:val="16"/>
          <w:shd w:val="clear" w:color="auto" w:fill="FFFFFF"/>
        </w:rPr>
        <w:t xml:space="preserve"> на </w:t>
      </w:r>
      <w:proofErr w:type="spellStart"/>
      <w:r>
        <w:rPr>
          <w:rFonts w:ascii="Verdana" w:hAnsi="Verdana" w:cs="Arial"/>
          <w:color w:val="222222"/>
          <w:sz w:val="16"/>
          <w:szCs w:val="16"/>
          <w:shd w:val="clear" w:color="auto" w:fill="FFFFFF"/>
        </w:rPr>
        <w:t>неоправдан</w:t>
      </w:r>
      <w:proofErr w:type="spellEnd"/>
      <w:r>
        <w:rPr>
          <w:rFonts w:ascii="Verdana" w:hAnsi="Verdana" w:cs="Arial"/>
          <w:color w:val="222222"/>
          <w:sz w:val="16"/>
          <w:szCs w:val="16"/>
          <w:shd w:val="clear" w:color="auto" w:fill="FFFFFF"/>
        </w:rPr>
        <w:t xml:space="preserve"> </w:t>
      </w:r>
      <w:proofErr w:type="spellStart"/>
      <w:r>
        <w:rPr>
          <w:rFonts w:ascii="Verdana" w:hAnsi="Verdana" w:cs="Arial"/>
          <w:color w:val="222222"/>
          <w:sz w:val="16"/>
          <w:szCs w:val="16"/>
          <w:shd w:val="clear" w:color="auto" w:fill="FFFFFF"/>
        </w:rPr>
        <w:t>разход</w:t>
      </w:r>
      <w:proofErr w:type="spellEnd"/>
      <w:r>
        <w:rPr>
          <w:rFonts w:ascii="Verdana" w:hAnsi="Verdana" w:cs="Arial"/>
          <w:color w:val="222222"/>
          <w:sz w:val="16"/>
          <w:szCs w:val="16"/>
          <w:shd w:val="clear" w:color="auto" w:fill="FFFFFF"/>
        </w:rPr>
        <w:t>.</w:t>
      </w:r>
    </w:p>
    <w:p w14:paraId="72DB34FB" w14:textId="77777777" w:rsidR="00373556" w:rsidRDefault="00373556" w:rsidP="00915E33">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E08C9" w14:textId="77777777" w:rsidR="00373556" w:rsidRPr="00430CC6" w:rsidRDefault="00373556" w:rsidP="00430CC6">
    <w:pPr>
      <w:pStyle w:val="Header"/>
      <w:jc w:val="right"/>
      <w:rPr>
        <w:lang w:val="bg-BG"/>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3D63D" w14:textId="77777777" w:rsidR="00373556" w:rsidRDefault="00373556">
    <w:pPr>
      <w:pStyle w:val="Header"/>
      <w:jc w:val="center"/>
      <w:rPr>
        <w:rFonts w:ascii="Times New Roman" w:hAnsi="Times New Roma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1" w15:restartNumberingAfterBreak="0">
    <w:nsid w:val="00000002"/>
    <w:multiLevelType w:val="singleLevel"/>
    <w:tmpl w:val="00000002"/>
    <w:name w:val="WW8Num2"/>
    <w:lvl w:ilvl="0">
      <w:start w:val="1"/>
      <w:numFmt w:val="bullet"/>
      <w:lvlText w:val=""/>
      <w:lvlJc w:val="left"/>
      <w:pPr>
        <w:tabs>
          <w:tab w:val="num" w:pos="283"/>
        </w:tabs>
        <w:ind w:left="283" w:hanging="283"/>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283"/>
        </w:tabs>
        <w:ind w:left="283" w:hanging="283"/>
      </w:pPr>
      <w:rPr>
        <w:rFonts w:ascii="Symbol" w:hAnsi="Symbol"/>
      </w:rPr>
    </w:lvl>
  </w:abstractNum>
  <w:abstractNum w:abstractNumId="3"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pStyle w:val="RamBullet1"/>
      <w:lvlText w:val="·"/>
      <w:lvlJc w:val="left"/>
      <w:pPr>
        <w:tabs>
          <w:tab w:val="num" w:pos="283"/>
        </w:tabs>
        <w:ind w:left="283"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singleLevel"/>
    <w:tmpl w:val="00000006"/>
    <w:name w:val="WW8Num6"/>
    <w:lvl w:ilvl="0">
      <w:start w:val="1"/>
      <w:numFmt w:val="bullet"/>
      <w:lvlText w:val=""/>
      <w:lvlJc w:val="left"/>
      <w:pPr>
        <w:tabs>
          <w:tab w:val="num" w:pos="644"/>
        </w:tabs>
        <w:ind w:left="644" w:hanging="284"/>
      </w:pPr>
      <w:rPr>
        <w:rFonts w:ascii="Wingdings" w:hAnsi="Wingdings"/>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7" w15:restartNumberingAfterBreak="0">
    <w:nsid w:val="00000008"/>
    <w:multiLevelType w:val="singleLevel"/>
    <w:tmpl w:val="00000008"/>
    <w:name w:val="WW8Num8"/>
    <w:lvl w:ilvl="0">
      <w:numFmt w:val="bullet"/>
      <w:lvlText w:val="-"/>
      <w:lvlJc w:val="left"/>
      <w:pPr>
        <w:tabs>
          <w:tab w:val="num" w:pos="360"/>
        </w:tabs>
        <w:ind w:left="360" w:hanging="360"/>
      </w:pPr>
      <w:rPr>
        <w:rFonts w:ascii="Times New Roman" w:hAnsi="Times New Roman"/>
      </w:rPr>
    </w:lvl>
  </w:abstractNum>
  <w:abstractNum w:abstractNumId="8" w15:restartNumberingAfterBreak="0">
    <w:nsid w:val="00000009"/>
    <w:multiLevelType w:val="multilevel"/>
    <w:tmpl w:val="00000009"/>
    <w:name w:val="WW8Num9"/>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2" w:hAnsi="Wingdings 2" w:cs="StarSymbol"/>
        <w:sz w:val="18"/>
        <w:szCs w:val="18"/>
      </w:rPr>
    </w:lvl>
    <w:lvl w:ilvl="2">
      <w:start w:val="1"/>
      <w:numFmt w:val="bullet"/>
      <w:lvlText w:val="■"/>
      <w:lvlJc w:val="left"/>
      <w:pPr>
        <w:tabs>
          <w:tab w:val="num" w:pos="2160"/>
        </w:tabs>
        <w:ind w:left="2160" w:hanging="360"/>
      </w:pPr>
      <w:rPr>
        <w:rFonts w:ascii="StarSymbol" w:hAnsi="StarSymbol" w:cs="StarSymbol"/>
        <w:sz w:val="18"/>
        <w:szCs w:val="18"/>
      </w:rPr>
    </w:lvl>
    <w:lvl w:ilvl="3">
      <w:start w:val="1"/>
      <w:numFmt w:val="bullet"/>
      <w:lvlText w:val=""/>
      <w:lvlJc w:val="left"/>
      <w:pPr>
        <w:tabs>
          <w:tab w:val="num" w:pos="2880"/>
        </w:tabs>
        <w:ind w:left="2880" w:hanging="360"/>
      </w:pPr>
      <w:rPr>
        <w:rFonts w:ascii="Wingdings" w:hAnsi="Wingdings" w:cs="StarSymbol"/>
        <w:sz w:val="18"/>
        <w:szCs w:val="18"/>
      </w:rPr>
    </w:lvl>
    <w:lvl w:ilvl="4">
      <w:start w:val="1"/>
      <w:numFmt w:val="bullet"/>
      <w:lvlText w:val=""/>
      <w:lvlJc w:val="left"/>
      <w:pPr>
        <w:tabs>
          <w:tab w:val="num" w:pos="3600"/>
        </w:tabs>
        <w:ind w:left="3600" w:hanging="360"/>
      </w:pPr>
      <w:rPr>
        <w:rFonts w:ascii="Wingdings 2" w:hAnsi="Wingdings 2" w:cs="StarSymbol"/>
        <w:sz w:val="18"/>
        <w:szCs w:val="18"/>
      </w:rPr>
    </w:lvl>
    <w:lvl w:ilvl="5">
      <w:start w:val="1"/>
      <w:numFmt w:val="bullet"/>
      <w:lvlText w:val="■"/>
      <w:lvlJc w:val="left"/>
      <w:pPr>
        <w:tabs>
          <w:tab w:val="num" w:pos="4320"/>
        </w:tabs>
        <w:ind w:left="4320" w:hanging="360"/>
      </w:pPr>
      <w:rPr>
        <w:rFonts w:ascii="StarSymbol" w:hAnsi="StarSymbol" w:cs="StarSymbol"/>
        <w:sz w:val="18"/>
        <w:szCs w:val="18"/>
      </w:rPr>
    </w:lvl>
    <w:lvl w:ilvl="6">
      <w:start w:val="1"/>
      <w:numFmt w:val="bullet"/>
      <w:lvlText w:val=""/>
      <w:lvlJc w:val="left"/>
      <w:pPr>
        <w:tabs>
          <w:tab w:val="num" w:pos="5040"/>
        </w:tabs>
        <w:ind w:left="5040" w:hanging="360"/>
      </w:pPr>
      <w:rPr>
        <w:rFonts w:ascii="Wingdings" w:hAnsi="Wingdings" w:cs="StarSymbol"/>
        <w:sz w:val="18"/>
        <w:szCs w:val="18"/>
      </w:rPr>
    </w:lvl>
    <w:lvl w:ilvl="7">
      <w:start w:val="1"/>
      <w:numFmt w:val="bullet"/>
      <w:lvlText w:val=""/>
      <w:lvlJc w:val="left"/>
      <w:pPr>
        <w:tabs>
          <w:tab w:val="num" w:pos="5760"/>
        </w:tabs>
        <w:ind w:left="5760" w:hanging="360"/>
      </w:pPr>
      <w:rPr>
        <w:rFonts w:ascii="Wingdings 2" w:hAnsi="Wingdings 2" w:cs="StarSymbol"/>
        <w:sz w:val="18"/>
        <w:szCs w:val="18"/>
      </w:rPr>
    </w:lvl>
    <w:lvl w:ilvl="8">
      <w:start w:val="1"/>
      <w:numFmt w:val="bullet"/>
      <w:lvlText w:val="■"/>
      <w:lvlJc w:val="left"/>
      <w:pPr>
        <w:tabs>
          <w:tab w:val="num" w:pos="6480"/>
        </w:tabs>
        <w:ind w:left="6480" w:hanging="360"/>
      </w:pPr>
      <w:rPr>
        <w:rFonts w:ascii="StarSymbol" w:hAnsi="StarSymbol" w:cs="StarSymbol"/>
        <w:sz w:val="18"/>
        <w:szCs w:val="18"/>
      </w:rPr>
    </w:lvl>
  </w:abstractNum>
  <w:abstractNum w:abstractNumId="9" w15:restartNumberingAfterBreak="0">
    <w:nsid w:val="0000000A"/>
    <w:multiLevelType w:val="multilevel"/>
    <w:tmpl w:val="0000000A"/>
    <w:name w:val="WW8Num10"/>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2" w:hAnsi="Wingdings 2" w:cs="Courier New"/>
      </w:rPr>
    </w:lvl>
    <w:lvl w:ilvl="2">
      <w:start w:val="1"/>
      <w:numFmt w:val="bullet"/>
      <w:lvlText w:val="■"/>
      <w:lvlJc w:val="left"/>
      <w:pPr>
        <w:tabs>
          <w:tab w:val="num" w:pos="2160"/>
        </w:tabs>
        <w:ind w:left="2160" w:hanging="360"/>
      </w:pPr>
      <w:rPr>
        <w:rFonts w:ascii="StarSymbol" w:hAnsi="StarSymbol"/>
      </w:rPr>
    </w:lvl>
    <w:lvl w:ilvl="3">
      <w:start w:val="1"/>
      <w:numFmt w:val="bullet"/>
      <w:lvlText w:val=""/>
      <w:lvlJc w:val="left"/>
      <w:pPr>
        <w:tabs>
          <w:tab w:val="num" w:pos="2880"/>
        </w:tabs>
        <w:ind w:left="2880" w:hanging="360"/>
      </w:pPr>
      <w:rPr>
        <w:rFonts w:ascii="Wingdings" w:hAnsi="Wingdings"/>
      </w:rPr>
    </w:lvl>
    <w:lvl w:ilvl="4">
      <w:start w:val="1"/>
      <w:numFmt w:val="bullet"/>
      <w:lvlText w:val=""/>
      <w:lvlJc w:val="left"/>
      <w:pPr>
        <w:tabs>
          <w:tab w:val="num" w:pos="3600"/>
        </w:tabs>
        <w:ind w:left="3600" w:hanging="360"/>
      </w:pPr>
      <w:rPr>
        <w:rFonts w:ascii="Wingdings 2" w:hAnsi="Wingdings 2" w:cs="Courier New"/>
      </w:rPr>
    </w:lvl>
    <w:lvl w:ilvl="5">
      <w:start w:val="1"/>
      <w:numFmt w:val="bullet"/>
      <w:lvlText w:val="■"/>
      <w:lvlJc w:val="left"/>
      <w:pPr>
        <w:tabs>
          <w:tab w:val="num" w:pos="4320"/>
        </w:tabs>
        <w:ind w:left="4320" w:hanging="360"/>
      </w:pPr>
      <w:rPr>
        <w:rFonts w:ascii="StarSymbol" w:hAnsi="StarSymbol"/>
      </w:rPr>
    </w:lvl>
    <w:lvl w:ilvl="6">
      <w:start w:val="1"/>
      <w:numFmt w:val="bullet"/>
      <w:lvlText w:val=""/>
      <w:lvlJc w:val="left"/>
      <w:pPr>
        <w:tabs>
          <w:tab w:val="num" w:pos="5040"/>
        </w:tabs>
        <w:ind w:left="5040" w:hanging="360"/>
      </w:pPr>
      <w:rPr>
        <w:rFonts w:ascii="Wingdings" w:hAnsi="Wingdings"/>
      </w:rPr>
    </w:lvl>
    <w:lvl w:ilvl="7">
      <w:start w:val="1"/>
      <w:numFmt w:val="bullet"/>
      <w:lvlText w:val=""/>
      <w:lvlJc w:val="left"/>
      <w:pPr>
        <w:tabs>
          <w:tab w:val="num" w:pos="5760"/>
        </w:tabs>
        <w:ind w:left="5760" w:hanging="360"/>
      </w:pPr>
      <w:rPr>
        <w:rFonts w:ascii="Wingdings 2" w:hAnsi="Wingdings 2" w:cs="Courier New"/>
      </w:rPr>
    </w:lvl>
    <w:lvl w:ilvl="8">
      <w:start w:val="1"/>
      <w:numFmt w:val="bullet"/>
      <w:lvlText w:val="■"/>
      <w:lvlJc w:val="left"/>
      <w:pPr>
        <w:tabs>
          <w:tab w:val="num" w:pos="6480"/>
        </w:tabs>
        <w:ind w:left="6480" w:hanging="360"/>
      </w:pPr>
      <w:rPr>
        <w:rFonts w:ascii="StarSymbol" w:hAnsi="StarSymbol"/>
      </w:rPr>
    </w:lvl>
  </w:abstractNum>
  <w:abstractNum w:abstractNumId="10" w15:restartNumberingAfterBreak="0">
    <w:nsid w:val="0000000B"/>
    <w:multiLevelType w:val="multilevel"/>
    <w:tmpl w:val="0000000B"/>
    <w:name w:val="WW8Num12"/>
    <w:lvl w:ilvl="0">
      <w:start w:val="1"/>
      <w:numFmt w:val="bullet"/>
      <w:lvlText w:val=""/>
      <w:lvlJc w:val="left"/>
      <w:pPr>
        <w:tabs>
          <w:tab w:val="num" w:pos="787"/>
        </w:tabs>
        <w:ind w:left="787" w:hanging="360"/>
      </w:pPr>
      <w:rPr>
        <w:rFonts w:ascii="Symbol" w:hAnsi="Symbol"/>
        <w:b/>
      </w:rPr>
    </w:lvl>
    <w:lvl w:ilvl="1">
      <w:start w:val="1"/>
      <w:numFmt w:val="bullet"/>
      <w:lvlText w:val=""/>
      <w:lvlJc w:val="left"/>
      <w:pPr>
        <w:tabs>
          <w:tab w:val="num" w:pos="1431"/>
        </w:tabs>
        <w:ind w:left="1431" w:hanging="284"/>
      </w:pPr>
      <w:rPr>
        <w:rFonts w:ascii="Symbol" w:hAnsi="Symbol"/>
        <w:b/>
      </w:rPr>
    </w:lvl>
    <w:lvl w:ilvl="2">
      <w:start w:val="1"/>
      <w:numFmt w:val="bullet"/>
      <w:lvlText w:val=""/>
      <w:lvlJc w:val="left"/>
      <w:pPr>
        <w:tabs>
          <w:tab w:val="num" w:pos="2151"/>
        </w:tabs>
        <w:ind w:left="2151" w:hanging="284"/>
      </w:pPr>
      <w:rPr>
        <w:rFonts w:ascii="Symbol" w:hAnsi="Symbol"/>
        <w:b/>
      </w:rPr>
    </w:lvl>
    <w:lvl w:ilvl="3">
      <w:start w:val="1"/>
      <w:numFmt w:val="bullet"/>
      <w:lvlText w:val=""/>
      <w:lvlJc w:val="left"/>
      <w:pPr>
        <w:tabs>
          <w:tab w:val="num" w:pos="2947"/>
        </w:tabs>
        <w:ind w:left="2947" w:hanging="360"/>
      </w:pPr>
      <w:rPr>
        <w:rFonts w:ascii="Symbol" w:hAnsi="Symbol"/>
        <w:b/>
      </w:rPr>
    </w:lvl>
    <w:lvl w:ilvl="4">
      <w:start w:val="1"/>
      <w:numFmt w:val="bullet"/>
      <w:lvlText w:val="o"/>
      <w:lvlJc w:val="left"/>
      <w:pPr>
        <w:tabs>
          <w:tab w:val="num" w:pos="3667"/>
        </w:tabs>
        <w:ind w:left="3667" w:hanging="360"/>
      </w:pPr>
      <w:rPr>
        <w:rFonts w:ascii="Courier New" w:hAnsi="Courier New" w:cs="Courier New"/>
      </w:rPr>
    </w:lvl>
    <w:lvl w:ilvl="5">
      <w:start w:val="1"/>
      <w:numFmt w:val="bullet"/>
      <w:lvlText w:val=""/>
      <w:lvlJc w:val="left"/>
      <w:pPr>
        <w:tabs>
          <w:tab w:val="num" w:pos="4387"/>
        </w:tabs>
        <w:ind w:left="4387" w:hanging="360"/>
      </w:pPr>
      <w:rPr>
        <w:rFonts w:ascii="Wingdings" w:hAnsi="Wingdings"/>
      </w:rPr>
    </w:lvl>
    <w:lvl w:ilvl="6">
      <w:start w:val="1"/>
      <w:numFmt w:val="bullet"/>
      <w:lvlText w:val=""/>
      <w:lvlJc w:val="left"/>
      <w:pPr>
        <w:tabs>
          <w:tab w:val="num" w:pos="5107"/>
        </w:tabs>
        <w:ind w:left="5107" w:hanging="360"/>
      </w:pPr>
      <w:rPr>
        <w:rFonts w:ascii="Symbol" w:hAnsi="Symbol"/>
        <w:b/>
      </w:rPr>
    </w:lvl>
    <w:lvl w:ilvl="7">
      <w:start w:val="1"/>
      <w:numFmt w:val="bullet"/>
      <w:lvlText w:val="o"/>
      <w:lvlJc w:val="left"/>
      <w:pPr>
        <w:tabs>
          <w:tab w:val="num" w:pos="5827"/>
        </w:tabs>
        <w:ind w:left="5827" w:hanging="360"/>
      </w:pPr>
      <w:rPr>
        <w:rFonts w:ascii="Courier New" w:hAnsi="Courier New" w:cs="Courier New"/>
      </w:rPr>
    </w:lvl>
    <w:lvl w:ilvl="8">
      <w:start w:val="1"/>
      <w:numFmt w:val="bullet"/>
      <w:lvlText w:val=""/>
      <w:lvlJc w:val="left"/>
      <w:pPr>
        <w:tabs>
          <w:tab w:val="num" w:pos="6547"/>
        </w:tabs>
        <w:ind w:left="6547" w:hanging="360"/>
      </w:pPr>
      <w:rPr>
        <w:rFonts w:ascii="Wingdings" w:hAnsi="Wingdings"/>
      </w:rPr>
    </w:lvl>
  </w:abstractNum>
  <w:abstractNum w:abstractNumId="11" w15:restartNumberingAfterBreak="0">
    <w:nsid w:val="0000000C"/>
    <w:multiLevelType w:val="singleLevel"/>
    <w:tmpl w:val="0000000C"/>
    <w:name w:val="WW8Num14"/>
    <w:lvl w:ilvl="0">
      <w:start w:val="1"/>
      <w:numFmt w:val="bullet"/>
      <w:lvlText w:val=""/>
      <w:lvlJc w:val="left"/>
      <w:pPr>
        <w:tabs>
          <w:tab w:val="num" w:pos="780"/>
        </w:tabs>
        <w:ind w:left="780" w:hanging="360"/>
      </w:pPr>
      <w:rPr>
        <w:rFonts w:ascii="Symbol" w:hAnsi="Symbol"/>
      </w:rPr>
    </w:lvl>
  </w:abstractNum>
  <w:abstractNum w:abstractNumId="12" w15:restartNumberingAfterBreak="0">
    <w:nsid w:val="0000000D"/>
    <w:multiLevelType w:val="singleLevel"/>
    <w:tmpl w:val="0000000D"/>
    <w:name w:val="WW8Num15"/>
    <w:lvl w:ilvl="0">
      <w:start w:val="1"/>
      <w:numFmt w:val="bullet"/>
      <w:lvlText w:val="-"/>
      <w:lvlJc w:val="left"/>
      <w:pPr>
        <w:tabs>
          <w:tab w:val="num" w:pos="624"/>
        </w:tabs>
        <w:ind w:left="624" w:hanging="264"/>
      </w:pPr>
      <w:rPr>
        <w:rFonts w:ascii="Courier New" w:hAnsi="Courier New"/>
        <w:sz w:val="16"/>
      </w:rPr>
    </w:lvl>
  </w:abstractNum>
  <w:abstractNum w:abstractNumId="13" w15:restartNumberingAfterBreak="0">
    <w:nsid w:val="0000000E"/>
    <w:multiLevelType w:val="multilevel"/>
    <w:tmpl w:val="0000000E"/>
    <w:name w:val="WW8Num16"/>
    <w:lvl w:ilvl="0">
      <w:start w:val="1"/>
      <w:numFmt w:val="bullet"/>
      <w:lvlText w:val=""/>
      <w:lvlJc w:val="left"/>
      <w:pPr>
        <w:tabs>
          <w:tab w:val="num" w:pos="787"/>
        </w:tabs>
        <w:ind w:left="787" w:hanging="360"/>
      </w:pPr>
      <w:rPr>
        <w:rFonts w:ascii="Symbol" w:hAnsi="Symbol"/>
      </w:rPr>
    </w:lvl>
    <w:lvl w:ilvl="1">
      <w:start w:val="4"/>
      <w:numFmt w:val="bullet"/>
      <w:lvlText w:val="-"/>
      <w:lvlJc w:val="left"/>
      <w:pPr>
        <w:tabs>
          <w:tab w:val="num" w:pos="1507"/>
        </w:tabs>
        <w:ind w:left="1507" w:hanging="360"/>
      </w:pPr>
      <w:rPr>
        <w:rFonts w:ascii="Times New Roman" w:hAnsi="Times New Roman" w:cs="Courier New"/>
      </w:rPr>
    </w:lvl>
    <w:lvl w:ilvl="2">
      <w:start w:val="1"/>
      <w:numFmt w:val="bullet"/>
      <w:lvlText w:val=""/>
      <w:lvlJc w:val="left"/>
      <w:pPr>
        <w:tabs>
          <w:tab w:val="num" w:pos="2151"/>
        </w:tabs>
        <w:ind w:left="2151" w:hanging="284"/>
      </w:pPr>
      <w:rPr>
        <w:rFonts w:ascii="Symbol" w:hAnsi="Symbol"/>
      </w:rPr>
    </w:lvl>
    <w:lvl w:ilvl="3">
      <w:start w:val="1"/>
      <w:numFmt w:val="bullet"/>
      <w:lvlText w:val=""/>
      <w:lvlJc w:val="left"/>
      <w:pPr>
        <w:tabs>
          <w:tab w:val="num" w:pos="2947"/>
        </w:tabs>
        <w:ind w:left="2947" w:hanging="360"/>
      </w:pPr>
      <w:rPr>
        <w:rFonts w:ascii="Symbol" w:hAnsi="Symbol"/>
      </w:rPr>
    </w:lvl>
    <w:lvl w:ilvl="4">
      <w:start w:val="1"/>
      <w:numFmt w:val="bullet"/>
      <w:lvlText w:val="o"/>
      <w:lvlJc w:val="left"/>
      <w:pPr>
        <w:tabs>
          <w:tab w:val="num" w:pos="3667"/>
        </w:tabs>
        <w:ind w:left="3667" w:hanging="360"/>
      </w:pPr>
      <w:rPr>
        <w:rFonts w:ascii="Courier New" w:hAnsi="Courier New" w:cs="Courier New"/>
      </w:rPr>
    </w:lvl>
    <w:lvl w:ilvl="5">
      <w:start w:val="1"/>
      <w:numFmt w:val="bullet"/>
      <w:lvlText w:val=""/>
      <w:lvlJc w:val="left"/>
      <w:pPr>
        <w:tabs>
          <w:tab w:val="num" w:pos="4387"/>
        </w:tabs>
        <w:ind w:left="4387" w:hanging="360"/>
      </w:pPr>
      <w:rPr>
        <w:rFonts w:ascii="Wingdings" w:hAnsi="Wingdings"/>
      </w:rPr>
    </w:lvl>
    <w:lvl w:ilvl="6">
      <w:start w:val="1"/>
      <w:numFmt w:val="bullet"/>
      <w:lvlText w:val=""/>
      <w:lvlJc w:val="left"/>
      <w:pPr>
        <w:tabs>
          <w:tab w:val="num" w:pos="5107"/>
        </w:tabs>
        <w:ind w:left="5107" w:hanging="360"/>
      </w:pPr>
      <w:rPr>
        <w:rFonts w:ascii="Symbol" w:hAnsi="Symbol"/>
      </w:rPr>
    </w:lvl>
    <w:lvl w:ilvl="7">
      <w:start w:val="1"/>
      <w:numFmt w:val="bullet"/>
      <w:lvlText w:val="o"/>
      <w:lvlJc w:val="left"/>
      <w:pPr>
        <w:tabs>
          <w:tab w:val="num" w:pos="5827"/>
        </w:tabs>
        <w:ind w:left="5827" w:hanging="360"/>
      </w:pPr>
      <w:rPr>
        <w:rFonts w:ascii="Courier New" w:hAnsi="Courier New" w:cs="Courier New"/>
      </w:rPr>
    </w:lvl>
    <w:lvl w:ilvl="8">
      <w:start w:val="1"/>
      <w:numFmt w:val="bullet"/>
      <w:lvlText w:val=""/>
      <w:lvlJc w:val="left"/>
      <w:pPr>
        <w:tabs>
          <w:tab w:val="num" w:pos="6547"/>
        </w:tabs>
        <w:ind w:left="6547" w:hanging="360"/>
      </w:pPr>
      <w:rPr>
        <w:rFonts w:ascii="Wingdings" w:hAnsi="Wingdings"/>
      </w:rPr>
    </w:lvl>
  </w:abstractNum>
  <w:abstractNum w:abstractNumId="14" w15:restartNumberingAfterBreak="0">
    <w:nsid w:val="0000000F"/>
    <w:multiLevelType w:val="singleLevel"/>
    <w:tmpl w:val="0000000F"/>
    <w:name w:val="WW8Num17"/>
    <w:lvl w:ilvl="0">
      <w:start w:val="1"/>
      <w:numFmt w:val="bullet"/>
      <w:lvlText w:val="-"/>
      <w:lvlJc w:val="left"/>
      <w:pPr>
        <w:tabs>
          <w:tab w:val="num" w:pos="720"/>
        </w:tabs>
        <w:ind w:left="720" w:hanging="360"/>
      </w:pPr>
      <w:rPr>
        <w:rFonts w:ascii="Courier New" w:hAnsi="Courier New"/>
      </w:rPr>
    </w:lvl>
  </w:abstractNum>
  <w:abstractNum w:abstractNumId="15" w15:restartNumberingAfterBreak="0">
    <w:nsid w:val="00000010"/>
    <w:multiLevelType w:val="singleLevel"/>
    <w:tmpl w:val="00000010"/>
    <w:name w:val="WW8Num18"/>
    <w:lvl w:ilvl="0">
      <w:start w:val="1"/>
      <w:numFmt w:val="bullet"/>
      <w:lvlText w:val=""/>
      <w:lvlJc w:val="left"/>
      <w:pPr>
        <w:tabs>
          <w:tab w:val="num" w:pos="1260"/>
        </w:tabs>
        <w:ind w:left="1260" w:hanging="360"/>
      </w:pPr>
      <w:rPr>
        <w:rFonts w:ascii="Symbol" w:hAnsi="Symbol"/>
        <w:color w:val="auto"/>
      </w:rPr>
    </w:lvl>
  </w:abstractNum>
  <w:abstractNum w:abstractNumId="16" w15:restartNumberingAfterBreak="0">
    <w:nsid w:val="00000011"/>
    <w:multiLevelType w:val="singleLevel"/>
    <w:tmpl w:val="00000011"/>
    <w:name w:val="WW8Num20"/>
    <w:lvl w:ilvl="0">
      <w:start w:val="1"/>
      <w:numFmt w:val="bullet"/>
      <w:lvlText w:val=""/>
      <w:lvlJc w:val="left"/>
      <w:pPr>
        <w:tabs>
          <w:tab w:val="num" w:pos="1260"/>
        </w:tabs>
        <w:ind w:left="1260" w:hanging="360"/>
      </w:pPr>
      <w:rPr>
        <w:rFonts w:ascii="Symbol" w:hAnsi="Symbol"/>
      </w:rPr>
    </w:lvl>
  </w:abstractNum>
  <w:abstractNum w:abstractNumId="17" w15:restartNumberingAfterBreak="0">
    <w:nsid w:val="00000012"/>
    <w:multiLevelType w:val="singleLevel"/>
    <w:tmpl w:val="00000012"/>
    <w:name w:val="WW8Num21"/>
    <w:lvl w:ilvl="0">
      <w:start w:val="3"/>
      <w:numFmt w:val="bullet"/>
      <w:lvlText w:val="–"/>
      <w:lvlJc w:val="left"/>
      <w:pPr>
        <w:tabs>
          <w:tab w:val="num" w:pos="1440"/>
        </w:tabs>
        <w:ind w:left="1440" w:hanging="360"/>
      </w:pPr>
      <w:rPr>
        <w:rFonts w:ascii="Times New Roman" w:hAnsi="Times New Roman"/>
      </w:rPr>
    </w:lvl>
  </w:abstractNum>
  <w:abstractNum w:abstractNumId="18" w15:restartNumberingAfterBreak="0">
    <w:nsid w:val="00000013"/>
    <w:multiLevelType w:val="multilevel"/>
    <w:tmpl w:val="00000013"/>
    <w:name w:val="WW8Num22"/>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9" w15:restartNumberingAfterBreak="0">
    <w:nsid w:val="00000014"/>
    <w:multiLevelType w:val="singleLevel"/>
    <w:tmpl w:val="00000014"/>
    <w:name w:val="WW8Num23"/>
    <w:lvl w:ilvl="0">
      <w:start w:val="1"/>
      <w:numFmt w:val="bullet"/>
      <w:lvlText w:val=""/>
      <w:lvlJc w:val="left"/>
      <w:pPr>
        <w:tabs>
          <w:tab w:val="num" w:pos="360"/>
        </w:tabs>
        <w:ind w:left="360" w:hanging="360"/>
      </w:pPr>
      <w:rPr>
        <w:rFonts w:ascii="Symbol" w:hAnsi="Symbol"/>
        <w:b/>
        <w:bCs/>
      </w:rPr>
    </w:lvl>
  </w:abstractNum>
  <w:abstractNum w:abstractNumId="20" w15:restartNumberingAfterBreak="0">
    <w:nsid w:val="00000015"/>
    <w:multiLevelType w:val="singleLevel"/>
    <w:tmpl w:val="00000015"/>
    <w:name w:val="WW8Num24"/>
    <w:lvl w:ilvl="0">
      <w:start w:val="1"/>
      <w:numFmt w:val="bullet"/>
      <w:lvlText w:val=""/>
      <w:lvlJc w:val="left"/>
      <w:pPr>
        <w:tabs>
          <w:tab w:val="num" w:pos="720"/>
        </w:tabs>
        <w:ind w:left="720" w:hanging="360"/>
      </w:pPr>
      <w:rPr>
        <w:rFonts w:ascii="Symbol" w:hAnsi="Symbol"/>
        <w:sz w:val="16"/>
      </w:rPr>
    </w:lvl>
  </w:abstractNum>
  <w:abstractNum w:abstractNumId="21" w15:restartNumberingAfterBreak="0">
    <w:nsid w:val="00000016"/>
    <w:multiLevelType w:val="singleLevel"/>
    <w:tmpl w:val="00000016"/>
    <w:name w:val="WW8Num25"/>
    <w:lvl w:ilvl="0">
      <w:start w:val="1"/>
      <w:numFmt w:val="bullet"/>
      <w:lvlText w:val="-"/>
      <w:lvlJc w:val="left"/>
      <w:pPr>
        <w:tabs>
          <w:tab w:val="num" w:pos="720"/>
        </w:tabs>
        <w:ind w:left="720" w:hanging="360"/>
      </w:pPr>
      <w:rPr>
        <w:rFonts w:ascii="Courier New" w:hAnsi="Courier New"/>
      </w:rPr>
    </w:lvl>
  </w:abstractNum>
  <w:abstractNum w:abstractNumId="22" w15:restartNumberingAfterBreak="0">
    <w:nsid w:val="00000017"/>
    <w:multiLevelType w:val="singleLevel"/>
    <w:tmpl w:val="00000017"/>
    <w:name w:val="WW8Num26"/>
    <w:lvl w:ilvl="0">
      <w:start w:val="1"/>
      <w:numFmt w:val="bullet"/>
      <w:lvlText w:val="-"/>
      <w:lvlJc w:val="left"/>
      <w:pPr>
        <w:tabs>
          <w:tab w:val="num" w:pos="406"/>
        </w:tabs>
        <w:ind w:left="406" w:hanging="264"/>
      </w:pPr>
      <w:rPr>
        <w:rFonts w:ascii="Courier New" w:hAnsi="Courier New"/>
      </w:rPr>
    </w:lvl>
  </w:abstractNum>
  <w:abstractNum w:abstractNumId="23" w15:restartNumberingAfterBreak="0">
    <w:nsid w:val="00000018"/>
    <w:multiLevelType w:val="singleLevel"/>
    <w:tmpl w:val="00000018"/>
    <w:name w:val="WW8Num27"/>
    <w:lvl w:ilvl="0">
      <w:start w:val="1"/>
      <w:numFmt w:val="bullet"/>
      <w:pStyle w:val="NormalIndent2"/>
      <w:lvlText w:val=""/>
      <w:lvlJc w:val="left"/>
      <w:pPr>
        <w:tabs>
          <w:tab w:val="num" w:pos="360"/>
        </w:tabs>
        <w:ind w:left="360" w:hanging="360"/>
      </w:pPr>
      <w:rPr>
        <w:rFonts w:ascii="Wingdings" w:hAnsi="Wingdings"/>
      </w:rPr>
    </w:lvl>
  </w:abstractNum>
  <w:abstractNum w:abstractNumId="24" w15:restartNumberingAfterBreak="0">
    <w:nsid w:val="00000019"/>
    <w:multiLevelType w:val="singleLevel"/>
    <w:tmpl w:val="00000019"/>
    <w:name w:val="WW8Num28"/>
    <w:lvl w:ilvl="0">
      <w:start w:val="1"/>
      <w:numFmt w:val="bullet"/>
      <w:lvlText w:val=""/>
      <w:lvlJc w:val="left"/>
      <w:pPr>
        <w:tabs>
          <w:tab w:val="num" w:pos="720"/>
        </w:tabs>
        <w:ind w:left="720" w:hanging="360"/>
      </w:pPr>
      <w:rPr>
        <w:rFonts w:ascii="Symbol" w:hAnsi="Symbol"/>
      </w:rPr>
    </w:lvl>
  </w:abstractNum>
  <w:abstractNum w:abstractNumId="25" w15:restartNumberingAfterBreak="0">
    <w:nsid w:val="0000001A"/>
    <w:multiLevelType w:val="singleLevel"/>
    <w:tmpl w:val="0000001A"/>
    <w:name w:val="WW8Num29"/>
    <w:lvl w:ilvl="0">
      <w:start w:val="1"/>
      <w:numFmt w:val="bullet"/>
      <w:lvlText w:val="-"/>
      <w:lvlJc w:val="left"/>
      <w:pPr>
        <w:tabs>
          <w:tab w:val="num" w:pos="624"/>
        </w:tabs>
        <w:ind w:left="624" w:hanging="264"/>
      </w:pPr>
      <w:rPr>
        <w:rFonts w:ascii="Courier New" w:hAnsi="Courier New"/>
      </w:rPr>
    </w:lvl>
  </w:abstractNum>
  <w:abstractNum w:abstractNumId="26" w15:restartNumberingAfterBreak="0">
    <w:nsid w:val="0000001B"/>
    <w:multiLevelType w:val="multilevel"/>
    <w:tmpl w:val="0000001B"/>
    <w:name w:val="WW8Num30"/>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27" w15:restartNumberingAfterBreak="0">
    <w:nsid w:val="0000001C"/>
    <w:multiLevelType w:val="singleLevel"/>
    <w:tmpl w:val="0000001C"/>
    <w:name w:val="WW8Num31"/>
    <w:lvl w:ilvl="0">
      <w:start w:val="1"/>
      <w:numFmt w:val="bullet"/>
      <w:lvlText w:val=""/>
      <w:lvlJc w:val="left"/>
      <w:pPr>
        <w:tabs>
          <w:tab w:val="num" w:pos="2151"/>
        </w:tabs>
        <w:ind w:left="2151" w:hanging="284"/>
      </w:pPr>
      <w:rPr>
        <w:rFonts w:ascii="Symbol" w:hAnsi="Symbol"/>
      </w:rPr>
    </w:lvl>
  </w:abstractNum>
  <w:abstractNum w:abstractNumId="28" w15:restartNumberingAfterBreak="0">
    <w:nsid w:val="0000001D"/>
    <w:multiLevelType w:val="multilevel"/>
    <w:tmpl w:val="0000001D"/>
    <w:name w:val="WW8Num32"/>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Courier New" w:hAnsi="Courier New"/>
        <w:b w:val="0"/>
        <w:i w:val="0"/>
        <w:sz w:val="22"/>
        <w:szCs w:val="22"/>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29" w15:restartNumberingAfterBreak="0">
    <w:nsid w:val="0000001E"/>
    <w:multiLevelType w:val="multilevel"/>
    <w:tmpl w:val="0000001E"/>
    <w:name w:val="WW8Num34"/>
    <w:lvl w:ilvl="0">
      <w:start w:val="1"/>
      <w:numFmt w:val="bullet"/>
      <w:lvlText w:val="-"/>
      <w:lvlJc w:val="left"/>
      <w:pPr>
        <w:tabs>
          <w:tab w:val="num" w:pos="720"/>
        </w:tabs>
        <w:ind w:left="720" w:hanging="360"/>
      </w:pPr>
      <w:rPr>
        <w:rFonts w:ascii="Courier New" w:hAnsi="Courier New"/>
      </w:rPr>
    </w:lvl>
    <w:lvl w:ilvl="1">
      <w:start w:val="1"/>
      <w:numFmt w:val="bullet"/>
      <w:lvlText w:val=""/>
      <w:lvlJc w:val="left"/>
      <w:pPr>
        <w:tabs>
          <w:tab w:val="num" w:pos="1440"/>
        </w:tabs>
        <w:ind w:left="1440" w:hanging="360"/>
      </w:pPr>
      <w:rPr>
        <w:rFonts w:ascii="Wingdings 2" w:hAnsi="Wingdings 2" w:cs="StarSymbol"/>
        <w:sz w:val="18"/>
        <w:szCs w:val="18"/>
      </w:rPr>
    </w:lvl>
    <w:lvl w:ilvl="2">
      <w:start w:val="1"/>
      <w:numFmt w:val="bullet"/>
      <w:lvlText w:val="■"/>
      <w:lvlJc w:val="left"/>
      <w:pPr>
        <w:tabs>
          <w:tab w:val="num" w:pos="2160"/>
        </w:tabs>
        <w:ind w:left="2160" w:hanging="360"/>
      </w:pPr>
      <w:rPr>
        <w:rFonts w:ascii="StarSymbol" w:hAnsi="StarSymbol" w:cs="StarSymbol"/>
        <w:sz w:val="18"/>
        <w:szCs w:val="18"/>
      </w:rPr>
    </w:lvl>
    <w:lvl w:ilvl="3">
      <w:start w:val="1"/>
      <w:numFmt w:val="bullet"/>
      <w:lvlText w:val=""/>
      <w:lvlJc w:val="left"/>
      <w:pPr>
        <w:tabs>
          <w:tab w:val="num" w:pos="2880"/>
        </w:tabs>
        <w:ind w:left="2880" w:hanging="360"/>
      </w:pPr>
      <w:rPr>
        <w:rFonts w:ascii="Wingdings" w:hAnsi="Wingdings" w:cs="StarSymbol"/>
        <w:sz w:val="18"/>
        <w:szCs w:val="18"/>
      </w:rPr>
    </w:lvl>
    <w:lvl w:ilvl="4">
      <w:start w:val="1"/>
      <w:numFmt w:val="bullet"/>
      <w:lvlText w:val=""/>
      <w:lvlJc w:val="left"/>
      <w:pPr>
        <w:tabs>
          <w:tab w:val="num" w:pos="3600"/>
        </w:tabs>
        <w:ind w:left="3600" w:hanging="360"/>
      </w:pPr>
      <w:rPr>
        <w:rFonts w:ascii="Wingdings 2" w:hAnsi="Wingdings 2" w:cs="StarSymbol"/>
        <w:sz w:val="18"/>
        <w:szCs w:val="18"/>
      </w:rPr>
    </w:lvl>
    <w:lvl w:ilvl="5">
      <w:start w:val="1"/>
      <w:numFmt w:val="bullet"/>
      <w:lvlText w:val="■"/>
      <w:lvlJc w:val="left"/>
      <w:pPr>
        <w:tabs>
          <w:tab w:val="num" w:pos="4320"/>
        </w:tabs>
        <w:ind w:left="4320" w:hanging="360"/>
      </w:pPr>
      <w:rPr>
        <w:rFonts w:ascii="StarSymbol" w:hAnsi="StarSymbol" w:cs="StarSymbol"/>
        <w:sz w:val="18"/>
        <w:szCs w:val="18"/>
      </w:rPr>
    </w:lvl>
    <w:lvl w:ilvl="6">
      <w:start w:val="1"/>
      <w:numFmt w:val="bullet"/>
      <w:lvlText w:val=""/>
      <w:lvlJc w:val="left"/>
      <w:pPr>
        <w:tabs>
          <w:tab w:val="num" w:pos="5040"/>
        </w:tabs>
        <w:ind w:left="5040" w:hanging="360"/>
      </w:pPr>
      <w:rPr>
        <w:rFonts w:ascii="Wingdings" w:hAnsi="Wingdings" w:cs="StarSymbol"/>
        <w:sz w:val="18"/>
        <w:szCs w:val="18"/>
      </w:rPr>
    </w:lvl>
    <w:lvl w:ilvl="7">
      <w:start w:val="1"/>
      <w:numFmt w:val="bullet"/>
      <w:lvlText w:val=""/>
      <w:lvlJc w:val="left"/>
      <w:pPr>
        <w:tabs>
          <w:tab w:val="num" w:pos="5760"/>
        </w:tabs>
        <w:ind w:left="5760" w:hanging="360"/>
      </w:pPr>
      <w:rPr>
        <w:rFonts w:ascii="Wingdings 2" w:hAnsi="Wingdings 2" w:cs="StarSymbol"/>
        <w:sz w:val="18"/>
        <w:szCs w:val="18"/>
      </w:rPr>
    </w:lvl>
    <w:lvl w:ilvl="8">
      <w:start w:val="1"/>
      <w:numFmt w:val="bullet"/>
      <w:lvlText w:val="■"/>
      <w:lvlJc w:val="left"/>
      <w:pPr>
        <w:tabs>
          <w:tab w:val="num" w:pos="6480"/>
        </w:tabs>
        <w:ind w:left="6480" w:hanging="360"/>
      </w:pPr>
      <w:rPr>
        <w:rFonts w:ascii="StarSymbol" w:hAnsi="StarSymbol" w:cs="StarSymbol"/>
        <w:sz w:val="18"/>
        <w:szCs w:val="18"/>
      </w:rPr>
    </w:lvl>
  </w:abstractNum>
  <w:abstractNum w:abstractNumId="30" w15:restartNumberingAfterBreak="0">
    <w:nsid w:val="0000001F"/>
    <w:multiLevelType w:val="singleLevel"/>
    <w:tmpl w:val="0000001F"/>
    <w:name w:val="WW8Num35"/>
    <w:lvl w:ilvl="0">
      <w:start w:val="1"/>
      <w:numFmt w:val="bullet"/>
      <w:lvlText w:val=""/>
      <w:lvlJc w:val="left"/>
      <w:pPr>
        <w:tabs>
          <w:tab w:val="num" w:pos="284"/>
        </w:tabs>
        <w:ind w:left="284" w:hanging="284"/>
      </w:pPr>
      <w:rPr>
        <w:rFonts w:ascii="Symbol" w:hAnsi="Symbol"/>
        <w:sz w:val="16"/>
      </w:rPr>
    </w:lvl>
  </w:abstractNum>
  <w:abstractNum w:abstractNumId="31" w15:restartNumberingAfterBreak="0">
    <w:nsid w:val="00000020"/>
    <w:multiLevelType w:val="multilevel"/>
    <w:tmpl w:val="00000020"/>
    <w:name w:val="WW8Num37"/>
    <w:lvl w:ilvl="0">
      <w:start w:val="1"/>
      <w:numFmt w:val="bullet"/>
      <w:lvlText w:val=""/>
      <w:lvlJc w:val="left"/>
      <w:pPr>
        <w:tabs>
          <w:tab w:val="num" w:pos="644"/>
        </w:tabs>
        <w:ind w:left="644" w:hanging="284"/>
      </w:pPr>
      <w:rPr>
        <w:rFonts w:ascii="Symbol" w:hAnsi="Symbol"/>
      </w:rPr>
    </w:lvl>
    <w:lvl w:ilvl="1">
      <w:start w:val="1"/>
      <w:numFmt w:val="bullet"/>
      <w:lvlText w:val="⁻"/>
      <w:lvlJc w:val="left"/>
      <w:pPr>
        <w:tabs>
          <w:tab w:val="num" w:pos="1080"/>
        </w:tabs>
        <w:ind w:left="1080" w:hanging="360"/>
      </w:pPr>
      <w:rPr>
        <w:rFonts w:ascii="DejaVu Sans" w:hAnsi="DejaVu Sans"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b w:val="0"/>
        <w:i w:val="0"/>
        <w:sz w:val="22"/>
        <w:szCs w:val="22"/>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b w:val="0"/>
        <w:i w:val="0"/>
        <w:sz w:val="22"/>
        <w:szCs w:val="22"/>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rPr>
    </w:lvl>
  </w:abstractNum>
  <w:abstractNum w:abstractNumId="32" w15:restartNumberingAfterBreak="0">
    <w:nsid w:val="00000021"/>
    <w:multiLevelType w:val="singleLevel"/>
    <w:tmpl w:val="00000021"/>
    <w:name w:val="WW8Num39"/>
    <w:lvl w:ilvl="0">
      <w:start w:val="1"/>
      <w:numFmt w:val="bullet"/>
      <w:lvlText w:val=""/>
      <w:lvlJc w:val="left"/>
      <w:pPr>
        <w:tabs>
          <w:tab w:val="num" w:pos="284"/>
        </w:tabs>
        <w:ind w:left="284" w:hanging="284"/>
      </w:pPr>
      <w:rPr>
        <w:rFonts w:ascii="Symbol" w:hAnsi="Symbol"/>
      </w:rPr>
    </w:lvl>
  </w:abstractNum>
  <w:abstractNum w:abstractNumId="33" w15:restartNumberingAfterBreak="0">
    <w:nsid w:val="053F751B"/>
    <w:multiLevelType w:val="hybridMultilevel"/>
    <w:tmpl w:val="CA7214AC"/>
    <w:lvl w:ilvl="0" w:tplc="5D308BB2">
      <w:start w:val="28"/>
      <w:numFmt w:val="bullet"/>
      <w:lvlText w:val="-"/>
      <w:lvlJc w:val="left"/>
      <w:pPr>
        <w:ind w:left="1069" w:hanging="360"/>
      </w:pPr>
      <w:rPr>
        <w:rFonts w:ascii="Times New Roman" w:eastAsia="Times New Roman"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4" w15:restartNumberingAfterBreak="0">
    <w:nsid w:val="065478E1"/>
    <w:multiLevelType w:val="multilevel"/>
    <w:tmpl w:val="26E0D57A"/>
    <w:lvl w:ilvl="0">
      <w:start w:val="8"/>
      <w:numFmt w:val="decimal"/>
      <w:lvlText w:val="%1."/>
      <w:lvlJc w:val="left"/>
      <w:pPr>
        <w:ind w:left="420" w:hanging="42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5" w15:restartNumberingAfterBreak="0">
    <w:nsid w:val="07173E62"/>
    <w:multiLevelType w:val="multilevel"/>
    <w:tmpl w:val="DF9E301E"/>
    <w:lvl w:ilvl="0">
      <w:start w:val="7"/>
      <w:numFmt w:val="decimal"/>
      <w:lvlText w:val="%1"/>
      <w:lvlJc w:val="left"/>
      <w:pPr>
        <w:ind w:left="360" w:hanging="360"/>
      </w:pPr>
      <w:rPr>
        <w:rFonts w:hint="default"/>
      </w:rPr>
    </w:lvl>
    <w:lvl w:ilvl="1">
      <w:start w:val="3"/>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36" w15:restartNumberingAfterBreak="0">
    <w:nsid w:val="132077AC"/>
    <w:multiLevelType w:val="multilevel"/>
    <w:tmpl w:val="92C2906E"/>
    <w:lvl w:ilvl="0">
      <w:start w:val="1"/>
      <w:numFmt w:val="upperRoman"/>
      <w:lvlText w:val="%1."/>
      <w:lvlJc w:val="left"/>
      <w:pPr>
        <w:ind w:left="720" w:hanging="72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7" w15:restartNumberingAfterBreak="0">
    <w:nsid w:val="17D464C1"/>
    <w:multiLevelType w:val="multilevel"/>
    <w:tmpl w:val="C4347760"/>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1C5109A2"/>
    <w:multiLevelType w:val="multilevel"/>
    <w:tmpl w:val="7AA0E72C"/>
    <w:lvl w:ilvl="0">
      <w:start w:val="7"/>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9" w15:restartNumberingAfterBreak="0">
    <w:nsid w:val="2B510570"/>
    <w:multiLevelType w:val="multilevel"/>
    <w:tmpl w:val="26E0D57A"/>
    <w:lvl w:ilvl="0">
      <w:start w:val="8"/>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40" w15:restartNumberingAfterBreak="0">
    <w:nsid w:val="2F1335AB"/>
    <w:multiLevelType w:val="hybridMultilevel"/>
    <w:tmpl w:val="1A8CAF64"/>
    <w:lvl w:ilvl="0" w:tplc="3C028944">
      <w:start w:val="1"/>
      <w:numFmt w:val="decimal"/>
      <w:lvlText w:val="%1."/>
      <w:lvlJc w:val="left"/>
      <w:pPr>
        <w:ind w:left="360" w:hanging="360"/>
      </w:pPr>
      <w:rPr>
        <w:rFonts w:cs="Times New Roman" w:hint="default"/>
        <w:b/>
        <w:u w:val="none"/>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41" w15:restartNumberingAfterBreak="0">
    <w:nsid w:val="304C7F79"/>
    <w:multiLevelType w:val="multilevel"/>
    <w:tmpl w:val="17FECD7A"/>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362C058C"/>
    <w:multiLevelType w:val="hybridMultilevel"/>
    <w:tmpl w:val="076644A8"/>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3" w15:restartNumberingAfterBreak="0">
    <w:nsid w:val="45580BBB"/>
    <w:multiLevelType w:val="multilevel"/>
    <w:tmpl w:val="4D4E0642"/>
    <w:lvl w:ilvl="0">
      <w:start w:val="9"/>
      <w:numFmt w:val="decimal"/>
      <w:lvlText w:val="%1."/>
      <w:lvlJc w:val="left"/>
      <w:pPr>
        <w:ind w:left="420" w:hanging="420"/>
      </w:pPr>
      <w:rPr>
        <w:rFonts w:ascii="Verdana" w:hAnsi="Verdana" w:hint="default"/>
      </w:rPr>
    </w:lvl>
    <w:lvl w:ilvl="1">
      <w:start w:val="5"/>
      <w:numFmt w:val="decimal"/>
      <w:lvlText w:val="%1.%2."/>
      <w:lvlJc w:val="left"/>
      <w:pPr>
        <w:ind w:left="562" w:hanging="420"/>
      </w:pPr>
      <w:rPr>
        <w:rFonts w:ascii="Verdana" w:hAnsi="Verdana" w:hint="default"/>
      </w:rPr>
    </w:lvl>
    <w:lvl w:ilvl="2">
      <w:start w:val="1"/>
      <w:numFmt w:val="decimal"/>
      <w:lvlText w:val="%1.%2.%3."/>
      <w:lvlJc w:val="left"/>
      <w:pPr>
        <w:ind w:left="1004" w:hanging="720"/>
      </w:pPr>
      <w:rPr>
        <w:rFonts w:ascii="Verdana" w:hAnsi="Verdana" w:hint="default"/>
      </w:rPr>
    </w:lvl>
    <w:lvl w:ilvl="3">
      <w:start w:val="1"/>
      <w:numFmt w:val="decimal"/>
      <w:lvlText w:val="%1.%2.%3.%4."/>
      <w:lvlJc w:val="left"/>
      <w:pPr>
        <w:ind w:left="1146" w:hanging="720"/>
      </w:pPr>
      <w:rPr>
        <w:rFonts w:ascii="Verdana" w:hAnsi="Verdana" w:hint="default"/>
      </w:rPr>
    </w:lvl>
    <w:lvl w:ilvl="4">
      <w:start w:val="1"/>
      <w:numFmt w:val="decimal"/>
      <w:lvlText w:val="%1.%2.%3.%4.%5."/>
      <w:lvlJc w:val="left"/>
      <w:pPr>
        <w:ind w:left="1648" w:hanging="1080"/>
      </w:pPr>
      <w:rPr>
        <w:rFonts w:ascii="Verdana" w:hAnsi="Verdana" w:hint="default"/>
      </w:rPr>
    </w:lvl>
    <w:lvl w:ilvl="5">
      <w:start w:val="1"/>
      <w:numFmt w:val="decimal"/>
      <w:lvlText w:val="%1.%2.%3.%4.%5.%6."/>
      <w:lvlJc w:val="left"/>
      <w:pPr>
        <w:ind w:left="1790" w:hanging="1080"/>
      </w:pPr>
      <w:rPr>
        <w:rFonts w:ascii="Verdana" w:hAnsi="Verdana" w:hint="default"/>
      </w:rPr>
    </w:lvl>
    <w:lvl w:ilvl="6">
      <w:start w:val="1"/>
      <w:numFmt w:val="decimal"/>
      <w:lvlText w:val="%1.%2.%3.%4.%5.%6.%7."/>
      <w:lvlJc w:val="left"/>
      <w:pPr>
        <w:ind w:left="2292" w:hanging="1440"/>
      </w:pPr>
      <w:rPr>
        <w:rFonts w:ascii="Verdana" w:hAnsi="Verdana" w:hint="default"/>
      </w:rPr>
    </w:lvl>
    <w:lvl w:ilvl="7">
      <w:start w:val="1"/>
      <w:numFmt w:val="decimal"/>
      <w:lvlText w:val="%1.%2.%3.%4.%5.%6.%7.%8."/>
      <w:lvlJc w:val="left"/>
      <w:pPr>
        <w:ind w:left="2434" w:hanging="1440"/>
      </w:pPr>
      <w:rPr>
        <w:rFonts w:ascii="Verdana" w:hAnsi="Verdana" w:hint="default"/>
      </w:rPr>
    </w:lvl>
    <w:lvl w:ilvl="8">
      <w:start w:val="1"/>
      <w:numFmt w:val="decimal"/>
      <w:lvlText w:val="%1.%2.%3.%4.%5.%6.%7.%8.%9."/>
      <w:lvlJc w:val="left"/>
      <w:pPr>
        <w:ind w:left="2936" w:hanging="1800"/>
      </w:pPr>
      <w:rPr>
        <w:rFonts w:ascii="Verdana" w:hAnsi="Verdana" w:hint="default"/>
      </w:rPr>
    </w:lvl>
  </w:abstractNum>
  <w:abstractNum w:abstractNumId="44" w15:restartNumberingAfterBreak="0">
    <w:nsid w:val="50367D27"/>
    <w:multiLevelType w:val="multilevel"/>
    <w:tmpl w:val="0D48E776"/>
    <w:lvl w:ilvl="0">
      <w:start w:val="8"/>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5" w15:restartNumberingAfterBreak="0">
    <w:nsid w:val="55376CCA"/>
    <w:multiLevelType w:val="multilevel"/>
    <w:tmpl w:val="C2B2A40A"/>
    <w:lvl w:ilvl="0">
      <w:start w:val="9"/>
      <w:numFmt w:val="decimal"/>
      <w:lvlText w:val="%1."/>
      <w:lvlJc w:val="left"/>
      <w:pPr>
        <w:ind w:left="420" w:hanging="42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46" w15:restartNumberingAfterBreak="0">
    <w:nsid w:val="55903F06"/>
    <w:multiLevelType w:val="hybridMultilevel"/>
    <w:tmpl w:val="08284620"/>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7" w15:restartNumberingAfterBreak="0">
    <w:nsid w:val="56024472"/>
    <w:multiLevelType w:val="hybridMultilevel"/>
    <w:tmpl w:val="E2985F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8" w15:restartNumberingAfterBreak="0">
    <w:nsid w:val="625345C6"/>
    <w:multiLevelType w:val="hybridMultilevel"/>
    <w:tmpl w:val="6A860DD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15:restartNumberingAfterBreak="0">
    <w:nsid w:val="6339451D"/>
    <w:multiLevelType w:val="multilevel"/>
    <w:tmpl w:val="4B103110"/>
    <w:lvl w:ilvl="0">
      <w:start w:val="9"/>
      <w:numFmt w:val="decimal"/>
      <w:lvlText w:val="%1"/>
      <w:lvlJc w:val="left"/>
      <w:pPr>
        <w:ind w:left="360" w:hanging="360"/>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50" w15:restartNumberingAfterBreak="0">
    <w:nsid w:val="697740A3"/>
    <w:multiLevelType w:val="hybridMultilevel"/>
    <w:tmpl w:val="6D888E1E"/>
    <w:lvl w:ilvl="0" w:tplc="04020001">
      <w:start w:val="1"/>
      <w:numFmt w:val="bullet"/>
      <w:lvlText w:val=""/>
      <w:lvlJc w:val="left"/>
      <w:pPr>
        <w:ind w:left="1140" w:hanging="360"/>
      </w:pPr>
      <w:rPr>
        <w:rFonts w:ascii="Symbol" w:hAnsi="Symbol" w:hint="default"/>
      </w:rPr>
    </w:lvl>
    <w:lvl w:ilvl="1" w:tplc="04020003" w:tentative="1">
      <w:start w:val="1"/>
      <w:numFmt w:val="bullet"/>
      <w:lvlText w:val="o"/>
      <w:lvlJc w:val="left"/>
      <w:pPr>
        <w:ind w:left="1860" w:hanging="360"/>
      </w:pPr>
      <w:rPr>
        <w:rFonts w:ascii="Courier New" w:hAnsi="Courier New" w:cs="Courier New" w:hint="default"/>
      </w:rPr>
    </w:lvl>
    <w:lvl w:ilvl="2" w:tplc="04020005" w:tentative="1">
      <w:start w:val="1"/>
      <w:numFmt w:val="bullet"/>
      <w:lvlText w:val=""/>
      <w:lvlJc w:val="left"/>
      <w:pPr>
        <w:ind w:left="2580" w:hanging="360"/>
      </w:pPr>
      <w:rPr>
        <w:rFonts w:ascii="Wingdings" w:hAnsi="Wingdings" w:hint="default"/>
      </w:rPr>
    </w:lvl>
    <w:lvl w:ilvl="3" w:tplc="04020001" w:tentative="1">
      <w:start w:val="1"/>
      <w:numFmt w:val="bullet"/>
      <w:lvlText w:val=""/>
      <w:lvlJc w:val="left"/>
      <w:pPr>
        <w:ind w:left="3300" w:hanging="360"/>
      </w:pPr>
      <w:rPr>
        <w:rFonts w:ascii="Symbol" w:hAnsi="Symbol" w:hint="default"/>
      </w:rPr>
    </w:lvl>
    <w:lvl w:ilvl="4" w:tplc="04020003" w:tentative="1">
      <w:start w:val="1"/>
      <w:numFmt w:val="bullet"/>
      <w:lvlText w:val="o"/>
      <w:lvlJc w:val="left"/>
      <w:pPr>
        <w:ind w:left="4020" w:hanging="360"/>
      </w:pPr>
      <w:rPr>
        <w:rFonts w:ascii="Courier New" w:hAnsi="Courier New" w:cs="Courier New" w:hint="default"/>
      </w:rPr>
    </w:lvl>
    <w:lvl w:ilvl="5" w:tplc="04020005" w:tentative="1">
      <w:start w:val="1"/>
      <w:numFmt w:val="bullet"/>
      <w:lvlText w:val=""/>
      <w:lvlJc w:val="left"/>
      <w:pPr>
        <w:ind w:left="4740" w:hanging="360"/>
      </w:pPr>
      <w:rPr>
        <w:rFonts w:ascii="Wingdings" w:hAnsi="Wingdings" w:hint="default"/>
      </w:rPr>
    </w:lvl>
    <w:lvl w:ilvl="6" w:tplc="04020001" w:tentative="1">
      <w:start w:val="1"/>
      <w:numFmt w:val="bullet"/>
      <w:lvlText w:val=""/>
      <w:lvlJc w:val="left"/>
      <w:pPr>
        <w:ind w:left="5460" w:hanging="360"/>
      </w:pPr>
      <w:rPr>
        <w:rFonts w:ascii="Symbol" w:hAnsi="Symbol" w:hint="default"/>
      </w:rPr>
    </w:lvl>
    <w:lvl w:ilvl="7" w:tplc="04020003" w:tentative="1">
      <w:start w:val="1"/>
      <w:numFmt w:val="bullet"/>
      <w:lvlText w:val="o"/>
      <w:lvlJc w:val="left"/>
      <w:pPr>
        <w:ind w:left="6180" w:hanging="360"/>
      </w:pPr>
      <w:rPr>
        <w:rFonts w:ascii="Courier New" w:hAnsi="Courier New" w:cs="Courier New" w:hint="default"/>
      </w:rPr>
    </w:lvl>
    <w:lvl w:ilvl="8" w:tplc="04020005" w:tentative="1">
      <w:start w:val="1"/>
      <w:numFmt w:val="bullet"/>
      <w:lvlText w:val=""/>
      <w:lvlJc w:val="left"/>
      <w:pPr>
        <w:ind w:left="6900" w:hanging="360"/>
      </w:pPr>
      <w:rPr>
        <w:rFonts w:ascii="Wingdings" w:hAnsi="Wingdings" w:hint="default"/>
      </w:rPr>
    </w:lvl>
  </w:abstractNum>
  <w:abstractNum w:abstractNumId="51" w15:restartNumberingAfterBreak="0">
    <w:nsid w:val="697B5FFD"/>
    <w:multiLevelType w:val="hybridMultilevel"/>
    <w:tmpl w:val="929CFE96"/>
    <w:lvl w:ilvl="0" w:tplc="7D2EE0CC">
      <w:start w:val="1"/>
      <w:numFmt w:val="bullet"/>
      <w:lvlText w:val="•"/>
      <w:lvlJc w:val="left"/>
      <w:pPr>
        <w:tabs>
          <w:tab w:val="num" w:pos="643"/>
        </w:tabs>
        <w:ind w:left="643" w:hanging="360"/>
      </w:pPr>
      <w:rPr>
        <w:rFonts w:ascii="Times New Roman" w:hAnsi="Times New Roman" w:hint="default"/>
      </w:rPr>
    </w:lvl>
    <w:lvl w:ilvl="1" w:tplc="0402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num w:numId="1">
    <w:abstractNumId w:val="0"/>
  </w:num>
  <w:num w:numId="2">
    <w:abstractNumId w:val="4"/>
  </w:num>
  <w:num w:numId="3">
    <w:abstractNumId w:val="23"/>
  </w:num>
  <w:num w:numId="4">
    <w:abstractNumId w:val="51"/>
  </w:num>
  <w:num w:numId="5">
    <w:abstractNumId w:val="33"/>
  </w:num>
  <w:num w:numId="6">
    <w:abstractNumId w:val="40"/>
  </w:num>
  <w:num w:numId="7">
    <w:abstractNumId w:val="37"/>
  </w:num>
  <w:num w:numId="8">
    <w:abstractNumId w:val="47"/>
  </w:num>
  <w:num w:numId="9">
    <w:abstractNumId w:val="48"/>
  </w:num>
  <w:num w:numId="10">
    <w:abstractNumId w:val="52"/>
  </w:num>
  <w:num w:numId="11">
    <w:abstractNumId w:val="36"/>
  </w:num>
  <w:num w:numId="12">
    <w:abstractNumId w:val="41"/>
  </w:num>
  <w:num w:numId="13">
    <w:abstractNumId w:val="42"/>
  </w:num>
  <w:num w:numId="14">
    <w:abstractNumId w:val="46"/>
  </w:num>
  <w:num w:numId="15">
    <w:abstractNumId w:val="35"/>
  </w:num>
  <w:num w:numId="16">
    <w:abstractNumId w:val="34"/>
  </w:num>
  <w:num w:numId="17">
    <w:abstractNumId w:val="39"/>
  </w:num>
  <w:num w:numId="18">
    <w:abstractNumId w:val="50"/>
  </w:num>
  <w:num w:numId="19">
    <w:abstractNumId w:val="38"/>
  </w:num>
  <w:num w:numId="20">
    <w:abstractNumId w:val="44"/>
  </w:num>
  <w:num w:numId="21">
    <w:abstractNumId w:val="45"/>
  </w:num>
  <w:num w:numId="22">
    <w:abstractNumId w:val="49"/>
  </w:num>
  <w:num w:numId="23">
    <w:abstractNumId w:val="4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A55"/>
    <w:rsid w:val="00002B34"/>
    <w:rsid w:val="00004579"/>
    <w:rsid w:val="0000781A"/>
    <w:rsid w:val="000079C7"/>
    <w:rsid w:val="00012276"/>
    <w:rsid w:val="000128C7"/>
    <w:rsid w:val="000140DD"/>
    <w:rsid w:val="000206A0"/>
    <w:rsid w:val="0002091D"/>
    <w:rsid w:val="00025472"/>
    <w:rsid w:val="000302BF"/>
    <w:rsid w:val="0003074D"/>
    <w:rsid w:val="000332FC"/>
    <w:rsid w:val="00033A2B"/>
    <w:rsid w:val="000340C0"/>
    <w:rsid w:val="000343FD"/>
    <w:rsid w:val="00034F5D"/>
    <w:rsid w:val="00040540"/>
    <w:rsid w:val="00042DAD"/>
    <w:rsid w:val="00045F6E"/>
    <w:rsid w:val="000460AA"/>
    <w:rsid w:val="0004686A"/>
    <w:rsid w:val="00046B2B"/>
    <w:rsid w:val="00050314"/>
    <w:rsid w:val="00051A81"/>
    <w:rsid w:val="0005370C"/>
    <w:rsid w:val="00054007"/>
    <w:rsid w:val="00054789"/>
    <w:rsid w:val="0005503F"/>
    <w:rsid w:val="000576E0"/>
    <w:rsid w:val="00060421"/>
    <w:rsid w:val="00061C04"/>
    <w:rsid w:val="00065F6D"/>
    <w:rsid w:val="000738B4"/>
    <w:rsid w:val="00074FE2"/>
    <w:rsid w:val="000774DB"/>
    <w:rsid w:val="00077BA6"/>
    <w:rsid w:val="00082357"/>
    <w:rsid w:val="00083ADE"/>
    <w:rsid w:val="00083FC7"/>
    <w:rsid w:val="00087898"/>
    <w:rsid w:val="00091B5A"/>
    <w:rsid w:val="00093CBE"/>
    <w:rsid w:val="00097DDA"/>
    <w:rsid w:val="000A03BB"/>
    <w:rsid w:val="000A2670"/>
    <w:rsid w:val="000A36C8"/>
    <w:rsid w:val="000A3942"/>
    <w:rsid w:val="000A56C6"/>
    <w:rsid w:val="000A59D8"/>
    <w:rsid w:val="000B02CC"/>
    <w:rsid w:val="000B1960"/>
    <w:rsid w:val="000B3948"/>
    <w:rsid w:val="000B67A8"/>
    <w:rsid w:val="000B7550"/>
    <w:rsid w:val="000C1C10"/>
    <w:rsid w:val="000C36D6"/>
    <w:rsid w:val="000C39F2"/>
    <w:rsid w:val="000C6DA9"/>
    <w:rsid w:val="000D215F"/>
    <w:rsid w:val="000D544D"/>
    <w:rsid w:val="000D5A63"/>
    <w:rsid w:val="000D6842"/>
    <w:rsid w:val="000D6B1D"/>
    <w:rsid w:val="000E24B8"/>
    <w:rsid w:val="000E2AB3"/>
    <w:rsid w:val="000E355F"/>
    <w:rsid w:val="000E3E91"/>
    <w:rsid w:val="000E4932"/>
    <w:rsid w:val="000E6660"/>
    <w:rsid w:val="000F2460"/>
    <w:rsid w:val="000F26D7"/>
    <w:rsid w:val="000F4496"/>
    <w:rsid w:val="0010267B"/>
    <w:rsid w:val="0010542D"/>
    <w:rsid w:val="0010584B"/>
    <w:rsid w:val="001058B7"/>
    <w:rsid w:val="0011013C"/>
    <w:rsid w:val="001108E4"/>
    <w:rsid w:val="0011224A"/>
    <w:rsid w:val="001123FE"/>
    <w:rsid w:val="00113692"/>
    <w:rsid w:val="001148A2"/>
    <w:rsid w:val="001162D4"/>
    <w:rsid w:val="00116B3C"/>
    <w:rsid w:val="00117943"/>
    <w:rsid w:val="00123617"/>
    <w:rsid w:val="001236FA"/>
    <w:rsid w:val="001246D2"/>
    <w:rsid w:val="00124EDA"/>
    <w:rsid w:val="0012507D"/>
    <w:rsid w:val="00125EFD"/>
    <w:rsid w:val="00131EA9"/>
    <w:rsid w:val="00132DF4"/>
    <w:rsid w:val="001338C7"/>
    <w:rsid w:val="0013563D"/>
    <w:rsid w:val="001364E6"/>
    <w:rsid w:val="0014164A"/>
    <w:rsid w:val="001419AB"/>
    <w:rsid w:val="00142CDD"/>
    <w:rsid w:val="0015075A"/>
    <w:rsid w:val="001539E1"/>
    <w:rsid w:val="001553ED"/>
    <w:rsid w:val="00156306"/>
    <w:rsid w:val="0015639A"/>
    <w:rsid w:val="0015664B"/>
    <w:rsid w:val="00160069"/>
    <w:rsid w:val="00160202"/>
    <w:rsid w:val="00160F21"/>
    <w:rsid w:val="00162907"/>
    <w:rsid w:val="00164691"/>
    <w:rsid w:val="00166197"/>
    <w:rsid w:val="00166E9F"/>
    <w:rsid w:val="0016791C"/>
    <w:rsid w:val="00172BAB"/>
    <w:rsid w:val="00173406"/>
    <w:rsid w:val="00173973"/>
    <w:rsid w:val="001802D9"/>
    <w:rsid w:val="00181859"/>
    <w:rsid w:val="00181D26"/>
    <w:rsid w:val="00183226"/>
    <w:rsid w:val="00183A94"/>
    <w:rsid w:val="00183D33"/>
    <w:rsid w:val="00184569"/>
    <w:rsid w:val="001863E2"/>
    <w:rsid w:val="00191737"/>
    <w:rsid w:val="00195B62"/>
    <w:rsid w:val="001A2C6F"/>
    <w:rsid w:val="001A3677"/>
    <w:rsid w:val="001A53E6"/>
    <w:rsid w:val="001A7AD6"/>
    <w:rsid w:val="001B391C"/>
    <w:rsid w:val="001B4E42"/>
    <w:rsid w:val="001B688C"/>
    <w:rsid w:val="001C3209"/>
    <w:rsid w:val="001C34BE"/>
    <w:rsid w:val="001C5D81"/>
    <w:rsid w:val="001C6227"/>
    <w:rsid w:val="001C6D99"/>
    <w:rsid w:val="001D0E13"/>
    <w:rsid w:val="001D2A30"/>
    <w:rsid w:val="001D3848"/>
    <w:rsid w:val="001D4188"/>
    <w:rsid w:val="001D568D"/>
    <w:rsid w:val="001D5A60"/>
    <w:rsid w:val="001D5FA7"/>
    <w:rsid w:val="001D65E3"/>
    <w:rsid w:val="001E1721"/>
    <w:rsid w:val="001E1CD9"/>
    <w:rsid w:val="001E41E9"/>
    <w:rsid w:val="00205033"/>
    <w:rsid w:val="002060A9"/>
    <w:rsid w:val="00206883"/>
    <w:rsid w:val="00206D4C"/>
    <w:rsid w:val="00207287"/>
    <w:rsid w:val="002108C2"/>
    <w:rsid w:val="0021174B"/>
    <w:rsid w:val="00212C42"/>
    <w:rsid w:val="00212D7B"/>
    <w:rsid w:val="002235D6"/>
    <w:rsid w:val="002245DB"/>
    <w:rsid w:val="0022701D"/>
    <w:rsid w:val="00227BBC"/>
    <w:rsid w:val="00232265"/>
    <w:rsid w:val="00233306"/>
    <w:rsid w:val="00233923"/>
    <w:rsid w:val="002352DB"/>
    <w:rsid w:val="002420DB"/>
    <w:rsid w:val="002432F0"/>
    <w:rsid w:val="00244BF5"/>
    <w:rsid w:val="00245D45"/>
    <w:rsid w:val="0025053F"/>
    <w:rsid w:val="00250B11"/>
    <w:rsid w:val="00251499"/>
    <w:rsid w:val="00251885"/>
    <w:rsid w:val="00253AA9"/>
    <w:rsid w:val="0025517E"/>
    <w:rsid w:val="00255B53"/>
    <w:rsid w:val="00256648"/>
    <w:rsid w:val="00257F62"/>
    <w:rsid w:val="00263FB0"/>
    <w:rsid w:val="0026420E"/>
    <w:rsid w:val="00264405"/>
    <w:rsid w:val="00264AE7"/>
    <w:rsid w:val="002654C4"/>
    <w:rsid w:val="00267047"/>
    <w:rsid w:val="002713D1"/>
    <w:rsid w:val="0027321F"/>
    <w:rsid w:val="00273BF2"/>
    <w:rsid w:val="00276A80"/>
    <w:rsid w:val="0028169B"/>
    <w:rsid w:val="00282886"/>
    <w:rsid w:val="0028477B"/>
    <w:rsid w:val="00285E2A"/>
    <w:rsid w:val="002906EF"/>
    <w:rsid w:val="00290B27"/>
    <w:rsid w:val="00290D15"/>
    <w:rsid w:val="00291DA6"/>
    <w:rsid w:val="00292DF8"/>
    <w:rsid w:val="00293CDE"/>
    <w:rsid w:val="0029410A"/>
    <w:rsid w:val="00296774"/>
    <w:rsid w:val="00297183"/>
    <w:rsid w:val="002A0A18"/>
    <w:rsid w:val="002A0A62"/>
    <w:rsid w:val="002A2D4C"/>
    <w:rsid w:val="002A3954"/>
    <w:rsid w:val="002A4158"/>
    <w:rsid w:val="002A4C61"/>
    <w:rsid w:val="002A6867"/>
    <w:rsid w:val="002B0C4E"/>
    <w:rsid w:val="002B22CC"/>
    <w:rsid w:val="002B6D0E"/>
    <w:rsid w:val="002B7EC2"/>
    <w:rsid w:val="002C1C0B"/>
    <w:rsid w:val="002C3479"/>
    <w:rsid w:val="002C3DC3"/>
    <w:rsid w:val="002D1CE5"/>
    <w:rsid w:val="002D24BF"/>
    <w:rsid w:val="002D2F9C"/>
    <w:rsid w:val="002D35B0"/>
    <w:rsid w:val="002D3807"/>
    <w:rsid w:val="002D5E65"/>
    <w:rsid w:val="002D75F7"/>
    <w:rsid w:val="002E0A7D"/>
    <w:rsid w:val="002E2FF2"/>
    <w:rsid w:val="002E32D8"/>
    <w:rsid w:val="002E3CE2"/>
    <w:rsid w:val="002E3D68"/>
    <w:rsid w:val="002E434A"/>
    <w:rsid w:val="002E4598"/>
    <w:rsid w:val="002E4A7A"/>
    <w:rsid w:val="002F11FC"/>
    <w:rsid w:val="002F2903"/>
    <w:rsid w:val="002F30A3"/>
    <w:rsid w:val="002F389C"/>
    <w:rsid w:val="002F50AD"/>
    <w:rsid w:val="002F5F01"/>
    <w:rsid w:val="002F629D"/>
    <w:rsid w:val="002F6F04"/>
    <w:rsid w:val="002F781D"/>
    <w:rsid w:val="003021EC"/>
    <w:rsid w:val="00303B7E"/>
    <w:rsid w:val="00304780"/>
    <w:rsid w:val="00310F0A"/>
    <w:rsid w:val="0031182D"/>
    <w:rsid w:val="00314D27"/>
    <w:rsid w:val="00316CBC"/>
    <w:rsid w:val="0031730C"/>
    <w:rsid w:val="00321856"/>
    <w:rsid w:val="0032413B"/>
    <w:rsid w:val="00325BB3"/>
    <w:rsid w:val="00325ED9"/>
    <w:rsid w:val="0033138F"/>
    <w:rsid w:val="00332EE7"/>
    <w:rsid w:val="00333364"/>
    <w:rsid w:val="003353D0"/>
    <w:rsid w:val="00335A11"/>
    <w:rsid w:val="003370FF"/>
    <w:rsid w:val="00337382"/>
    <w:rsid w:val="00341707"/>
    <w:rsid w:val="00342892"/>
    <w:rsid w:val="003428FD"/>
    <w:rsid w:val="00342D4C"/>
    <w:rsid w:val="003442B5"/>
    <w:rsid w:val="00345634"/>
    <w:rsid w:val="003459E4"/>
    <w:rsid w:val="00345D36"/>
    <w:rsid w:val="00346B48"/>
    <w:rsid w:val="00350E99"/>
    <w:rsid w:val="00351073"/>
    <w:rsid w:val="0035190D"/>
    <w:rsid w:val="0035219F"/>
    <w:rsid w:val="0035512E"/>
    <w:rsid w:val="00361303"/>
    <w:rsid w:val="003616BE"/>
    <w:rsid w:val="003633A3"/>
    <w:rsid w:val="00365D48"/>
    <w:rsid w:val="003702F9"/>
    <w:rsid w:val="00373431"/>
    <w:rsid w:val="00373556"/>
    <w:rsid w:val="00373C49"/>
    <w:rsid w:val="003742B0"/>
    <w:rsid w:val="00375744"/>
    <w:rsid w:val="003764EC"/>
    <w:rsid w:val="0037732A"/>
    <w:rsid w:val="0037770D"/>
    <w:rsid w:val="0038152C"/>
    <w:rsid w:val="0038202F"/>
    <w:rsid w:val="00382798"/>
    <w:rsid w:val="00383601"/>
    <w:rsid w:val="0038512B"/>
    <w:rsid w:val="00386CE5"/>
    <w:rsid w:val="00386CF3"/>
    <w:rsid w:val="00387A55"/>
    <w:rsid w:val="0039070E"/>
    <w:rsid w:val="00391BDF"/>
    <w:rsid w:val="00391CBF"/>
    <w:rsid w:val="003950C4"/>
    <w:rsid w:val="00395BA9"/>
    <w:rsid w:val="003A2289"/>
    <w:rsid w:val="003A4A4D"/>
    <w:rsid w:val="003A7AFA"/>
    <w:rsid w:val="003B0B12"/>
    <w:rsid w:val="003B1C29"/>
    <w:rsid w:val="003B299E"/>
    <w:rsid w:val="003B2D6C"/>
    <w:rsid w:val="003B4222"/>
    <w:rsid w:val="003C226B"/>
    <w:rsid w:val="003C578A"/>
    <w:rsid w:val="003C6591"/>
    <w:rsid w:val="003C7785"/>
    <w:rsid w:val="003D1166"/>
    <w:rsid w:val="003D1BCB"/>
    <w:rsid w:val="003D283D"/>
    <w:rsid w:val="003D2EC3"/>
    <w:rsid w:val="003D355A"/>
    <w:rsid w:val="003D54E6"/>
    <w:rsid w:val="003D6482"/>
    <w:rsid w:val="003E1881"/>
    <w:rsid w:val="003E211B"/>
    <w:rsid w:val="003E3710"/>
    <w:rsid w:val="003E76E2"/>
    <w:rsid w:val="003F0B87"/>
    <w:rsid w:val="003F52A8"/>
    <w:rsid w:val="003F5B04"/>
    <w:rsid w:val="003F5FBA"/>
    <w:rsid w:val="003F7428"/>
    <w:rsid w:val="0040157E"/>
    <w:rsid w:val="00401DFF"/>
    <w:rsid w:val="00406B38"/>
    <w:rsid w:val="00411842"/>
    <w:rsid w:val="00413E28"/>
    <w:rsid w:val="00415273"/>
    <w:rsid w:val="004159E9"/>
    <w:rsid w:val="0042039C"/>
    <w:rsid w:val="004241A2"/>
    <w:rsid w:val="00424B0C"/>
    <w:rsid w:val="00425CF1"/>
    <w:rsid w:val="00426813"/>
    <w:rsid w:val="00430CC6"/>
    <w:rsid w:val="00431AFE"/>
    <w:rsid w:val="0043220E"/>
    <w:rsid w:val="00432DEB"/>
    <w:rsid w:val="004332E3"/>
    <w:rsid w:val="00440F87"/>
    <w:rsid w:val="00443065"/>
    <w:rsid w:val="0044418D"/>
    <w:rsid w:val="004473A0"/>
    <w:rsid w:val="00455FA1"/>
    <w:rsid w:val="00457251"/>
    <w:rsid w:val="00460134"/>
    <w:rsid w:val="00461EAB"/>
    <w:rsid w:val="0046559B"/>
    <w:rsid w:val="0046729D"/>
    <w:rsid w:val="00470D38"/>
    <w:rsid w:val="00473B82"/>
    <w:rsid w:val="00475056"/>
    <w:rsid w:val="004754A6"/>
    <w:rsid w:val="00480854"/>
    <w:rsid w:val="00480937"/>
    <w:rsid w:val="004863BB"/>
    <w:rsid w:val="00486A07"/>
    <w:rsid w:val="00490734"/>
    <w:rsid w:val="004911D8"/>
    <w:rsid w:val="00491AFB"/>
    <w:rsid w:val="00494CB4"/>
    <w:rsid w:val="00494DD4"/>
    <w:rsid w:val="00495B3D"/>
    <w:rsid w:val="0049742D"/>
    <w:rsid w:val="004A0682"/>
    <w:rsid w:val="004A07B2"/>
    <w:rsid w:val="004A346E"/>
    <w:rsid w:val="004A4CAF"/>
    <w:rsid w:val="004A4E40"/>
    <w:rsid w:val="004A5184"/>
    <w:rsid w:val="004A5202"/>
    <w:rsid w:val="004A67FC"/>
    <w:rsid w:val="004B19CB"/>
    <w:rsid w:val="004C3CBC"/>
    <w:rsid w:val="004C3FD8"/>
    <w:rsid w:val="004C3FF6"/>
    <w:rsid w:val="004C49D2"/>
    <w:rsid w:val="004C4C82"/>
    <w:rsid w:val="004C52C2"/>
    <w:rsid w:val="004C5477"/>
    <w:rsid w:val="004C5C9B"/>
    <w:rsid w:val="004C6AAB"/>
    <w:rsid w:val="004C775D"/>
    <w:rsid w:val="004D142D"/>
    <w:rsid w:val="004D2C42"/>
    <w:rsid w:val="004D33B2"/>
    <w:rsid w:val="004D3C40"/>
    <w:rsid w:val="004D61AA"/>
    <w:rsid w:val="004D6527"/>
    <w:rsid w:val="004E37A6"/>
    <w:rsid w:val="004F025A"/>
    <w:rsid w:val="004F526D"/>
    <w:rsid w:val="004F7EC0"/>
    <w:rsid w:val="00502D50"/>
    <w:rsid w:val="00507F05"/>
    <w:rsid w:val="005106F4"/>
    <w:rsid w:val="00513268"/>
    <w:rsid w:val="00514CA1"/>
    <w:rsid w:val="00515FBB"/>
    <w:rsid w:val="00517C9C"/>
    <w:rsid w:val="00520A93"/>
    <w:rsid w:val="00520C8E"/>
    <w:rsid w:val="0052290C"/>
    <w:rsid w:val="0052670C"/>
    <w:rsid w:val="0052753D"/>
    <w:rsid w:val="00527F78"/>
    <w:rsid w:val="00530D76"/>
    <w:rsid w:val="00533AE6"/>
    <w:rsid w:val="00536801"/>
    <w:rsid w:val="0054356C"/>
    <w:rsid w:val="005437E3"/>
    <w:rsid w:val="005443B0"/>
    <w:rsid w:val="005502DB"/>
    <w:rsid w:val="0055467E"/>
    <w:rsid w:val="0055669D"/>
    <w:rsid w:val="00557492"/>
    <w:rsid w:val="005609E2"/>
    <w:rsid w:val="00562036"/>
    <w:rsid w:val="00562EE7"/>
    <w:rsid w:val="0056346A"/>
    <w:rsid w:val="00563A81"/>
    <w:rsid w:val="005643F9"/>
    <w:rsid w:val="005654CA"/>
    <w:rsid w:val="00566C41"/>
    <w:rsid w:val="00566DC7"/>
    <w:rsid w:val="005675C9"/>
    <w:rsid w:val="005677B6"/>
    <w:rsid w:val="005725F5"/>
    <w:rsid w:val="005727E4"/>
    <w:rsid w:val="00574EE7"/>
    <w:rsid w:val="00575334"/>
    <w:rsid w:val="0057605E"/>
    <w:rsid w:val="00576825"/>
    <w:rsid w:val="00580684"/>
    <w:rsid w:val="005822CE"/>
    <w:rsid w:val="0058322E"/>
    <w:rsid w:val="00583828"/>
    <w:rsid w:val="00585340"/>
    <w:rsid w:val="0058651B"/>
    <w:rsid w:val="00587189"/>
    <w:rsid w:val="00592877"/>
    <w:rsid w:val="00594B1F"/>
    <w:rsid w:val="0059644D"/>
    <w:rsid w:val="005A1D18"/>
    <w:rsid w:val="005A506D"/>
    <w:rsid w:val="005A5BCC"/>
    <w:rsid w:val="005A6C36"/>
    <w:rsid w:val="005A77A9"/>
    <w:rsid w:val="005A78F2"/>
    <w:rsid w:val="005B3310"/>
    <w:rsid w:val="005B4183"/>
    <w:rsid w:val="005B4493"/>
    <w:rsid w:val="005B4576"/>
    <w:rsid w:val="005C0EB8"/>
    <w:rsid w:val="005D2045"/>
    <w:rsid w:val="005D35DC"/>
    <w:rsid w:val="005D6469"/>
    <w:rsid w:val="005E102F"/>
    <w:rsid w:val="005E37C5"/>
    <w:rsid w:val="005E45E9"/>
    <w:rsid w:val="005E51C7"/>
    <w:rsid w:val="005E642B"/>
    <w:rsid w:val="005E716F"/>
    <w:rsid w:val="005F01A1"/>
    <w:rsid w:val="005F0314"/>
    <w:rsid w:val="005F04C0"/>
    <w:rsid w:val="005F0787"/>
    <w:rsid w:val="005F3725"/>
    <w:rsid w:val="005F3F01"/>
    <w:rsid w:val="005F476F"/>
    <w:rsid w:val="005F4997"/>
    <w:rsid w:val="005F5923"/>
    <w:rsid w:val="005F5B80"/>
    <w:rsid w:val="005F755A"/>
    <w:rsid w:val="006003F5"/>
    <w:rsid w:val="00601F4F"/>
    <w:rsid w:val="00602F2E"/>
    <w:rsid w:val="00603744"/>
    <w:rsid w:val="00604454"/>
    <w:rsid w:val="00604B8E"/>
    <w:rsid w:val="00605960"/>
    <w:rsid w:val="00613E78"/>
    <w:rsid w:val="00614CA7"/>
    <w:rsid w:val="00616A54"/>
    <w:rsid w:val="006249DC"/>
    <w:rsid w:val="00625C5F"/>
    <w:rsid w:val="006317F7"/>
    <w:rsid w:val="00631D90"/>
    <w:rsid w:val="00631E54"/>
    <w:rsid w:val="00637489"/>
    <w:rsid w:val="00640C94"/>
    <w:rsid w:val="00640DF4"/>
    <w:rsid w:val="0064102C"/>
    <w:rsid w:val="00641505"/>
    <w:rsid w:val="00642A4B"/>
    <w:rsid w:val="00644007"/>
    <w:rsid w:val="0064562A"/>
    <w:rsid w:val="00645713"/>
    <w:rsid w:val="0065290C"/>
    <w:rsid w:val="0065297A"/>
    <w:rsid w:val="0065452C"/>
    <w:rsid w:val="006563AB"/>
    <w:rsid w:val="00656C87"/>
    <w:rsid w:val="0065713E"/>
    <w:rsid w:val="0066089C"/>
    <w:rsid w:val="00662A40"/>
    <w:rsid w:val="00663258"/>
    <w:rsid w:val="006644AD"/>
    <w:rsid w:val="0066466E"/>
    <w:rsid w:val="00665C11"/>
    <w:rsid w:val="00665F0C"/>
    <w:rsid w:val="00670BFC"/>
    <w:rsid w:val="00672789"/>
    <w:rsid w:val="00672A20"/>
    <w:rsid w:val="006737DD"/>
    <w:rsid w:val="00674BCA"/>
    <w:rsid w:val="006755EE"/>
    <w:rsid w:val="006758A6"/>
    <w:rsid w:val="00675A2B"/>
    <w:rsid w:val="0067626E"/>
    <w:rsid w:val="00676760"/>
    <w:rsid w:val="0067782A"/>
    <w:rsid w:val="00682836"/>
    <w:rsid w:val="006828B0"/>
    <w:rsid w:val="00684616"/>
    <w:rsid w:val="006867B1"/>
    <w:rsid w:val="00694135"/>
    <w:rsid w:val="00694526"/>
    <w:rsid w:val="0069789F"/>
    <w:rsid w:val="006A0184"/>
    <w:rsid w:val="006A26ED"/>
    <w:rsid w:val="006A2AE9"/>
    <w:rsid w:val="006A2FB6"/>
    <w:rsid w:val="006A4C39"/>
    <w:rsid w:val="006A66D4"/>
    <w:rsid w:val="006B31DF"/>
    <w:rsid w:val="006B3574"/>
    <w:rsid w:val="006B652E"/>
    <w:rsid w:val="006C080E"/>
    <w:rsid w:val="006C2333"/>
    <w:rsid w:val="006C3933"/>
    <w:rsid w:val="006C537D"/>
    <w:rsid w:val="006C5AAF"/>
    <w:rsid w:val="006D0E5F"/>
    <w:rsid w:val="006D25CE"/>
    <w:rsid w:val="006D6925"/>
    <w:rsid w:val="006D7120"/>
    <w:rsid w:val="006E2F9C"/>
    <w:rsid w:val="006E6EC6"/>
    <w:rsid w:val="006F14A9"/>
    <w:rsid w:val="006F2CF2"/>
    <w:rsid w:val="006F3380"/>
    <w:rsid w:val="006F666B"/>
    <w:rsid w:val="0070267E"/>
    <w:rsid w:val="00703E9D"/>
    <w:rsid w:val="00703F57"/>
    <w:rsid w:val="007167F5"/>
    <w:rsid w:val="007200D2"/>
    <w:rsid w:val="0072145C"/>
    <w:rsid w:val="00723579"/>
    <w:rsid w:val="00727352"/>
    <w:rsid w:val="00730C6E"/>
    <w:rsid w:val="0073166F"/>
    <w:rsid w:val="00732069"/>
    <w:rsid w:val="00732958"/>
    <w:rsid w:val="0073645B"/>
    <w:rsid w:val="00736BF7"/>
    <w:rsid w:val="00740D60"/>
    <w:rsid w:val="007425B6"/>
    <w:rsid w:val="007459AF"/>
    <w:rsid w:val="00752DF9"/>
    <w:rsid w:val="0075418E"/>
    <w:rsid w:val="00754B75"/>
    <w:rsid w:val="00756DCC"/>
    <w:rsid w:val="00757DC9"/>
    <w:rsid w:val="007626DF"/>
    <w:rsid w:val="00763512"/>
    <w:rsid w:val="00766FD6"/>
    <w:rsid w:val="007720B5"/>
    <w:rsid w:val="00774380"/>
    <w:rsid w:val="007757C7"/>
    <w:rsid w:val="00777E5C"/>
    <w:rsid w:val="007822E8"/>
    <w:rsid w:val="0078285C"/>
    <w:rsid w:val="00783236"/>
    <w:rsid w:val="007832B2"/>
    <w:rsid w:val="00784BF1"/>
    <w:rsid w:val="00786299"/>
    <w:rsid w:val="007868C0"/>
    <w:rsid w:val="007901EC"/>
    <w:rsid w:val="007968DC"/>
    <w:rsid w:val="00796A79"/>
    <w:rsid w:val="007971FA"/>
    <w:rsid w:val="007A1BAD"/>
    <w:rsid w:val="007A1ECB"/>
    <w:rsid w:val="007A2A5A"/>
    <w:rsid w:val="007A2D2C"/>
    <w:rsid w:val="007A568A"/>
    <w:rsid w:val="007B08AE"/>
    <w:rsid w:val="007B2894"/>
    <w:rsid w:val="007B2FD8"/>
    <w:rsid w:val="007B3BE0"/>
    <w:rsid w:val="007B4369"/>
    <w:rsid w:val="007B54A5"/>
    <w:rsid w:val="007B5E63"/>
    <w:rsid w:val="007B6367"/>
    <w:rsid w:val="007B7BF4"/>
    <w:rsid w:val="007C1E71"/>
    <w:rsid w:val="007C23C0"/>
    <w:rsid w:val="007C3582"/>
    <w:rsid w:val="007D104B"/>
    <w:rsid w:val="007D1C23"/>
    <w:rsid w:val="007D6498"/>
    <w:rsid w:val="007D66A3"/>
    <w:rsid w:val="007D6748"/>
    <w:rsid w:val="007E0C4D"/>
    <w:rsid w:val="007E2019"/>
    <w:rsid w:val="007E2AF2"/>
    <w:rsid w:val="007E3C70"/>
    <w:rsid w:val="007E514D"/>
    <w:rsid w:val="007E5F5E"/>
    <w:rsid w:val="007E602C"/>
    <w:rsid w:val="007E6AA4"/>
    <w:rsid w:val="007F156A"/>
    <w:rsid w:val="007F1C6E"/>
    <w:rsid w:val="007F1EEE"/>
    <w:rsid w:val="007F47B8"/>
    <w:rsid w:val="007F5382"/>
    <w:rsid w:val="007F5859"/>
    <w:rsid w:val="008001DE"/>
    <w:rsid w:val="00800339"/>
    <w:rsid w:val="00802AF9"/>
    <w:rsid w:val="00804185"/>
    <w:rsid w:val="008043A4"/>
    <w:rsid w:val="008059EB"/>
    <w:rsid w:val="00813F22"/>
    <w:rsid w:val="008147B4"/>
    <w:rsid w:val="00816209"/>
    <w:rsid w:val="0081653A"/>
    <w:rsid w:val="008167E9"/>
    <w:rsid w:val="00817E33"/>
    <w:rsid w:val="008226DD"/>
    <w:rsid w:val="00822A39"/>
    <w:rsid w:val="00822DFF"/>
    <w:rsid w:val="00824555"/>
    <w:rsid w:val="00825C36"/>
    <w:rsid w:val="00826AC9"/>
    <w:rsid w:val="00833B9F"/>
    <w:rsid w:val="00834189"/>
    <w:rsid w:val="008353C6"/>
    <w:rsid w:val="00837EB8"/>
    <w:rsid w:val="00840B2E"/>
    <w:rsid w:val="00841A17"/>
    <w:rsid w:val="00842EC1"/>
    <w:rsid w:val="00846101"/>
    <w:rsid w:val="008467A2"/>
    <w:rsid w:val="00850050"/>
    <w:rsid w:val="00850055"/>
    <w:rsid w:val="00854220"/>
    <w:rsid w:val="00860DDA"/>
    <w:rsid w:val="00863443"/>
    <w:rsid w:val="00863D3D"/>
    <w:rsid w:val="00865C7A"/>
    <w:rsid w:val="008676E3"/>
    <w:rsid w:val="00871531"/>
    <w:rsid w:val="008731A3"/>
    <w:rsid w:val="0087488E"/>
    <w:rsid w:val="00874A2F"/>
    <w:rsid w:val="00874C12"/>
    <w:rsid w:val="0087608D"/>
    <w:rsid w:val="008809A2"/>
    <w:rsid w:val="00880AEA"/>
    <w:rsid w:val="00881A76"/>
    <w:rsid w:val="008830AA"/>
    <w:rsid w:val="008832A7"/>
    <w:rsid w:val="008859D5"/>
    <w:rsid w:val="00885B4D"/>
    <w:rsid w:val="00886E30"/>
    <w:rsid w:val="00887320"/>
    <w:rsid w:val="0089004D"/>
    <w:rsid w:val="00890F30"/>
    <w:rsid w:val="00891B56"/>
    <w:rsid w:val="00892147"/>
    <w:rsid w:val="008945F1"/>
    <w:rsid w:val="00895684"/>
    <w:rsid w:val="00896706"/>
    <w:rsid w:val="008A1416"/>
    <w:rsid w:val="008A2F1F"/>
    <w:rsid w:val="008A5079"/>
    <w:rsid w:val="008A77D3"/>
    <w:rsid w:val="008B313B"/>
    <w:rsid w:val="008B405E"/>
    <w:rsid w:val="008B52D3"/>
    <w:rsid w:val="008B5C7C"/>
    <w:rsid w:val="008B6421"/>
    <w:rsid w:val="008B6FAD"/>
    <w:rsid w:val="008C2EF9"/>
    <w:rsid w:val="008C3378"/>
    <w:rsid w:val="008C65BE"/>
    <w:rsid w:val="008D2361"/>
    <w:rsid w:val="008D2B31"/>
    <w:rsid w:val="008D3452"/>
    <w:rsid w:val="008D493C"/>
    <w:rsid w:val="008D6B21"/>
    <w:rsid w:val="008E02BE"/>
    <w:rsid w:val="008E2538"/>
    <w:rsid w:val="008E56AE"/>
    <w:rsid w:val="008E5ABD"/>
    <w:rsid w:val="008F260B"/>
    <w:rsid w:val="008F2921"/>
    <w:rsid w:val="008F4D32"/>
    <w:rsid w:val="008F5298"/>
    <w:rsid w:val="008F610E"/>
    <w:rsid w:val="00903F6F"/>
    <w:rsid w:val="0090401F"/>
    <w:rsid w:val="00906959"/>
    <w:rsid w:val="00912B78"/>
    <w:rsid w:val="00912C47"/>
    <w:rsid w:val="009153A0"/>
    <w:rsid w:val="009154A0"/>
    <w:rsid w:val="00915E33"/>
    <w:rsid w:val="00920362"/>
    <w:rsid w:val="00920723"/>
    <w:rsid w:val="009226FF"/>
    <w:rsid w:val="00924C09"/>
    <w:rsid w:val="009319C1"/>
    <w:rsid w:val="0093312D"/>
    <w:rsid w:val="00935271"/>
    <w:rsid w:val="00935759"/>
    <w:rsid w:val="00936EC7"/>
    <w:rsid w:val="009371BE"/>
    <w:rsid w:val="00937322"/>
    <w:rsid w:val="00937DA2"/>
    <w:rsid w:val="00940247"/>
    <w:rsid w:val="00942390"/>
    <w:rsid w:val="0094536F"/>
    <w:rsid w:val="0095014E"/>
    <w:rsid w:val="009546A9"/>
    <w:rsid w:val="00956D6A"/>
    <w:rsid w:val="00957E73"/>
    <w:rsid w:val="00963A23"/>
    <w:rsid w:val="009640E1"/>
    <w:rsid w:val="00966F49"/>
    <w:rsid w:val="00971352"/>
    <w:rsid w:val="009730EC"/>
    <w:rsid w:val="00974238"/>
    <w:rsid w:val="0097788F"/>
    <w:rsid w:val="00983086"/>
    <w:rsid w:val="00983186"/>
    <w:rsid w:val="009847EC"/>
    <w:rsid w:val="0098543D"/>
    <w:rsid w:val="009857C7"/>
    <w:rsid w:val="00986165"/>
    <w:rsid w:val="009871CD"/>
    <w:rsid w:val="00992FF6"/>
    <w:rsid w:val="009A016D"/>
    <w:rsid w:val="009A19FC"/>
    <w:rsid w:val="009A2169"/>
    <w:rsid w:val="009A2AC2"/>
    <w:rsid w:val="009A3287"/>
    <w:rsid w:val="009A56CF"/>
    <w:rsid w:val="009A7DF4"/>
    <w:rsid w:val="009B134E"/>
    <w:rsid w:val="009B4A3E"/>
    <w:rsid w:val="009C13BD"/>
    <w:rsid w:val="009C45AA"/>
    <w:rsid w:val="009C5B60"/>
    <w:rsid w:val="009C66D9"/>
    <w:rsid w:val="009C7B5A"/>
    <w:rsid w:val="009D0443"/>
    <w:rsid w:val="009D07F5"/>
    <w:rsid w:val="009D1AA9"/>
    <w:rsid w:val="009D5553"/>
    <w:rsid w:val="009D5BBC"/>
    <w:rsid w:val="009D5E62"/>
    <w:rsid w:val="009E1B98"/>
    <w:rsid w:val="009E2715"/>
    <w:rsid w:val="009E330E"/>
    <w:rsid w:val="009E3611"/>
    <w:rsid w:val="009E57A2"/>
    <w:rsid w:val="009F20D2"/>
    <w:rsid w:val="009F219B"/>
    <w:rsid w:val="009F2227"/>
    <w:rsid w:val="009F5029"/>
    <w:rsid w:val="009F79F7"/>
    <w:rsid w:val="00A0373C"/>
    <w:rsid w:val="00A04369"/>
    <w:rsid w:val="00A0710C"/>
    <w:rsid w:val="00A10F9C"/>
    <w:rsid w:val="00A121C2"/>
    <w:rsid w:val="00A133A5"/>
    <w:rsid w:val="00A151C8"/>
    <w:rsid w:val="00A15470"/>
    <w:rsid w:val="00A171AF"/>
    <w:rsid w:val="00A213F1"/>
    <w:rsid w:val="00A22697"/>
    <w:rsid w:val="00A3022F"/>
    <w:rsid w:val="00A322EE"/>
    <w:rsid w:val="00A34855"/>
    <w:rsid w:val="00A351E7"/>
    <w:rsid w:val="00A36AF8"/>
    <w:rsid w:val="00A36E39"/>
    <w:rsid w:val="00A37556"/>
    <w:rsid w:val="00A40A95"/>
    <w:rsid w:val="00A42FBE"/>
    <w:rsid w:val="00A43445"/>
    <w:rsid w:val="00A43635"/>
    <w:rsid w:val="00A516EC"/>
    <w:rsid w:val="00A526E5"/>
    <w:rsid w:val="00A52A93"/>
    <w:rsid w:val="00A5449D"/>
    <w:rsid w:val="00A5563F"/>
    <w:rsid w:val="00A56C87"/>
    <w:rsid w:val="00A622DE"/>
    <w:rsid w:val="00A62790"/>
    <w:rsid w:val="00A636E2"/>
    <w:rsid w:val="00A63933"/>
    <w:rsid w:val="00A649CA"/>
    <w:rsid w:val="00A65008"/>
    <w:rsid w:val="00A67E4E"/>
    <w:rsid w:val="00A7009C"/>
    <w:rsid w:val="00A70B65"/>
    <w:rsid w:val="00A71CE2"/>
    <w:rsid w:val="00A72345"/>
    <w:rsid w:val="00A81198"/>
    <w:rsid w:val="00A83164"/>
    <w:rsid w:val="00A83D8A"/>
    <w:rsid w:val="00A90A6E"/>
    <w:rsid w:val="00A919C2"/>
    <w:rsid w:val="00A92FAE"/>
    <w:rsid w:val="00A9649D"/>
    <w:rsid w:val="00A96C5D"/>
    <w:rsid w:val="00A97E37"/>
    <w:rsid w:val="00AA4AE6"/>
    <w:rsid w:val="00AA62D7"/>
    <w:rsid w:val="00AA64FD"/>
    <w:rsid w:val="00AA6F6E"/>
    <w:rsid w:val="00AB2D2E"/>
    <w:rsid w:val="00AB46C1"/>
    <w:rsid w:val="00AB519A"/>
    <w:rsid w:val="00AB55E2"/>
    <w:rsid w:val="00AB6232"/>
    <w:rsid w:val="00AB675F"/>
    <w:rsid w:val="00AC0E68"/>
    <w:rsid w:val="00AC33C8"/>
    <w:rsid w:val="00AC4146"/>
    <w:rsid w:val="00AC4FA7"/>
    <w:rsid w:val="00AC62A2"/>
    <w:rsid w:val="00AC6409"/>
    <w:rsid w:val="00AC7718"/>
    <w:rsid w:val="00AC7C0B"/>
    <w:rsid w:val="00AD1E8B"/>
    <w:rsid w:val="00AD2C2F"/>
    <w:rsid w:val="00AD2C5E"/>
    <w:rsid w:val="00AD59EB"/>
    <w:rsid w:val="00AD67A1"/>
    <w:rsid w:val="00AD67B9"/>
    <w:rsid w:val="00AD6A0E"/>
    <w:rsid w:val="00AD7A09"/>
    <w:rsid w:val="00AD7AFC"/>
    <w:rsid w:val="00AE2834"/>
    <w:rsid w:val="00AE4300"/>
    <w:rsid w:val="00AE492E"/>
    <w:rsid w:val="00AE511D"/>
    <w:rsid w:val="00AF456B"/>
    <w:rsid w:val="00AF47BB"/>
    <w:rsid w:val="00AF639D"/>
    <w:rsid w:val="00B0027B"/>
    <w:rsid w:val="00B011BE"/>
    <w:rsid w:val="00B03BF1"/>
    <w:rsid w:val="00B04059"/>
    <w:rsid w:val="00B04394"/>
    <w:rsid w:val="00B05AE4"/>
    <w:rsid w:val="00B061BE"/>
    <w:rsid w:val="00B06E10"/>
    <w:rsid w:val="00B116CB"/>
    <w:rsid w:val="00B15157"/>
    <w:rsid w:val="00B1640D"/>
    <w:rsid w:val="00B16CAE"/>
    <w:rsid w:val="00B213BD"/>
    <w:rsid w:val="00B21B4E"/>
    <w:rsid w:val="00B22045"/>
    <w:rsid w:val="00B22305"/>
    <w:rsid w:val="00B22992"/>
    <w:rsid w:val="00B22ACD"/>
    <w:rsid w:val="00B246C0"/>
    <w:rsid w:val="00B25213"/>
    <w:rsid w:val="00B25894"/>
    <w:rsid w:val="00B27600"/>
    <w:rsid w:val="00B3079D"/>
    <w:rsid w:val="00B30F90"/>
    <w:rsid w:val="00B31A78"/>
    <w:rsid w:val="00B331F7"/>
    <w:rsid w:val="00B34058"/>
    <w:rsid w:val="00B352BD"/>
    <w:rsid w:val="00B36EFF"/>
    <w:rsid w:val="00B3728A"/>
    <w:rsid w:val="00B408EC"/>
    <w:rsid w:val="00B41DB8"/>
    <w:rsid w:val="00B43F83"/>
    <w:rsid w:val="00B44D54"/>
    <w:rsid w:val="00B47B39"/>
    <w:rsid w:val="00B54E98"/>
    <w:rsid w:val="00B56FC4"/>
    <w:rsid w:val="00B5749A"/>
    <w:rsid w:val="00B57CB4"/>
    <w:rsid w:val="00B61928"/>
    <w:rsid w:val="00B62D99"/>
    <w:rsid w:val="00B7327E"/>
    <w:rsid w:val="00B747D8"/>
    <w:rsid w:val="00B752F1"/>
    <w:rsid w:val="00B768EC"/>
    <w:rsid w:val="00B8089E"/>
    <w:rsid w:val="00B80AED"/>
    <w:rsid w:val="00B81772"/>
    <w:rsid w:val="00B829BF"/>
    <w:rsid w:val="00B82E96"/>
    <w:rsid w:val="00B845BD"/>
    <w:rsid w:val="00B901C8"/>
    <w:rsid w:val="00B90981"/>
    <w:rsid w:val="00B912F3"/>
    <w:rsid w:val="00B915E5"/>
    <w:rsid w:val="00B91DF2"/>
    <w:rsid w:val="00B948E7"/>
    <w:rsid w:val="00B969E5"/>
    <w:rsid w:val="00BA0277"/>
    <w:rsid w:val="00BA2063"/>
    <w:rsid w:val="00BA41DA"/>
    <w:rsid w:val="00BA4538"/>
    <w:rsid w:val="00BA63A4"/>
    <w:rsid w:val="00BB02E7"/>
    <w:rsid w:val="00BB1F1D"/>
    <w:rsid w:val="00BB2038"/>
    <w:rsid w:val="00BB4E9B"/>
    <w:rsid w:val="00BB588A"/>
    <w:rsid w:val="00BB694E"/>
    <w:rsid w:val="00BC0422"/>
    <w:rsid w:val="00BC412D"/>
    <w:rsid w:val="00BC5066"/>
    <w:rsid w:val="00BC7016"/>
    <w:rsid w:val="00BD108C"/>
    <w:rsid w:val="00BD194E"/>
    <w:rsid w:val="00BD5A3D"/>
    <w:rsid w:val="00BE0A14"/>
    <w:rsid w:val="00BE0F16"/>
    <w:rsid w:val="00BE1028"/>
    <w:rsid w:val="00BE3987"/>
    <w:rsid w:val="00BE7B48"/>
    <w:rsid w:val="00BF1392"/>
    <w:rsid w:val="00BF1AC1"/>
    <w:rsid w:val="00BF382F"/>
    <w:rsid w:val="00C0371A"/>
    <w:rsid w:val="00C07365"/>
    <w:rsid w:val="00C1048D"/>
    <w:rsid w:val="00C120C6"/>
    <w:rsid w:val="00C13921"/>
    <w:rsid w:val="00C171E7"/>
    <w:rsid w:val="00C20064"/>
    <w:rsid w:val="00C209C8"/>
    <w:rsid w:val="00C20D89"/>
    <w:rsid w:val="00C22778"/>
    <w:rsid w:val="00C2483A"/>
    <w:rsid w:val="00C31B1C"/>
    <w:rsid w:val="00C328FA"/>
    <w:rsid w:val="00C368E9"/>
    <w:rsid w:val="00C401A8"/>
    <w:rsid w:val="00C423E8"/>
    <w:rsid w:val="00C4669E"/>
    <w:rsid w:val="00C478D4"/>
    <w:rsid w:val="00C51201"/>
    <w:rsid w:val="00C53E67"/>
    <w:rsid w:val="00C56CEE"/>
    <w:rsid w:val="00C61112"/>
    <w:rsid w:val="00C61375"/>
    <w:rsid w:val="00C614B0"/>
    <w:rsid w:val="00C61D10"/>
    <w:rsid w:val="00C65A22"/>
    <w:rsid w:val="00C66022"/>
    <w:rsid w:val="00C72342"/>
    <w:rsid w:val="00C726C4"/>
    <w:rsid w:val="00C72BEA"/>
    <w:rsid w:val="00C74E52"/>
    <w:rsid w:val="00C753EE"/>
    <w:rsid w:val="00C80A6B"/>
    <w:rsid w:val="00C81173"/>
    <w:rsid w:val="00C83CF5"/>
    <w:rsid w:val="00C85CC9"/>
    <w:rsid w:val="00C93895"/>
    <w:rsid w:val="00C93FF6"/>
    <w:rsid w:val="00C961D7"/>
    <w:rsid w:val="00C96F4C"/>
    <w:rsid w:val="00CA029A"/>
    <w:rsid w:val="00CA132D"/>
    <w:rsid w:val="00CA37DA"/>
    <w:rsid w:val="00CB1B02"/>
    <w:rsid w:val="00CB2ED7"/>
    <w:rsid w:val="00CB4B7E"/>
    <w:rsid w:val="00CB531F"/>
    <w:rsid w:val="00CC26E4"/>
    <w:rsid w:val="00CC3F1B"/>
    <w:rsid w:val="00CC4D43"/>
    <w:rsid w:val="00CC765A"/>
    <w:rsid w:val="00CD1F59"/>
    <w:rsid w:val="00CD318F"/>
    <w:rsid w:val="00CD543B"/>
    <w:rsid w:val="00CD586C"/>
    <w:rsid w:val="00CD5C32"/>
    <w:rsid w:val="00CD6A54"/>
    <w:rsid w:val="00CE0212"/>
    <w:rsid w:val="00CE1035"/>
    <w:rsid w:val="00CF149F"/>
    <w:rsid w:val="00CF1D22"/>
    <w:rsid w:val="00CF1E93"/>
    <w:rsid w:val="00CF2837"/>
    <w:rsid w:val="00CF3199"/>
    <w:rsid w:val="00CF57C8"/>
    <w:rsid w:val="00CF7CC8"/>
    <w:rsid w:val="00D00B86"/>
    <w:rsid w:val="00D060FF"/>
    <w:rsid w:val="00D061CC"/>
    <w:rsid w:val="00D06B95"/>
    <w:rsid w:val="00D139D5"/>
    <w:rsid w:val="00D13D68"/>
    <w:rsid w:val="00D146AF"/>
    <w:rsid w:val="00D14DDE"/>
    <w:rsid w:val="00D14EAE"/>
    <w:rsid w:val="00D1500E"/>
    <w:rsid w:val="00D156E8"/>
    <w:rsid w:val="00D17E9D"/>
    <w:rsid w:val="00D20B8B"/>
    <w:rsid w:val="00D24E22"/>
    <w:rsid w:val="00D2573B"/>
    <w:rsid w:val="00D25E9B"/>
    <w:rsid w:val="00D262CD"/>
    <w:rsid w:val="00D305D7"/>
    <w:rsid w:val="00D3244A"/>
    <w:rsid w:val="00D32713"/>
    <w:rsid w:val="00D334DD"/>
    <w:rsid w:val="00D35B73"/>
    <w:rsid w:val="00D36138"/>
    <w:rsid w:val="00D36E44"/>
    <w:rsid w:val="00D3731E"/>
    <w:rsid w:val="00D43958"/>
    <w:rsid w:val="00D44999"/>
    <w:rsid w:val="00D4622D"/>
    <w:rsid w:val="00D46E39"/>
    <w:rsid w:val="00D479A1"/>
    <w:rsid w:val="00D54AF4"/>
    <w:rsid w:val="00D553B6"/>
    <w:rsid w:val="00D553BA"/>
    <w:rsid w:val="00D576A0"/>
    <w:rsid w:val="00D57CE5"/>
    <w:rsid w:val="00D61B25"/>
    <w:rsid w:val="00D62E16"/>
    <w:rsid w:val="00D63BA6"/>
    <w:rsid w:val="00D6519E"/>
    <w:rsid w:val="00D65DD9"/>
    <w:rsid w:val="00D6658C"/>
    <w:rsid w:val="00D67814"/>
    <w:rsid w:val="00D741EB"/>
    <w:rsid w:val="00D81687"/>
    <w:rsid w:val="00D82BE1"/>
    <w:rsid w:val="00D86491"/>
    <w:rsid w:val="00D86F91"/>
    <w:rsid w:val="00D90AE8"/>
    <w:rsid w:val="00D90C95"/>
    <w:rsid w:val="00D90DA2"/>
    <w:rsid w:val="00D91C85"/>
    <w:rsid w:val="00D957FB"/>
    <w:rsid w:val="00DA0945"/>
    <w:rsid w:val="00DA10BC"/>
    <w:rsid w:val="00DA2E36"/>
    <w:rsid w:val="00DA5B61"/>
    <w:rsid w:val="00DA5F6F"/>
    <w:rsid w:val="00DA5FCB"/>
    <w:rsid w:val="00DA6E5A"/>
    <w:rsid w:val="00DA77F2"/>
    <w:rsid w:val="00DB0FE0"/>
    <w:rsid w:val="00DB12DF"/>
    <w:rsid w:val="00DB301C"/>
    <w:rsid w:val="00DB5F36"/>
    <w:rsid w:val="00DB719B"/>
    <w:rsid w:val="00DC0D24"/>
    <w:rsid w:val="00DC1C34"/>
    <w:rsid w:val="00DD171D"/>
    <w:rsid w:val="00DD1EA2"/>
    <w:rsid w:val="00DD2506"/>
    <w:rsid w:val="00DD44BF"/>
    <w:rsid w:val="00DD5935"/>
    <w:rsid w:val="00DD5E3F"/>
    <w:rsid w:val="00DD676C"/>
    <w:rsid w:val="00DD704B"/>
    <w:rsid w:val="00DD7E5F"/>
    <w:rsid w:val="00DD7EF1"/>
    <w:rsid w:val="00DE1C22"/>
    <w:rsid w:val="00DE6B82"/>
    <w:rsid w:val="00DE70DE"/>
    <w:rsid w:val="00DF0D30"/>
    <w:rsid w:val="00DF2676"/>
    <w:rsid w:val="00DF36C4"/>
    <w:rsid w:val="00DF521A"/>
    <w:rsid w:val="00DF7607"/>
    <w:rsid w:val="00E009F1"/>
    <w:rsid w:val="00E01CF2"/>
    <w:rsid w:val="00E03BE4"/>
    <w:rsid w:val="00E03FCB"/>
    <w:rsid w:val="00E0534D"/>
    <w:rsid w:val="00E06B56"/>
    <w:rsid w:val="00E11C39"/>
    <w:rsid w:val="00E13203"/>
    <w:rsid w:val="00E151CF"/>
    <w:rsid w:val="00E1527E"/>
    <w:rsid w:val="00E21452"/>
    <w:rsid w:val="00E2414A"/>
    <w:rsid w:val="00E24346"/>
    <w:rsid w:val="00E259CF"/>
    <w:rsid w:val="00E26753"/>
    <w:rsid w:val="00E27CD4"/>
    <w:rsid w:val="00E30CEA"/>
    <w:rsid w:val="00E344B9"/>
    <w:rsid w:val="00E3450F"/>
    <w:rsid w:val="00E439B5"/>
    <w:rsid w:val="00E43C60"/>
    <w:rsid w:val="00E44F77"/>
    <w:rsid w:val="00E460F1"/>
    <w:rsid w:val="00E461E9"/>
    <w:rsid w:val="00E4721F"/>
    <w:rsid w:val="00E5039F"/>
    <w:rsid w:val="00E508EF"/>
    <w:rsid w:val="00E52EBC"/>
    <w:rsid w:val="00E53BBF"/>
    <w:rsid w:val="00E55BE7"/>
    <w:rsid w:val="00E57E33"/>
    <w:rsid w:val="00E60C92"/>
    <w:rsid w:val="00E6161D"/>
    <w:rsid w:val="00E61704"/>
    <w:rsid w:val="00E62C84"/>
    <w:rsid w:val="00E63AE4"/>
    <w:rsid w:val="00E64275"/>
    <w:rsid w:val="00E66008"/>
    <w:rsid w:val="00E66140"/>
    <w:rsid w:val="00E72081"/>
    <w:rsid w:val="00E73547"/>
    <w:rsid w:val="00E74B81"/>
    <w:rsid w:val="00E7580A"/>
    <w:rsid w:val="00E809C5"/>
    <w:rsid w:val="00E80C01"/>
    <w:rsid w:val="00E8398A"/>
    <w:rsid w:val="00E85C09"/>
    <w:rsid w:val="00E85CD9"/>
    <w:rsid w:val="00E8658F"/>
    <w:rsid w:val="00E90E6A"/>
    <w:rsid w:val="00E91190"/>
    <w:rsid w:val="00E91FB8"/>
    <w:rsid w:val="00E92098"/>
    <w:rsid w:val="00E925CB"/>
    <w:rsid w:val="00E978DA"/>
    <w:rsid w:val="00E97B77"/>
    <w:rsid w:val="00EA712C"/>
    <w:rsid w:val="00EA743E"/>
    <w:rsid w:val="00EB0985"/>
    <w:rsid w:val="00EB1034"/>
    <w:rsid w:val="00EB4EE7"/>
    <w:rsid w:val="00EC0AD8"/>
    <w:rsid w:val="00EC2621"/>
    <w:rsid w:val="00EC32B2"/>
    <w:rsid w:val="00EC5C1C"/>
    <w:rsid w:val="00EC7D1B"/>
    <w:rsid w:val="00ED1115"/>
    <w:rsid w:val="00ED420D"/>
    <w:rsid w:val="00ED5175"/>
    <w:rsid w:val="00ED67FD"/>
    <w:rsid w:val="00ED777C"/>
    <w:rsid w:val="00EE145C"/>
    <w:rsid w:val="00EE15E1"/>
    <w:rsid w:val="00EE2A10"/>
    <w:rsid w:val="00EE3688"/>
    <w:rsid w:val="00EE369E"/>
    <w:rsid w:val="00EE4533"/>
    <w:rsid w:val="00EE45C5"/>
    <w:rsid w:val="00EE5385"/>
    <w:rsid w:val="00EE650F"/>
    <w:rsid w:val="00EE7012"/>
    <w:rsid w:val="00EE7EDA"/>
    <w:rsid w:val="00EF11C9"/>
    <w:rsid w:val="00EF1772"/>
    <w:rsid w:val="00EF5C17"/>
    <w:rsid w:val="00EF620C"/>
    <w:rsid w:val="00EF6445"/>
    <w:rsid w:val="00F00275"/>
    <w:rsid w:val="00F00C61"/>
    <w:rsid w:val="00F022AE"/>
    <w:rsid w:val="00F02868"/>
    <w:rsid w:val="00F02E14"/>
    <w:rsid w:val="00F0492B"/>
    <w:rsid w:val="00F04CE4"/>
    <w:rsid w:val="00F05174"/>
    <w:rsid w:val="00F06BC8"/>
    <w:rsid w:val="00F07793"/>
    <w:rsid w:val="00F07F18"/>
    <w:rsid w:val="00F10A94"/>
    <w:rsid w:val="00F125B7"/>
    <w:rsid w:val="00F12B79"/>
    <w:rsid w:val="00F13C07"/>
    <w:rsid w:val="00F157DB"/>
    <w:rsid w:val="00F16691"/>
    <w:rsid w:val="00F173AB"/>
    <w:rsid w:val="00F2037A"/>
    <w:rsid w:val="00F21288"/>
    <w:rsid w:val="00F272E4"/>
    <w:rsid w:val="00F27561"/>
    <w:rsid w:val="00F33B20"/>
    <w:rsid w:val="00F34DAF"/>
    <w:rsid w:val="00F351BA"/>
    <w:rsid w:val="00F35841"/>
    <w:rsid w:val="00F35BF3"/>
    <w:rsid w:val="00F36243"/>
    <w:rsid w:val="00F4086F"/>
    <w:rsid w:val="00F42E6D"/>
    <w:rsid w:val="00F44546"/>
    <w:rsid w:val="00F44DCE"/>
    <w:rsid w:val="00F4507B"/>
    <w:rsid w:val="00F45DB1"/>
    <w:rsid w:val="00F4744C"/>
    <w:rsid w:val="00F52663"/>
    <w:rsid w:val="00F5378E"/>
    <w:rsid w:val="00F55B63"/>
    <w:rsid w:val="00F6009B"/>
    <w:rsid w:val="00F61EAF"/>
    <w:rsid w:val="00F62191"/>
    <w:rsid w:val="00F63077"/>
    <w:rsid w:val="00F64B62"/>
    <w:rsid w:val="00F6678C"/>
    <w:rsid w:val="00F73639"/>
    <w:rsid w:val="00F74976"/>
    <w:rsid w:val="00F74F35"/>
    <w:rsid w:val="00F7566A"/>
    <w:rsid w:val="00F75786"/>
    <w:rsid w:val="00F758D2"/>
    <w:rsid w:val="00F764AE"/>
    <w:rsid w:val="00F77C51"/>
    <w:rsid w:val="00F8147D"/>
    <w:rsid w:val="00F819BD"/>
    <w:rsid w:val="00F82136"/>
    <w:rsid w:val="00F83236"/>
    <w:rsid w:val="00F84686"/>
    <w:rsid w:val="00F94573"/>
    <w:rsid w:val="00F96919"/>
    <w:rsid w:val="00F9710F"/>
    <w:rsid w:val="00F97A2C"/>
    <w:rsid w:val="00FA12DB"/>
    <w:rsid w:val="00FA3DBA"/>
    <w:rsid w:val="00FA508A"/>
    <w:rsid w:val="00FA54E5"/>
    <w:rsid w:val="00FA6D6A"/>
    <w:rsid w:val="00FB294A"/>
    <w:rsid w:val="00FB4A9D"/>
    <w:rsid w:val="00FB508F"/>
    <w:rsid w:val="00FB581C"/>
    <w:rsid w:val="00FB59BB"/>
    <w:rsid w:val="00FB5CC9"/>
    <w:rsid w:val="00FB6A28"/>
    <w:rsid w:val="00FC62B0"/>
    <w:rsid w:val="00FC6DF5"/>
    <w:rsid w:val="00FC7CAA"/>
    <w:rsid w:val="00FD1904"/>
    <w:rsid w:val="00FD1A59"/>
    <w:rsid w:val="00FD1FB8"/>
    <w:rsid w:val="00FD2349"/>
    <w:rsid w:val="00FD4F80"/>
    <w:rsid w:val="00FD4FB5"/>
    <w:rsid w:val="00FE0532"/>
    <w:rsid w:val="00FE1550"/>
    <w:rsid w:val="00FE2D43"/>
    <w:rsid w:val="00FE2E6B"/>
    <w:rsid w:val="00FE43B7"/>
    <w:rsid w:val="00FE4C06"/>
    <w:rsid w:val="00FE6BB2"/>
    <w:rsid w:val="00FE7248"/>
    <w:rsid w:val="00FF1B56"/>
    <w:rsid w:val="00FF4A98"/>
    <w:rsid w:val="00FF5F1F"/>
    <w:rsid w:val="00FF7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08A38"/>
  <w15:chartTrackingRefBased/>
  <w15:docId w15:val="{0787565C-085F-43B6-A9A7-33308D2F6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footer" w:uiPriority="99"/>
    <w:lsdException w:name="caption"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859"/>
    <w:pPr>
      <w:suppressAutoHyphens/>
      <w:spacing w:after="240"/>
      <w:jc w:val="both"/>
    </w:pPr>
    <w:rPr>
      <w:rFonts w:ascii="Arial" w:hAnsi="Arial"/>
      <w:lang w:val="en-GB" w:eastAsia="ar-SA"/>
    </w:rPr>
  </w:style>
  <w:style w:type="paragraph" w:styleId="Heading1">
    <w:name w:val="heading 1"/>
    <w:basedOn w:val="Normal"/>
    <w:next w:val="Text1"/>
    <w:qFormat/>
    <w:pPr>
      <w:keepNext/>
      <w:numPr>
        <w:numId w:val="1"/>
      </w:numPr>
      <w:spacing w:before="240"/>
      <w:outlineLvl w:val="0"/>
    </w:pPr>
    <w:rPr>
      <w:rFonts w:ascii="Times New Roman" w:hAnsi="Times New Roman"/>
      <w:b/>
      <w:smallCaps/>
      <w:kern w:val="1"/>
      <w:sz w:val="28"/>
      <w:szCs w:val="28"/>
    </w:rPr>
  </w:style>
  <w:style w:type="paragraph" w:styleId="Heading2">
    <w:name w:val="heading 2"/>
    <w:basedOn w:val="Normal"/>
    <w:next w:val="Text2"/>
    <w:link w:val="Heading2Char"/>
    <w:qFormat/>
    <w:pPr>
      <w:keepNext/>
      <w:numPr>
        <w:ilvl w:val="1"/>
        <w:numId w:val="1"/>
      </w:numPr>
      <w:jc w:val="left"/>
      <w:outlineLvl w:val="1"/>
    </w:pPr>
    <w:rPr>
      <w:b/>
    </w:rPr>
  </w:style>
  <w:style w:type="paragraph" w:styleId="Heading3">
    <w:name w:val="heading 3"/>
    <w:basedOn w:val="Normal"/>
    <w:next w:val="Normal"/>
    <w:link w:val="Heading3Char"/>
    <w:qFormat/>
    <w:pPr>
      <w:keepNext/>
      <w:numPr>
        <w:ilvl w:val="2"/>
        <w:numId w:val="1"/>
      </w:numPr>
      <w:outlineLvl w:val="2"/>
    </w:pPr>
    <w:rPr>
      <w:rFonts w:ascii="Times New Roman" w:hAnsi="Times New Roman"/>
      <w:sz w:val="22"/>
      <w:szCs w:val="22"/>
    </w:rPr>
  </w:style>
  <w:style w:type="paragraph" w:styleId="Heading4">
    <w:name w:val="heading 4"/>
    <w:basedOn w:val="Normal"/>
    <w:next w:val="Text4"/>
    <w:qFormat/>
    <w:pPr>
      <w:keepNext/>
      <w:numPr>
        <w:ilvl w:val="3"/>
        <w:numId w:val="1"/>
      </w:numPr>
      <w:outlineLvl w:val="3"/>
    </w:pPr>
  </w:style>
  <w:style w:type="paragraph" w:styleId="Heading5">
    <w:name w:val="heading 5"/>
    <w:basedOn w:val="Normal"/>
    <w:next w:val="Normal"/>
    <w:qFormat/>
    <w:pPr>
      <w:tabs>
        <w:tab w:val="left" w:pos="0"/>
      </w:tabs>
      <w:spacing w:before="240" w:after="60"/>
      <w:outlineLvl w:val="4"/>
    </w:pPr>
    <w:rPr>
      <w:sz w:val="22"/>
    </w:rPr>
  </w:style>
  <w:style w:type="paragraph" w:styleId="Heading6">
    <w:name w:val="heading 6"/>
    <w:basedOn w:val="Normal"/>
    <w:next w:val="Normal"/>
    <w:qFormat/>
    <w:pPr>
      <w:tabs>
        <w:tab w:val="left" w:pos="0"/>
      </w:tabs>
      <w:spacing w:before="240" w:after="60"/>
      <w:outlineLvl w:val="5"/>
    </w:pPr>
    <w:rPr>
      <w:i/>
      <w:sz w:val="22"/>
    </w:rPr>
  </w:style>
  <w:style w:type="paragraph" w:styleId="Heading7">
    <w:name w:val="heading 7"/>
    <w:basedOn w:val="Normal"/>
    <w:next w:val="Normal"/>
    <w:qFormat/>
    <w:pPr>
      <w:tabs>
        <w:tab w:val="left" w:pos="0"/>
      </w:tabs>
      <w:spacing w:before="240" w:after="60"/>
      <w:outlineLvl w:val="6"/>
    </w:pPr>
  </w:style>
  <w:style w:type="paragraph" w:styleId="Heading8">
    <w:name w:val="heading 8"/>
    <w:basedOn w:val="Normal"/>
    <w:next w:val="Normal"/>
    <w:qFormat/>
    <w:pPr>
      <w:tabs>
        <w:tab w:val="left" w:pos="0"/>
      </w:tabs>
      <w:spacing w:before="240" w:after="60"/>
      <w:outlineLvl w:val="7"/>
    </w:pPr>
    <w:rPr>
      <w:i/>
    </w:rPr>
  </w:style>
  <w:style w:type="paragraph" w:styleId="Heading9">
    <w:name w:val="heading 9"/>
    <w:basedOn w:val="Normal"/>
    <w:next w:val="Normal"/>
    <w:qFormat/>
    <w:pPr>
      <w:tabs>
        <w:tab w:val="left" w:pos="0"/>
      </w:tabs>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Wingdings" w:hAnsi="Wingdings" w:cs="StarSymbol"/>
      <w:sz w:val="18"/>
      <w:szCs w:val="18"/>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Arial" w:hAnsi="Arial"/>
      <w:b w:val="0"/>
      <w:i w:val="0"/>
      <w:sz w:val="22"/>
      <w:szCs w:val="22"/>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4">
    <w:name w:val="WW8Num11z4"/>
    <w:rPr>
      <w:rFonts w:ascii="Wingdings 2" w:hAnsi="Wingdings 2" w:cs="StarSymbol"/>
      <w:sz w:val="18"/>
      <w:szCs w:val="18"/>
    </w:rPr>
  </w:style>
  <w:style w:type="character" w:customStyle="1" w:styleId="WW8Num12z0">
    <w:name w:val="WW8Num12z0"/>
    <w:rPr>
      <w:b/>
    </w:rPr>
  </w:style>
  <w:style w:type="character" w:customStyle="1" w:styleId="WW8Num12z4">
    <w:name w:val="WW8Num12z4"/>
    <w:rPr>
      <w:rFonts w:ascii="Courier New" w:hAnsi="Courier New" w:cs="Courier New"/>
    </w:rPr>
  </w:style>
  <w:style w:type="character" w:customStyle="1" w:styleId="WW8Num12z5">
    <w:name w:val="WW8Num12z5"/>
    <w:rPr>
      <w:rFonts w:ascii="Wingdings" w:hAnsi="Wingdings"/>
    </w:rPr>
  </w:style>
  <w:style w:type="character" w:customStyle="1" w:styleId="WW8Num13z0">
    <w:name w:val="WW8Num13z0"/>
    <w:rPr>
      <w:rFonts w:ascii="Monotype Sorts" w:hAnsi="Monotype Sorts"/>
    </w:rPr>
  </w:style>
  <w:style w:type="character" w:customStyle="1" w:styleId="WW8Num13z1">
    <w:name w:val="WW8Num13z1"/>
    <w:rPr>
      <w:rFonts w:ascii="Wingdings 2" w:hAnsi="Wingdings 2" w:cs="StarSymbol"/>
      <w:sz w:val="18"/>
      <w:szCs w:val="18"/>
    </w:rPr>
  </w:style>
  <w:style w:type="character" w:customStyle="1" w:styleId="WW8Num13z2">
    <w:name w:val="WW8Num13z2"/>
    <w:rPr>
      <w:rFonts w:ascii="StarSymbol" w:hAnsi="StarSymbol" w:cs="StarSymbol"/>
      <w:sz w:val="18"/>
      <w:szCs w:val="18"/>
    </w:rPr>
  </w:style>
  <w:style w:type="character" w:customStyle="1" w:styleId="WW8Num13z3">
    <w:name w:val="WW8Num13z3"/>
    <w:rPr>
      <w:rFonts w:ascii="Wingdings" w:hAnsi="Wingdings" w:cs="StarSymbol"/>
      <w:sz w:val="18"/>
      <w:szCs w:val="18"/>
    </w:rPr>
  </w:style>
  <w:style w:type="character" w:customStyle="1" w:styleId="WW8Num14z0">
    <w:name w:val="WW8Num14z0"/>
    <w:rPr>
      <w:rFonts w:ascii="Times New Roman" w:hAnsi="Times New Roman"/>
    </w:rPr>
  </w:style>
  <w:style w:type="character" w:customStyle="1" w:styleId="WW8Num15z0">
    <w:name w:val="WW8Num15z0"/>
    <w:rPr>
      <w:rFonts w:ascii="Wingdings" w:hAnsi="Wingdings"/>
      <w:sz w:val="16"/>
    </w:rPr>
  </w:style>
  <w:style w:type="character" w:customStyle="1" w:styleId="WW8Num16z0">
    <w:name w:val="WW8Num16z0"/>
    <w:rPr>
      <w:rFonts w:ascii="Times New Roman" w:hAnsi="Times New Roman"/>
    </w:rPr>
  </w:style>
  <w:style w:type="character" w:customStyle="1" w:styleId="WW8Num16z1">
    <w:name w:val="WW8Num16z1"/>
    <w:rPr>
      <w:rFonts w:ascii="Courier New" w:hAnsi="Courier New" w:cs="Courier New"/>
    </w:rPr>
  </w:style>
  <w:style w:type="character" w:customStyle="1" w:styleId="WW8Num16z4">
    <w:name w:val="WW8Num16z4"/>
    <w:rPr>
      <w:rFonts w:ascii="Courier New" w:hAnsi="Courier New" w:cs="Courier New"/>
    </w:rPr>
  </w:style>
  <w:style w:type="character" w:customStyle="1" w:styleId="WW8Num16z5">
    <w:name w:val="WW8Num16z5"/>
    <w:rPr>
      <w:rFonts w:ascii="Wingdings" w:hAnsi="Wingdings"/>
    </w:rPr>
  </w:style>
  <w:style w:type="character" w:customStyle="1" w:styleId="WW8Num17z0">
    <w:name w:val="WW8Num17z0"/>
    <w:rPr>
      <w:rFonts w:ascii="Symbol" w:hAnsi="Symbol"/>
    </w:rPr>
  </w:style>
  <w:style w:type="character" w:customStyle="1" w:styleId="WW8Num18z0">
    <w:name w:val="WW8Num18z0"/>
    <w:rPr>
      <w:rFonts w:ascii="Courier New" w:hAnsi="Courier New"/>
      <w:color w:val="auto"/>
    </w:rPr>
  </w:style>
  <w:style w:type="character" w:customStyle="1" w:styleId="WW8Num19z0">
    <w:name w:val="WW8Num19z0"/>
    <w:rPr>
      <w:rFonts w:ascii="Times New Roman" w:hAnsi="Times New Roman"/>
    </w:rPr>
  </w:style>
  <w:style w:type="character" w:customStyle="1" w:styleId="WW8Num20z0">
    <w:name w:val="WW8Num20z0"/>
    <w:rPr>
      <w:rFonts w:ascii="Times New Roman" w:hAnsi="Times New Roman"/>
    </w:rPr>
  </w:style>
  <w:style w:type="character" w:customStyle="1" w:styleId="WW8Num21z0">
    <w:name w:val="WW8Num21z0"/>
    <w:rPr>
      <w:rFonts w:ascii="Courier New" w:hAnsi="Courier New"/>
    </w:rPr>
  </w:style>
  <w:style w:type="character" w:customStyle="1" w:styleId="WW8Num23z0">
    <w:name w:val="WW8Num23z0"/>
    <w:rPr>
      <w:rFonts w:ascii="Times New Roman" w:hAnsi="Times New Roman"/>
      <w:b/>
      <w:bCs/>
    </w:rPr>
  </w:style>
  <w:style w:type="character" w:customStyle="1" w:styleId="WW8Num24z0">
    <w:name w:val="WW8Num24z0"/>
    <w:rPr>
      <w:rFonts w:ascii="Wingdings" w:hAnsi="Wingdings"/>
      <w:sz w:val="16"/>
    </w:rPr>
  </w:style>
  <w:style w:type="character" w:customStyle="1" w:styleId="WW8Num25z0">
    <w:name w:val="WW8Num25z0"/>
    <w:rPr>
      <w:rFonts w:ascii="Symbol" w:hAnsi="Symbol"/>
    </w:rPr>
  </w:style>
  <w:style w:type="character" w:customStyle="1" w:styleId="WW8Num26z0">
    <w:name w:val="WW8Num26z0"/>
    <w:rPr>
      <w:rFonts w:ascii="Monotype Sorts" w:hAnsi="Monotype Sorts"/>
    </w:rPr>
  </w:style>
  <w:style w:type="character" w:customStyle="1" w:styleId="WW8Num27z0">
    <w:name w:val="WW8Num27z0"/>
    <w:rPr>
      <w:rFonts w:ascii="Monotype Sorts" w:hAnsi="Monotype Sorts"/>
    </w:rPr>
  </w:style>
  <w:style w:type="character" w:customStyle="1" w:styleId="WW8Num28z0">
    <w:name w:val="WW8Num28z0"/>
    <w:rPr>
      <w:rFonts w:ascii="Times New Roman" w:hAnsi="Times New Roman"/>
    </w:rPr>
  </w:style>
  <w:style w:type="character" w:customStyle="1" w:styleId="WW8Num29z0">
    <w:name w:val="WW8Num29z0"/>
    <w:rPr>
      <w:rFonts w:ascii="Symbol" w:hAnsi="Symbol"/>
    </w:rPr>
  </w:style>
  <w:style w:type="character" w:customStyle="1" w:styleId="WW8Num30z0">
    <w:name w:val="WW8Num30z0"/>
    <w:rPr>
      <w:rFonts w:ascii="Symbol" w:hAnsi="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rPr>
  </w:style>
  <w:style w:type="character" w:customStyle="1" w:styleId="WW8Num31z0">
    <w:name w:val="WW8Num31z0"/>
    <w:rPr>
      <w:rFonts w:ascii="Symbol" w:hAnsi="Symbol"/>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rPr>
  </w:style>
  <w:style w:type="character" w:customStyle="1" w:styleId="WW8Num32z0">
    <w:name w:val="WW8Num32z0"/>
    <w:rPr>
      <w:rFonts w:ascii="Symbol" w:hAnsi="Symbol"/>
    </w:rPr>
  </w:style>
  <w:style w:type="character" w:customStyle="1" w:styleId="WW8Num32z1">
    <w:name w:val="WW8Num32z1"/>
    <w:rPr>
      <w:rFonts w:ascii="Courier New" w:hAnsi="Courier New"/>
      <w:b w:val="0"/>
      <w:i w:val="0"/>
      <w:sz w:val="22"/>
      <w:szCs w:val="22"/>
    </w:rPr>
  </w:style>
  <w:style w:type="character" w:customStyle="1" w:styleId="WW8Num32z2">
    <w:name w:val="WW8Num32z2"/>
    <w:rPr>
      <w:rFonts w:ascii="StarSymbol" w:hAnsi="StarSymbol"/>
    </w:rPr>
  </w:style>
  <w:style w:type="character" w:customStyle="1" w:styleId="WW8Num32z4">
    <w:name w:val="WW8Num32z4"/>
    <w:rPr>
      <w:rFonts w:ascii="Courier New" w:hAnsi="Courier New" w:cs="Courier New"/>
    </w:rPr>
  </w:style>
  <w:style w:type="character" w:customStyle="1" w:styleId="WW8Num33z0">
    <w:name w:val="WW8Num33z0"/>
    <w:rPr>
      <w:rFonts w:ascii="Times New Roman" w:hAnsi="Times New Roman"/>
    </w:rPr>
  </w:style>
  <w:style w:type="character" w:customStyle="1" w:styleId="WW8Num33z1">
    <w:name w:val="WW8Num33z1"/>
    <w:rPr>
      <w:rFonts w:ascii="DejaVu Sans" w:hAnsi="DejaVu Sans" w:cs="Courier New"/>
    </w:rPr>
  </w:style>
  <w:style w:type="character" w:customStyle="1" w:styleId="WW8Num33z2">
    <w:name w:val="WW8Num33z2"/>
    <w:rPr>
      <w:rFonts w:ascii="StarSymbol" w:hAnsi="StarSymbol"/>
    </w:rPr>
  </w:style>
  <w:style w:type="character" w:customStyle="1" w:styleId="WW8Num33z4">
    <w:name w:val="WW8Num33z4"/>
    <w:rPr>
      <w:rFonts w:ascii="Wingdings 2" w:hAnsi="Wingdings 2" w:cs="StarSymbol"/>
      <w:sz w:val="18"/>
      <w:szCs w:val="18"/>
    </w:rPr>
  </w:style>
  <w:style w:type="character" w:customStyle="1" w:styleId="WW8Num34z0">
    <w:name w:val="WW8Num34z0"/>
    <w:rPr>
      <w:rFonts w:ascii="Monotype Sorts" w:hAnsi="Monotype Sorts"/>
    </w:rPr>
  </w:style>
  <w:style w:type="character" w:customStyle="1" w:styleId="WW8Num34z1">
    <w:name w:val="WW8Num34z1"/>
    <w:rPr>
      <w:rFonts w:ascii="Wingdings 2" w:hAnsi="Wingdings 2" w:cs="StarSymbol"/>
      <w:sz w:val="18"/>
      <w:szCs w:val="18"/>
    </w:rPr>
  </w:style>
  <w:style w:type="character" w:customStyle="1" w:styleId="WW8Num34z2">
    <w:name w:val="WW8Num34z2"/>
    <w:rPr>
      <w:rFonts w:ascii="StarSymbol" w:hAnsi="StarSymbol" w:cs="StarSymbol"/>
      <w:sz w:val="18"/>
      <w:szCs w:val="18"/>
    </w:rPr>
  </w:style>
  <w:style w:type="character" w:customStyle="1" w:styleId="WW8Num34z3">
    <w:name w:val="WW8Num34z3"/>
    <w:rPr>
      <w:rFonts w:ascii="Wingdings" w:hAnsi="Wingdings" w:cs="StarSymbol"/>
      <w:sz w:val="18"/>
      <w:szCs w:val="18"/>
    </w:rPr>
  </w:style>
  <w:style w:type="character" w:customStyle="1" w:styleId="WW8Num35z0">
    <w:name w:val="WW8Num35z0"/>
    <w:rPr>
      <w:rFonts w:ascii="Wingdings" w:hAnsi="Wingdings"/>
      <w:sz w:val="16"/>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rPr>
  </w:style>
  <w:style w:type="character" w:customStyle="1" w:styleId="WW8Num36z0">
    <w:name w:val="WW8Num36z0"/>
    <w:rPr>
      <w:rFonts w:ascii="Wingdings" w:hAnsi="Wingdings"/>
      <w:sz w:val="16"/>
    </w:rPr>
  </w:style>
  <w:style w:type="character" w:customStyle="1" w:styleId="WW8Num36z1">
    <w:name w:val="WW8Num36z1"/>
    <w:rPr>
      <w:rFonts w:ascii="DejaVu Sans" w:hAnsi="DejaVu Sans" w:cs="Courier New"/>
    </w:rPr>
  </w:style>
  <w:style w:type="character" w:customStyle="1" w:styleId="WW8Num36z2">
    <w:name w:val="WW8Num36z2"/>
    <w:rPr>
      <w:rFonts w:ascii="StarSymbol" w:hAnsi="StarSymbol"/>
    </w:rPr>
  </w:style>
  <w:style w:type="character" w:customStyle="1" w:styleId="WW8Num36z4">
    <w:name w:val="WW8Num36z4"/>
    <w:rPr>
      <w:rFonts w:ascii="Wingdings 2" w:hAnsi="Wingdings 2" w:cs="StarSymbol"/>
      <w:sz w:val="18"/>
      <w:szCs w:val="18"/>
    </w:rPr>
  </w:style>
  <w:style w:type="character" w:customStyle="1" w:styleId="WW8Num37z0">
    <w:name w:val="WW8Num37z0"/>
    <w:rPr>
      <w:rFonts w:ascii="Times New Roman" w:hAnsi="Times New Roman"/>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rPr>
  </w:style>
  <w:style w:type="character" w:customStyle="1" w:styleId="WW8Num37z3">
    <w:name w:val="WW8Num37z3"/>
    <w:rPr>
      <w:rFonts w:ascii="Wingdings" w:hAnsi="Wingdings"/>
      <w:b w:val="0"/>
      <w:i w:val="0"/>
      <w:sz w:val="22"/>
      <w:szCs w:val="22"/>
    </w:rPr>
  </w:style>
  <w:style w:type="character" w:customStyle="1" w:styleId="WW8Num37z4">
    <w:name w:val="WW8Num37z4"/>
    <w:rPr>
      <w:rFonts w:ascii="Wingdings 2" w:hAnsi="Wingdings 2" w:cs="StarSymbol"/>
      <w:sz w:val="18"/>
      <w:szCs w:val="18"/>
    </w:rPr>
  </w:style>
  <w:style w:type="character" w:customStyle="1" w:styleId="WW8Num38z0">
    <w:name w:val="WW8Num38z0"/>
    <w:rPr>
      <w:rFonts w:ascii="Symbol" w:hAnsi="Symbol"/>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rPr>
  </w:style>
  <w:style w:type="character" w:customStyle="1" w:styleId="WW8Num38z3">
    <w:name w:val="WW8Num38z3"/>
    <w:rPr>
      <w:rFonts w:ascii="Symbol" w:hAnsi="Symbol"/>
    </w:rPr>
  </w:style>
  <w:style w:type="character" w:customStyle="1" w:styleId="WW8Num39z0">
    <w:name w:val="WW8Num39z0"/>
    <w:rPr>
      <w:rFonts w:ascii="Times New Roman" w:hAnsi="Times New Roman"/>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14z1">
    <w:name w:val="WW8Num14z1"/>
    <w:rPr>
      <w:rFonts w:ascii="Wingdings 2" w:hAnsi="Wingdings 2" w:cs="StarSymbol"/>
      <w:sz w:val="18"/>
      <w:szCs w:val="18"/>
    </w:rPr>
  </w:style>
  <w:style w:type="character" w:customStyle="1" w:styleId="WW8Num14z2">
    <w:name w:val="WW8Num14z2"/>
    <w:rPr>
      <w:rFonts w:ascii="StarSymbol" w:hAnsi="StarSymbol" w:cs="StarSymbol"/>
      <w:sz w:val="18"/>
      <w:szCs w:val="18"/>
    </w:rPr>
  </w:style>
  <w:style w:type="character" w:customStyle="1" w:styleId="WW8Num14z3">
    <w:name w:val="WW8Num14z3"/>
    <w:rPr>
      <w:rFonts w:ascii="Wingdings" w:hAnsi="Wingdings" w:cs="StarSymbol"/>
      <w:sz w:val="18"/>
      <w:szCs w:val="18"/>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2">
    <w:name w:val="WW8Num16z2"/>
    <w:rPr>
      <w:rFonts w:ascii="Wingdings" w:hAnsi="Wingdings"/>
    </w:rPr>
  </w:style>
  <w:style w:type="character" w:customStyle="1" w:styleId="WW8Num17z3">
    <w:name w:val="WW8Num17z3"/>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20z1">
    <w:name w:val="WW8Num20z1"/>
    <w:rPr>
      <w:rFonts w:ascii="Times New Roman" w:eastAsia="Times New Roman" w:hAnsi="Times New Roman" w:cs="Times New Roman"/>
    </w:rPr>
  </w:style>
  <w:style w:type="character" w:customStyle="1" w:styleId="WW8Num20z4">
    <w:name w:val="WW8Num20z4"/>
    <w:rPr>
      <w:rFonts w:ascii="Courier New" w:hAnsi="Courier New" w:cs="Courier New"/>
    </w:rPr>
  </w:style>
  <w:style w:type="character" w:customStyle="1" w:styleId="WW8Num20z5">
    <w:name w:val="WW8Num20z5"/>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26z1">
    <w:name w:val="WW8Num26z1"/>
    <w:rPr>
      <w:rFonts w:ascii="Times New Roman" w:eastAsia="Times New Roman" w:hAnsi="Times New Roman" w:cs="Times New Roman"/>
    </w:rPr>
  </w:style>
  <w:style w:type="character" w:customStyle="1" w:styleId="WW8Num26z2">
    <w:name w:val="WW8Num26z2"/>
    <w:rPr>
      <w:rFonts w:ascii="Wingdings" w:hAnsi="Wingdings"/>
    </w:rPr>
  </w:style>
  <w:style w:type="character" w:customStyle="1" w:styleId="WW8Num26z4">
    <w:name w:val="WW8Num26z4"/>
    <w:rPr>
      <w:rFonts w:ascii="Courier New" w:hAnsi="Courier New" w:cs="Courier New"/>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rPr>
  </w:style>
  <w:style w:type="character" w:customStyle="1" w:styleId="WW8Num27z3">
    <w:name w:val="WW8Num27z3"/>
    <w:rPr>
      <w:rFonts w:ascii="Symbol" w:hAnsi="Symbol"/>
    </w:rPr>
  </w:style>
  <w:style w:type="character" w:customStyle="1" w:styleId="WW8Num35z3">
    <w:name w:val="WW8Num35z3"/>
    <w:rPr>
      <w:rFonts w:ascii="Symbol" w:hAnsi="Symbol"/>
    </w:rPr>
  </w:style>
  <w:style w:type="character" w:customStyle="1" w:styleId="WW8Num39z3">
    <w:name w:val="WW8Num39z3"/>
    <w:rPr>
      <w:rFonts w:ascii="Symbol" w:hAnsi="Symbol"/>
    </w:rPr>
  </w:style>
  <w:style w:type="character" w:customStyle="1" w:styleId="WW8Num40z0">
    <w:name w:val="WW8Num40z0"/>
    <w:rPr>
      <w:rFonts w:ascii="Courier New" w:hAnsi="Courier New"/>
      <w:color w:val="auto"/>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rPr>
  </w:style>
  <w:style w:type="character" w:customStyle="1" w:styleId="WW8Num40z3">
    <w:name w:val="WW8Num40z3"/>
    <w:rPr>
      <w:rFonts w:ascii="Symbol" w:hAnsi="Symbol"/>
    </w:rPr>
  </w:style>
  <w:style w:type="character" w:customStyle="1" w:styleId="WW8NumSt23z3">
    <w:name w:val="WW8NumSt23z3"/>
    <w:rPr>
      <w:rFonts w:ascii="Symbol" w:hAnsi="Symbol"/>
    </w:rPr>
  </w:style>
  <w:style w:type="character" w:customStyle="1" w:styleId="WW-DefaultParagraphFont">
    <w:name w:val="WW-Default Paragraph Font"/>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0z0">
    <w:name w:val="WW8Num10z0"/>
    <w:rPr>
      <w:rFonts w:ascii="Symbol" w:hAnsi="Symbol"/>
    </w:rPr>
  </w:style>
  <w:style w:type="character" w:customStyle="1" w:styleId="WW8Num11z3">
    <w:name w:val="WW8Num11z3"/>
    <w:rPr>
      <w:rFonts w:ascii="Symbol" w:hAnsi="Symbol"/>
    </w:rPr>
  </w:style>
  <w:style w:type="character" w:customStyle="1" w:styleId="WW-DefaultParagraphFont1">
    <w:name w:val="WW-Default Paragraph Font1"/>
  </w:style>
  <w:style w:type="character" w:customStyle="1" w:styleId="WW8Num9z0">
    <w:name w:val="WW8Num9z0"/>
    <w:rPr>
      <w:rFonts w:ascii="Symbol" w:hAnsi="Symbol"/>
    </w:rPr>
  </w:style>
  <w:style w:type="character" w:customStyle="1" w:styleId="WW-DefaultParagraphFont11">
    <w:name w:val="WW-Default Paragraph Font11"/>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31z3">
    <w:name w:val="WW8Num31z3"/>
    <w:rPr>
      <w:rFonts w:ascii="Symbol" w:hAnsi="Symbol"/>
    </w:rPr>
  </w:style>
  <w:style w:type="character" w:customStyle="1" w:styleId="WW8Num41z0">
    <w:name w:val="WW8Num41z0"/>
    <w:rPr>
      <w:rFonts w:ascii="Times New Roman" w:hAnsi="Times New Roman"/>
    </w:rPr>
  </w:style>
  <w:style w:type="character" w:customStyle="1" w:styleId="WW8Num42z0">
    <w:name w:val="WW8Num42z0"/>
    <w:rPr>
      <w:rFonts w:ascii="Symbol" w:hAnsi="Symbol"/>
    </w:rPr>
  </w:style>
  <w:style w:type="character" w:customStyle="1" w:styleId="WW8Num43z0">
    <w:name w:val="WW8Num43z0"/>
    <w:rPr>
      <w:rFonts w:ascii="Times New Roman" w:hAnsi="Times New Roman"/>
    </w:rPr>
  </w:style>
  <w:style w:type="character" w:customStyle="1" w:styleId="WW8Num46z0">
    <w:name w:val="WW8Num46z0"/>
    <w:rPr>
      <w:rFonts w:ascii="Symbol" w:hAnsi="Symbol"/>
    </w:rPr>
  </w:style>
  <w:style w:type="character" w:customStyle="1" w:styleId="WW8Num47z0">
    <w:name w:val="WW8Num47z0"/>
    <w:rPr>
      <w:rFonts w:ascii="Monotype Sorts" w:hAnsi="Monotype Sorts"/>
    </w:rPr>
  </w:style>
  <w:style w:type="character" w:customStyle="1" w:styleId="WW8Num48z0">
    <w:name w:val="WW8Num48z0"/>
    <w:rPr>
      <w:rFonts w:ascii="Monotype Sorts" w:hAnsi="Monotype Sorts"/>
    </w:rPr>
  </w:style>
  <w:style w:type="character" w:customStyle="1" w:styleId="WW8Num49z0">
    <w:name w:val="WW8Num49z0"/>
    <w:rPr>
      <w:rFonts w:ascii="Monotype Sorts" w:hAnsi="Monotype Sorts"/>
    </w:rPr>
  </w:style>
  <w:style w:type="character" w:customStyle="1" w:styleId="WW8Num50z0">
    <w:name w:val="WW8Num50z0"/>
    <w:rPr>
      <w:rFonts w:ascii="Times New Roman" w:hAnsi="Times New Roman"/>
    </w:rPr>
  </w:style>
  <w:style w:type="character" w:customStyle="1" w:styleId="WW8Num51z0">
    <w:name w:val="WW8Num51z0"/>
    <w:rPr>
      <w:rFonts w:ascii="Monotype Sorts" w:hAnsi="Monotype Sorts"/>
    </w:rPr>
  </w:style>
  <w:style w:type="character" w:customStyle="1" w:styleId="WW8Num52z0">
    <w:name w:val="WW8Num52z0"/>
    <w:rPr>
      <w:rFonts w:ascii="Times New Roman" w:hAnsi="Times New Roman"/>
    </w:rPr>
  </w:style>
  <w:style w:type="character" w:customStyle="1" w:styleId="WW8Num53z0">
    <w:name w:val="WW8Num53z0"/>
    <w:rPr>
      <w:rFonts w:ascii="Symbol" w:hAnsi="Symbol"/>
    </w:rPr>
  </w:style>
  <w:style w:type="character" w:customStyle="1" w:styleId="WW8Num54z0">
    <w:name w:val="WW8Num54z0"/>
    <w:rPr>
      <w:rFonts w:ascii="Times New Roman" w:hAnsi="Times New Roman"/>
    </w:rPr>
  </w:style>
  <w:style w:type="character" w:customStyle="1" w:styleId="WW8Num55z0">
    <w:name w:val="WW8Num55z0"/>
    <w:rPr>
      <w:rFonts w:ascii="Symbol" w:hAnsi="Symbol"/>
    </w:rPr>
  </w:style>
  <w:style w:type="character" w:customStyle="1" w:styleId="WW8Num56z0">
    <w:name w:val="WW8Num56z0"/>
    <w:rPr>
      <w:rFonts w:ascii="Wingdings" w:hAnsi="Wingdings"/>
      <w:sz w:val="16"/>
    </w:rPr>
  </w:style>
  <w:style w:type="character" w:customStyle="1" w:styleId="WW8Num57z0">
    <w:name w:val="WW8Num57z0"/>
    <w:rPr>
      <w:rFonts w:ascii="Monotype Sorts" w:hAnsi="Monotype Sorts"/>
    </w:rPr>
  </w:style>
  <w:style w:type="character" w:customStyle="1" w:styleId="WW8Num58z0">
    <w:name w:val="WW8Num58z0"/>
    <w:rPr>
      <w:rFonts w:ascii="Symbol" w:hAnsi="Symbol"/>
    </w:rPr>
  </w:style>
  <w:style w:type="character" w:customStyle="1" w:styleId="WW8Num59z2">
    <w:name w:val="WW8Num59z2"/>
    <w:rPr>
      <w:rFonts w:ascii="Times New Roman" w:hAnsi="Times New Roman"/>
    </w:rPr>
  </w:style>
  <w:style w:type="character" w:customStyle="1" w:styleId="WW8Num59z3">
    <w:name w:val="WW8Num59z3"/>
    <w:rPr>
      <w:rFonts w:ascii="Symbol" w:hAnsi="Symbol"/>
    </w:rPr>
  </w:style>
  <w:style w:type="character" w:customStyle="1" w:styleId="WW8Num60z0">
    <w:name w:val="WW8Num60z0"/>
    <w:rPr>
      <w:rFonts w:ascii="Symbol" w:hAnsi="Symbol"/>
    </w:rPr>
  </w:style>
  <w:style w:type="character" w:customStyle="1" w:styleId="WW8Num61z0">
    <w:name w:val="WW8Num61z0"/>
    <w:rPr>
      <w:rFonts w:ascii="Symbol" w:hAnsi="Symbol"/>
    </w:rPr>
  </w:style>
  <w:style w:type="character" w:customStyle="1" w:styleId="WW8Num62z0">
    <w:name w:val="WW8Num62z0"/>
    <w:rPr>
      <w:rFonts w:ascii="Symbol" w:hAnsi="Symbol"/>
    </w:rPr>
  </w:style>
  <w:style w:type="character" w:customStyle="1" w:styleId="WW8Num64z2">
    <w:name w:val="WW8Num64z2"/>
    <w:rPr>
      <w:rFonts w:ascii="Times New Roman" w:hAnsi="Times New Roman"/>
    </w:rPr>
  </w:style>
  <w:style w:type="character" w:customStyle="1" w:styleId="WW8Num64z3">
    <w:name w:val="WW8Num64z3"/>
    <w:rPr>
      <w:rFonts w:ascii="Symbol" w:hAnsi="Symbol"/>
    </w:rPr>
  </w:style>
  <w:style w:type="character" w:customStyle="1" w:styleId="WW8Num65z0">
    <w:name w:val="WW8Num65z0"/>
    <w:rPr>
      <w:rFonts w:ascii="Times New Roman" w:hAnsi="Times New Roman"/>
    </w:rPr>
  </w:style>
  <w:style w:type="character" w:customStyle="1" w:styleId="WW8Num66z0">
    <w:name w:val="WW8Num66z0"/>
    <w:rPr>
      <w:rFonts w:ascii="Times New Roman" w:hAnsi="Times New Roman"/>
    </w:rPr>
  </w:style>
  <w:style w:type="character" w:customStyle="1" w:styleId="WW8Num67z0">
    <w:name w:val="WW8Num67z0"/>
    <w:rPr>
      <w:rFonts w:ascii="Arial" w:hAnsi="Arial"/>
      <w:b/>
      <w:i w:val="0"/>
      <w:sz w:val="24"/>
    </w:rPr>
  </w:style>
  <w:style w:type="character" w:customStyle="1" w:styleId="WW8Num67z1">
    <w:name w:val="WW8Num67z1"/>
    <w:rPr>
      <w:rFonts w:ascii="Arial" w:hAnsi="Arial"/>
      <w:b w:val="0"/>
      <w:i w:val="0"/>
      <w:sz w:val="22"/>
    </w:rPr>
  </w:style>
  <w:style w:type="character" w:customStyle="1" w:styleId="WW8Num70z0">
    <w:name w:val="WW8Num70z0"/>
    <w:rPr>
      <w:rFonts w:ascii="Times New Roman" w:hAnsi="Times New Roman"/>
    </w:rPr>
  </w:style>
  <w:style w:type="character" w:customStyle="1" w:styleId="WW8Num71z0">
    <w:name w:val="WW8Num71z0"/>
    <w:rPr>
      <w:rFonts w:ascii="Wingdings" w:hAnsi="Wingdings"/>
      <w:sz w:val="16"/>
    </w:rPr>
  </w:style>
  <w:style w:type="character" w:customStyle="1" w:styleId="WW8Num72z0">
    <w:name w:val="WW8Num72z0"/>
    <w:rPr>
      <w:rFonts w:ascii="Times New Roman" w:hAnsi="Times New Roman"/>
    </w:rPr>
  </w:style>
  <w:style w:type="character" w:customStyle="1" w:styleId="WW8Num75z0">
    <w:name w:val="WW8Num75z0"/>
    <w:rPr>
      <w:rFonts w:ascii="Monotype Sorts" w:hAnsi="Monotype Sorts"/>
    </w:rPr>
  </w:style>
  <w:style w:type="character" w:customStyle="1" w:styleId="WW8Num76z0">
    <w:name w:val="WW8Num76z0"/>
    <w:rPr>
      <w:rFonts w:ascii="Symbol" w:hAnsi="Symbol"/>
    </w:rPr>
  </w:style>
  <w:style w:type="character" w:customStyle="1" w:styleId="WW8Num78z3">
    <w:name w:val="WW8Num78z3"/>
    <w:rPr>
      <w:rFonts w:ascii="Symbol" w:hAnsi="Symbol"/>
    </w:rPr>
  </w:style>
  <w:style w:type="character" w:customStyle="1" w:styleId="WW8Num79z0">
    <w:name w:val="WW8Num79z0"/>
    <w:rPr>
      <w:rFonts w:ascii="Wingdings" w:hAnsi="Wingdings"/>
      <w:sz w:val="16"/>
    </w:rPr>
  </w:style>
  <w:style w:type="character" w:customStyle="1" w:styleId="WW8Num80z0">
    <w:name w:val="WW8Num80z0"/>
    <w:rPr>
      <w:rFonts w:ascii="Times New Roman" w:hAnsi="Times New Roman"/>
    </w:rPr>
  </w:style>
  <w:style w:type="character" w:customStyle="1" w:styleId="WW8Num81z0">
    <w:name w:val="WW8Num81z0"/>
    <w:rPr>
      <w:rFonts w:ascii="Wingdings" w:hAnsi="Wingdings"/>
      <w:sz w:val="16"/>
    </w:rPr>
  </w:style>
  <w:style w:type="character" w:customStyle="1" w:styleId="WW8Num82z2">
    <w:name w:val="WW8Num82z2"/>
    <w:rPr>
      <w:rFonts w:ascii="Times New Roman" w:hAnsi="Times New Roman"/>
    </w:rPr>
  </w:style>
  <w:style w:type="character" w:customStyle="1" w:styleId="WW8Num82z3">
    <w:name w:val="WW8Num82z3"/>
    <w:rPr>
      <w:rFonts w:ascii="Symbol" w:hAnsi="Symbol"/>
    </w:rPr>
  </w:style>
  <w:style w:type="character" w:customStyle="1" w:styleId="WW8Num83z0">
    <w:name w:val="WW8Num83z0"/>
    <w:rPr>
      <w:rFonts w:ascii="Symbol" w:hAnsi="Symbol"/>
    </w:rPr>
  </w:style>
  <w:style w:type="character" w:customStyle="1" w:styleId="WW8Num84z0">
    <w:name w:val="WW8Num84z0"/>
    <w:rPr>
      <w:rFonts w:ascii="Symbol" w:hAnsi="Symbol"/>
    </w:rPr>
  </w:style>
  <w:style w:type="character" w:customStyle="1" w:styleId="WW8Num85z0">
    <w:name w:val="WW8Num85z0"/>
    <w:rPr>
      <w:rFonts w:ascii="Times New Roman" w:hAnsi="Times New Roman"/>
    </w:rPr>
  </w:style>
  <w:style w:type="character" w:customStyle="1" w:styleId="WW8Num89z0">
    <w:name w:val="WW8Num89z0"/>
    <w:rPr>
      <w:rFonts w:ascii="Symbol" w:hAnsi="Symbol"/>
    </w:rPr>
  </w:style>
  <w:style w:type="character" w:customStyle="1" w:styleId="WW8Num90z0">
    <w:name w:val="WW8Num90z0"/>
    <w:rPr>
      <w:rFonts w:ascii="Wingdings" w:hAnsi="Wingdings"/>
      <w:sz w:val="16"/>
    </w:rPr>
  </w:style>
  <w:style w:type="character" w:customStyle="1" w:styleId="WW8Num91z0">
    <w:name w:val="WW8Num91z0"/>
    <w:rPr>
      <w:rFonts w:ascii="Times New Roman" w:hAnsi="Times New Roman"/>
    </w:rPr>
  </w:style>
  <w:style w:type="character" w:customStyle="1" w:styleId="WW8Num93z0">
    <w:name w:val="WW8Num93z0"/>
    <w:rPr>
      <w:rFonts w:ascii="Symbol" w:hAnsi="Symbol"/>
    </w:rPr>
  </w:style>
  <w:style w:type="character" w:customStyle="1" w:styleId="WW8Num94z0">
    <w:name w:val="WW8Num94z0"/>
    <w:rPr>
      <w:rFonts w:ascii="Symbol" w:hAnsi="Symbol"/>
    </w:rPr>
  </w:style>
  <w:style w:type="character" w:customStyle="1" w:styleId="WW8Num95z0">
    <w:name w:val="WW8Num95z0"/>
    <w:rPr>
      <w:rFonts w:ascii="Times New Roman" w:hAnsi="Times New Roman"/>
    </w:rPr>
  </w:style>
  <w:style w:type="character" w:customStyle="1" w:styleId="WW8Num96z0">
    <w:name w:val="WW8Num96z0"/>
    <w:rPr>
      <w:rFonts w:ascii="Wingdings" w:hAnsi="Wingdings"/>
      <w:sz w:val="16"/>
    </w:rPr>
  </w:style>
  <w:style w:type="character" w:customStyle="1" w:styleId="WW8Num97z0">
    <w:name w:val="WW8Num97z0"/>
    <w:rPr>
      <w:rFonts w:ascii="Wingdings" w:hAnsi="Wingdings"/>
      <w:sz w:val="16"/>
    </w:rPr>
  </w:style>
  <w:style w:type="character" w:customStyle="1" w:styleId="WW8Num99z0">
    <w:name w:val="WW8Num99z0"/>
    <w:rPr>
      <w:rFonts w:ascii="Symbol" w:hAnsi="Symbol"/>
    </w:rPr>
  </w:style>
  <w:style w:type="character" w:customStyle="1" w:styleId="WW8Num100z0">
    <w:name w:val="WW8Num100z0"/>
    <w:rPr>
      <w:rFonts w:ascii="Wingdings" w:hAnsi="Wingdings"/>
      <w:sz w:val="16"/>
    </w:rPr>
  </w:style>
  <w:style w:type="character" w:customStyle="1" w:styleId="WW8Num101z0">
    <w:name w:val="WW8Num101z0"/>
    <w:rPr>
      <w:rFonts w:ascii="Times New Roman" w:hAnsi="Times New Roman"/>
    </w:rPr>
  </w:style>
  <w:style w:type="character" w:customStyle="1" w:styleId="WW8Num102z3">
    <w:name w:val="WW8Num102z3"/>
    <w:rPr>
      <w:rFonts w:ascii="Symbol" w:hAnsi="Symbol"/>
    </w:rPr>
  </w:style>
  <w:style w:type="character" w:customStyle="1" w:styleId="WW8Num103z0">
    <w:name w:val="WW8Num103z0"/>
    <w:rPr>
      <w:rFonts w:ascii="Wingdings" w:hAnsi="Wingdings"/>
      <w:sz w:val="16"/>
    </w:rPr>
  </w:style>
  <w:style w:type="character" w:customStyle="1" w:styleId="WW8Num105z0">
    <w:name w:val="WW8Num105z0"/>
    <w:rPr>
      <w:rFonts w:ascii="Symbol" w:hAnsi="Symbol"/>
    </w:rPr>
  </w:style>
  <w:style w:type="character" w:customStyle="1" w:styleId="WW8Num106z0">
    <w:name w:val="WW8Num106z0"/>
    <w:rPr>
      <w:rFonts w:ascii="Times New Roman" w:hAnsi="Times New Roman"/>
    </w:rPr>
  </w:style>
  <w:style w:type="character" w:customStyle="1" w:styleId="WW8Num107z0">
    <w:name w:val="WW8Num107z0"/>
    <w:rPr>
      <w:rFonts w:ascii="Wingdings" w:hAnsi="Wingdings"/>
      <w:sz w:val="16"/>
    </w:rPr>
  </w:style>
  <w:style w:type="character" w:customStyle="1" w:styleId="WW8Num108z2">
    <w:name w:val="WW8Num108z2"/>
    <w:rPr>
      <w:rFonts w:ascii="Times New Roman" w:hAnsi="Times New Roman"/>
    </w:rPr>
  </w:style>
  <w:style w:type="character" w:customStyle="1" w:styleId="WW8Num108z3">
    <w:name w:val="WW8Num108z3"/>
    <w:rPr>
      <w:rFonts w:ascii="Symbol" w:hAnsi="Symbol"/>
    </w:rPr>
  </w:style>
  <w:style w:type="character" w:customStyle="1" w:styleId="WW8Num109z0">
    <w:name w:val="WW8Num109z0"/>
    <w:rPr>
      <w:rFonts w:ascii="Times New Roman" w:hAnsi="Times New Roman"/>
    </w:rPr>
  </w:style>
  <w:style w:type="character" w:customStyle="1" w:styleId="WW8Num110z0">
    <w:name w:val="WW8Num110z0"/>
    <w:rPr>
      <w:rFonts w:ascii="Wingdings" w:hAnsi="Wingdings"/>
      <w:sz w:val="16"/>
    </w:rPr>
  </w:style>
  <w:style w:type="character" w:customStyle="1" w:styleId="WW8Num111z0">
    <w:name w:val="WW8Num111z0"/>
    <w:rPr>
      <w:rFonts w:ascii="Symbol" w:hAnsi="Symbol"/>
    </w:rPr>
  </w:style>
  <w:style w:type="character" w:customStyle="1" w:styleId="WW8Num112z0">
    <w:name w:val="WW8Num112z0"/>
    <w:rPr>
      <w:rFonts w:ascii="Times New Roman" w:hAnsi="Times New Roman"/>
    </w:rPr>
  </w:style>
  <w:style w:type="character" w:customStyle="1" w:styleId="WW8Num113z0">
    <w:name w:val="WW8Num113z0"/>
    <w:rPr>
      <w:rFonts w:ascii="Symbol" w:hAnsi="Symbol"/>
    </w:rPr>
  </w:style>
  <w:style w:type="character" w:customStyle="1" w:styleId="WW8Num114z0">
    <w:name w:val="WW8Num114z0"/>
    <w:rPr>
      <w:rFonts w:ascii="Wingdings" w:hAnsi="Wingdings"/>
      <w:sz w:val="16"/>
    </w:rPr>
  </w:style>
  <w:style w:type="character" w:customStyle="1" w:styleId="WW8Num116z0">
    <w:name w:val="WW8Num116z0"/>
    <w:rPr>
      <w:rFonts w:ascii="Wingdings" w:hAnsi="Wingdings"/>
      <w:sz w:val="16"/>
    </w:rPr>
  </w:style>
  <w:style w:type="character" w:customStyle="1" w:styleId="WW8Num117z0">
    <w:name w:val="WW8Num117z0"/>
    <w:rPr>
      <w:rFonts w:ascii="Wingdings" w:hAnsi="Wingdings"/>
      <w:sz w:val="16"/>
    </w:rPr>
  </w:style>
  <w:style w:type="character" w:customStyle="1" w:styleId="WW8Num118z0">
    <w:name w:val="WW8Num118z0"/>
    <w:rPr>
      <w:rFonts w:ascii="Symbol" w:hAnsi="Symbol"/>
    </w:rPr>
  </w:style>
  <w:style w:type="character" w:customStyle="1" w:styleId="WW8Num119z0">
    <w:name w:val="WW8Num119z0"/>
    <w:rPr>
      <w:rFonts w:ascii="Times New Roman" w:hAnsi="Times New Roman"/>
    </w:rPr>
  </w:style>
  <w:style w:type="character" w:customStyle="1" w:styleId="WW8Num121z0">
    <w:name w:val="WW8Num121z0"/>
    <w:rPr>
      <w:rFonts w:ascii="Wingdings" w:hAnsi="Wingdings"/>
      <w:sz w:val="16"/>
    </w:rPr>
  </w:style>
  <w:style w:type="character" w:customStyle="1" w:styleId="WW8Num122z0">
    <w:name w:val="WW8Num122z0"/>
    <w:rPr>
      <w:rFonts w:ascii="Times New Roman" w:hAnsi="Times New Roman"/>
    </w:rPr>
  </w:style>
  <w:style w:type="character" w:customStyle="1" w:styleId="WW8Num124z0">
    <w:name w:val="WW8Num124z0"/>
    <w:rPr>
      <w:rFonts w:ascii="Symbol" w:hAnsi="Symbol"/>
    </w:rPr>
  </w:style>
  <w:style w:type="character" w:customStyle="1" w:styleId="WW8Num125z0">
    <w:name w:val="WW8Num125z0"/>
    <w:rPr>
      <w:rFonts w:ascii="Times New Roman" w:hAnsi="Times New Roman"/>
    </w:rPr>
  </w:style>
  <w:style w:type="character" w:customStyle="1" w:styleId="WW8Num126z0">
    <w:name w:val="WW8Num126z0"/>
    <w:rPr>
      <w:rFonts w:ascii="Times New Roman" w:hAnsi="Times New Roman"/>
    </w:rPr>
  </w:style>
  <w:style w:type="character" w:customStyle="1" w:styleId="WW8Num127z0">
    <w:name w:val="WW8Num127z0"/>
    <w:rPr>
      <w:rFonts w:ascii="Times New Roman" w:hAnsi="Times New Roman"/>
    </w:rPr>
  </w:style>
  <w:style w:type="character" w:customStyle="1" w:styleId="WW8Num128z0">
    <w:name w:val="WW8Num128z0"/>
    <w:rPr>
      <w:rFonts w:ascii="Wingdings" w:hAnsi="Wingdings"/>
      <w:sz w:val="16"/>
    </w:rPr>
  </w:style>
  <w:style w:type="character" w:customStyle="1" w:styleId="WW8Num130z0">
    <w:name w:val="WW8Num130z0"/>
    <w:rPr>
      <w:rFonts w:ascii="Times New Roman" w:hAnsi="Times New Roman"/>
    </w:rPr>
  </w:style>
  <w:style w:type="character" w:customStyle="1" w:styleId="WW8Num131z2">
    <w:name w:val="WW8Num131z2"/>
    <w:rPr>
      <w:rFonts w:ascii="Times New Roman" w:hAnsi="Times New Roman"/>
    </w:rPr>
  </w:style>
  <w:style w:type="character" w:customStyle="1" w:styleId="WW8Num131z3">
    <w:name w:val="WW8Num131z3"/>
    <w:rPr>
      <w:rFonts w:ascii="Symbol" w:hAnsi="Symbol"/>
    </w:rPr>
  </w:style>
  <w:style w:type="character" w:customStyle="1" w:styleId="WW8Num132z0">
    <w:name w:val="WW8Num132z0"/>
    <w:rPr>
      <w:rFonts w:ascii="Times New Roman" w:hAnsi="Times New Roman"/>
    </w:rPr>
  </w:style>
  <w:style w:type="character" w:customStyle="1" w:styleId="WW8Num133z0">
    <w:name w:val="WW8Num133z0"/>
    <w:rPr>
      <w:rFonts w:ascii="Times New Roman" w:hAnsi="Times New Roman"/>
    </w:rPr>
  </w:style>
  <w:style w:type="character" w:customStyle="1" w:styleId="WW8Num134z0">
    <w:name w:val="WW8Num134z0"/>
    <w:rPr>
      <w:rFonts w:ascii="Times New Roman" w:hAnsi="Times New Roman"/>
    </w:rPr>
  </w:style>
  <w:style w:type="character" w:customStyle="1" w:styleId="WW8Num136z0">
    <w:name w:val="WW8Num136z0"/>
    <w:rPr>
      <w:rFonts w:ascii="Wingdings" w:hAnsi="Wingdings"/>
      <w:sz w:val="16"/>
    </w:rPr>
  </w:style>
  <w:style w:type="character" w:customStyle="1" w:styleId="WW8Num137z0">
    <w:name w:val="WW8Num137z0"/>
    <w:rPr>
      <w:rFonts w:ascii="Times New Roman" w:hAnsi="Times New Roman"/>
    </w:rPr>
  </w:style>
  <w:style w:type="character" w:customStyle="1" w:styleId="WW8Num138z0">
    <w:name w:val="WW8Num138z0"/>
    <w:rPr>
      <w:rFonts w:ascii="Times New Roman" w:hAnsi="Times New Roman"/>
    </w:rPr>
  </w:style>
  <w:style w:type="character" w:customStyle="1" w:styleId="WW8Num139z3">
    <w:name w:val="WW8Num139z3"/>
    <w:rPr>
      <w:rFonts w:ascii="Symbol" w:hAnsi="Symbol"/>
    </w:rPr>
  </w:style>
  <w:style w:type="character" w:customStyle="1" w:styleId="WW8Num140z0">
    <w:name w:val="WW8Num140z0"/>
    <w:rPr>
      <w:rFonts w:ascii="Symbol" w:hAnsi="Symbol"/>
    </w:rPr>
  </w:style>
  <w:style w:type="character" w:customStyle="1" w:styleId="WW8Num141z0">
    <w:name w:val="WW8Num141z0"/>
    <w:rPr>
      <w:rFonts w:ascii="Times New Roman" w:hAnsi="Times New Roman"/>
    </w:rPr>
  </w:style>
  <w:style w:type="character" w:customStyle="1" w:styleId="WW8Num142z0">
    <w:name w:val="WW8Num142z0"/>
    <w:rPr>
      <w:rFonts w:ascii="Monotype Sorts" w:hAnsi="Monotype Sorts"/>
    </w:rPr>
  </w:style>
  <w:style w:type="character" w:customStyle="1" w:styleId="WW8Num143z0">
    <w:name w:val="WW8Num143z0"/>
    <w:rPr>
      <w:rFonts w:ascii="Times New Roman" w:hAnsi="Times New Roman"/>
    </w:rPr>
  </w:style>
  <w:style w:type="character" w:customStyle="1" w:styleId="WW8Num146z0">
    <w:name w:val="WW8Num146z0"/>
    <w:rPr>
      <w:rFonts w:ascii="Symbol" w:hAnsi="Symbol"/>
    </w:rPr>
  </w:style>
  <w:style w:type="character" w:customStyle="1" w:styleId="WW8Num147z0">
    <w:name w:val="WW8Num147z0"/>
    <w:rPr>
      <w:rFonts w:ascii="Times New Roman" w:hAnsi="Times New Roman"/>
    </w:rPr>
  </w:style>
  <w:style w:type="character" w:customStyle="1" w:styleId="WW8Num148z0">
    <w:name w:val="WW8Num148z0"/>
    <w:rPr>
      <w:rFonts w:ascii="Times New Roman" w:hAnsi="Times New Roman"/>
    </w:rPr>
  </w:style>
  <w:style w:type="character" w:customStyle="1" w:styleId="WW8Num149z0">
    <w:name w:val="WW8Num149z0"/>
    <w:rPr>
      <w:rFonts w:ascii="Times New Roman" w:hAnsi="Times New Roman"/>
    </w:rPr>
  </w:style>
  <w:style w:type="character" w:customStyle="1" w:styleId="WW8Num150z0">
    <w:name w:val="WW8Num150z0"/>
    <w:rPr>
      <w:rFonts w:ascii="Times New Roman" w:hAnsi="Times New Roman"/>
    </w:rPr>
  </w:style>
  <w:style w:type="character" w:customStyle="1" w:styleId="WW8Num151z0">
    <w:name w:val="WW8Num151z0"/>
    <w:rPr>
      <w:rFonts w:ascii="Symbol" w:hAnsi="Symbol"/>
    </w:rPr>
  </w:style>
  <w:style w:type="character" w:customStyle="1" w:styleId="WW8Num152z0">
    <w:name w:val="WW8Num152z0"/>
    <w:rPr>
      <w:rFonts w:ascii="Symbol" w:hAnsi="Symbol"/>
    </w:rPr>
  </w:style>
  <w:style w:type="character" w:customStyle="1" w:styleId="WW8Num154z0">
    <w:name w:val="WW8Num154z0"/>
    <w:rPr>
      <w:rFonts w:ascii="Wingdings" w:hAnsi="Wingdings"/>
      <w:sz w:val="16"/>
    </w:rPr>
  </w:style>
  <w:style w:type="character" w:customStyle="1" w:styleId="WW8Num155z0">
    <w:name w:val="WW8Num155z0"/>
    <w:rPr>
      <w:rFonts w:ascii="Times New Roman" w:hAnsi="Times New Roman"/>
    </w:rPr>
  </w:style>
  <w:style w:type="character" w:customStyle="1" w:styleId="WW8Num156z0">
    <w:name w:val="WW8Num156z0"/>
    <w:rPr>
      <w:rFonts w:ascii="Symbol" w:hAnsi="Symbol"/>
    </w:rPr>
  </w:style>
  <w:style w:type="character" w:customStyle="1" w:styleId="WW8Num157z0">
    <w:name w:val="WW8Num157z0"/>
    <w:rPr>
      <w:rFonts w:ascii="Times New Roman" w:hAnsi="Times New Roman"/>
    </w:rPr>
  </w:style>
  <w:style w:type="character" w:customStyle="1" w:styleId="WW8Num158z0">
    <w:name w:val="WW8Num158z0"/>
    <w:rPr>
      <w:rFonts w:ascii="Symbol" w:hAnsi="Symbol"/>
    </w:rPr>
  </w:style>
  <w:style w:type="character" w:customStyle="1" w:styleId="WW8Num159z0">
    <w:name w:val="WW8Num159z0"/>
    <w:rPr>
      <w:rFonts w:ascii="Symbol" w:hAnsi="Symbol"/>
    </w:rPr>
  </w:style>
  <w:style w:type="character" w:customStyle="1" w:styleId="WW8Num160z0">
    <w:name w:val="WW8Num160z0"/>
    <w:rPr>
      <w:rFonts w:ascii="Times New Roman" w:hAnsi="Times New Roman"/>
    </w:rPr>
  </w:style>
  <w:style w:type="character" w:customStyle="1" w:styleId="WW8Num161z0">
    <w:name w:val="WW8Num161z0"/>
    <w:rPr>
      <w:rFonts w:ascii="Symbol" w:hAnsi="Symbol"/>
    </w:rPr>
  </w:style>
  <w:style w:type="character" w:customStyle="1" w:styleId="WW8Num162z0">
    <w:name w:val="WW8Num162z0"/>
    <w:rPr>
      <w:rFonts w:ascii="Monotype Sorts" w:hAnsi="Monotype Sorts"/>
    </w:rPr>
  </w:style>
  <w:style w:type="character" w:customStyle="1" w:styleId="WW8Num163z0">
    <w:name w:val="WW8Num163z0"/>
    <w:rPr>
      <w:rFonts w:ascii="Wingdings" w:hAnsi="Wingdings"/>
      <w:sz w:val="16"/>
    </w:rPr>
  </w:style>
  <w:style w:type="character" w:customStyle="1" w:styleId="WW8Num164z0">
    <w:name w:val="WW8Num164z0"/>
    <w:rPr>
      <w:rFonts w:ascii="Symbol" w:hAnsi="Symbol"/>
    </w:rPr>
  </w:style>
  <w:style w:type="character" w:customStyle="1" w:styleId="WW8Num165z0">
    <w:name w:val="WW8Num165z0"/>
    <w:rPr>
      <w:rFonts w:ascii="Symbol" w:hAnsi="Symbol"/>
    </w:rPr>
  </w:style>
  <w:style w:type="character" w:customStyle="1" w:styleId="WW8Num166z0">
    <w:name w:val="WW8Num166z0"/>
    <w:rPr>
      <w:rFonts w:ascii="Symbol" w:hAnsi="Symbol"/>
    </w:rPr>
  </w:style>
  <w:style w:type="character" w:customStyle="1" w:styleId="WW8Num167z0">
    <w:name w:val="WW8Num167z0"/>
    <w:rPr>
      <w:rFonts w:ascii="Symbol" w:hAnsi="Symbol"/>
    </w:rPr>
  </w:style>
  <w:style w:type="character" w:customStyle="1" w:styleId="WW8Num169z0">
    <w:name w:val="WW8Num169z0"/>
    <w:rPr>
      <w:rFonts w:ascii="Times New Roman" w:hAnsi="Times New Roman"/>
    </w:rPr>
  </w:style>
  <w:style w:type="character" w:customStyle="1" w:styleId="WW8Num170z0">
    <w:name w:val="WW8Num170z0"/>
    <w:rPr>
      <w:rFonts w:ascii="Symbol" w:hAnsi="Symbol"/>
    </w:rPr>
  </w:style>
  <w:style w:type="character" w:customStyle="1" w:styleId="WW8Num171z0">
    <w:name w:val="WW8Num171z0"/>
    <w:rPr>
      <w:rFonts w:ascii="Wingdings" w:hAnsi="Wingdings"/>
      <w:sz w:val="16"/>
    </w:rPr>
  </w:style>
  <w:style w:type="character" w:customStyle="1" w:styleId="WW8Num172z0">
    <w:name w:val="WW8Num172z0"/>
    <w:rPr>
      <w:rFonts w:ascii="Times New Roman" w:hAnsi="Times New Roman"/>
    </w:rPr>
  </w:style>
  <w:style w:type="character" w:customStyle="1" w:styleId="WW8Num173z0">
    <w:name w:val="WW8Num173z0"/>
    <w:rPr>
      <w:rFonts w:ascii="Wingdings" w:hAnsi="Wingdings"/>
      <w:sz w:val="16"/>
    </w:rPr>
  </w:style>
  <w:style w:type="character" w:customStyle="1" w:styleId="WW8Num175z0">
    <w:name w:val="WW8Num175z0"/>
    <w:rPr>
      <w:rFonts w:ascii="Times New Roman" w:hAnsi="Times New Roman"/>
    </w:rPr>
  </w:style>
  <w:style w:type="character" w:customStyle="1" w:styleId="WW8Num176z0">
    <w:name w:val="WW8Num176z0"/>
    <w:rPr>
      <w:rFonts w:ascii="Symbol" w:hAnsi="Symbol"/>
    </w:rPr>
  </w:style>
  <w:style w:type="character" w:customStyle="1" w:styleId="WW8Num177z0">
    <w:name w:val="WW8Num177z0"/>
    <w:rPr>
      <w:rFonts w:ascii="Times New Roman" w:hAnsi="Times New Roman"/>
    </w:rPr>
  </w:style>
  <w:style w:type="character" w:customStyle="1" w:styleId="WW8Num178z0">
    <w:name w:val="WW8Num178z0"/>
    <w:rPr>
      <w:rFonts w:ascii="Times New Roman" w:hAnsi="Times New Roman"/>
    </w:rPr>
  </w:style>
  <w:style w:type="character" w:customStyle="1" w:styleId="WW8Num181z0">
    <w:name w:val="WW8Num181z0"/>
    <w:rPr>
      <w:rFonts w:ascii="Times New Roman" w:hAnsi="Times New Roman"/>
    </w:rPr>
  </w:style>
  <w:style w:type="character" w:customStyle="1" w:styleId="WW8Num182z0">
    <w:name w:val="WW8Num182z0"/>
    <w:rPr>
      <w:rFonts w:ascii="Wingdings" w:hAnsi="Wingdings"/>
      <w:sz w:val="16"/>
    </w:rPr>
  </w:style>
  <w:style w:type="character" w:customStyle="1" w:styleId="WW8Num183z0">
    <w:name w:val="WW8Num183z0"/>
    <w:rPr>
      <w:rFonts w:ascii="Times New Roman" w:hAnsi="Times New Roman"/>
    </w:rPr>
  </w:style>
  <w:style w:type="character" w:customStyle="1" w:styleId="WW8Num184z0">
    <w:name w:val="WW8Num184z0"/>
    <w:rPr>
      <w:rFonts w:ascii="Wingdings" w:hAnsi="Wingdings"/>
      <w:sz w:val="16"/>
    </w:rPr>
  </w:style>
  <w:style w:type="character" w:customStyle="1" w:styleId="WW8Num185z0">
    <w:name w:val="WW8Num185z0"/>
    <w:rPr>
      <w:rFonts w:ascii="Symbol" w:hAnsi="Symbol"/>
    </w:rPr>
  </w:style>
  <w:style w:type="character" w:customStyle="1" w:styleId="WW8Num186z0">
    <w:name w:val="WW8Num186z0"/>
    <w:rPr>
      <w:rFonts w:ascii="Times New Roman" w:hAnsi="Times New Roman"/>
    </w:rPr>
  </w:style>
  <w:style w:type="character" w:customStyle="1" w:styleId="WW8Num189z0">
    <w:name w:val="WW8Num189z0"/>
    <w:rPr>
      <w:rFonts w:ascii="Wingdings" w:hAnsi="Wingdings"/>
      <w:sz w:val="16"/>
    </w:rPr>
  </w:style>
  <w:style w:type="character" w:customStyle="1" w:styleId="WW8Num190z0">
    <w:name w:val="WW8Num190z0"/>
    <w:rPr>
      <w:rFonts w:ascii="Symbol" w:hAnsi="Symbol"/>
    </w:rPr>
  </w:style>
  <w:style w:type="character" w:customStyle="1" w:styleId="WW8Num191z0">
    <w:name w:val="WW8Num191z0"/>
    <w:rPr>
      <w:rFonts w:ascii="Times New Roman" w:hAnsi="Times New Roman"/>
    </w:rPr>
  </w:style>
  <w:style w:type="character" w:customStyle="1" w:styleId="WW8Num193z0">
    <w:name w:val="WW8Num193z0"/>
    <w:rPr>
      <w:rFonts w:ascii="Wingdings" w:hAnsi="Wingdings"/>
      <w:sz w:val="16"/>
    </w:rPr>
  </w:style>
  <w:style w:type="character" w:customStyle="1" w:styleId="WW8Num194z0">
    <w:name w:val="WW8Num194z0"/>
    <w:rPr>
      <w:rFonts w:ascii="Wingdings" w:hAnsi="Wingdings"/>
      <w:sz w:val="16"/>
    </w:rPr>
  </w:style>
  <w:style w:type="character" w:customStyle="1" w:styleId="WW8Num195z0">
    <w:name w:val="WW8Num195z0"/>
    <w:rPr>
      <w:rFonts w:ascii="Symbol" w:hAnsi="Symbol"/>
    </w:rPr>
  </w:style>
  <w:style w:type="character" w:customStyle="1" w:styleId="WW8Num196z0">
    <w:name w:val="WW8Num196z0"/>
    <w:rPr>
      <w:rFonts w:ascii="Symbol" w:hAnsi="Symbol"/>
      <w:sz w:val="28"/>
    </w:rPr>
  </w:style>
  <w:style w:type="character" w:customStyle="1" w:styleId="WW8Num198z0">
    <w:name w:val="WW8Num198z0"/>
    <w:rPr>
      <w:rFonts w:ascii="Monotype Sorts" w:hAnsi="Monotype Sorts"/>
    </w:rPr>
  </w:style>
  <w:style w:type="character" w:customStyle="1" w:styleId="WW8Num199z0">
    <w:name w:val="WW8Num199z0"/>
    <w:rPr>
      <w:rFonts w:ascii="Times New Roman" w:hAnsi="Times New Roman"/>
    </w:rPr>
  </w:style>
  <w:style w:type="character" w:customStyle="1" w:styleId="WW8Num200z0">
    <w:name w:val="WW8Num200z0"/>
    <w:rPr>
      <w:rFonts w:ascii="Monotype Sorts" w:hAnsi="Monotype Sorts"/>
    </w:rPr>
  </w:style>
  <w:style w:type="character" w:customStyle="1" w:styleId="WW8Num201z0">
    <w:name w:val="WW8Num201z0"/>
    <w:rPr>
      <w:rFonts w:ascii="Times New Roman" w:hAnsi="Times New Roman"/>
    </w:rPr>
  </w:style>
  <w:style w:type="character" w:customStyle="1" w:styleId="WW8Num202z0">
    <w:name w:val="WW8Num202z0"/>
    <w:rPr>
      <w:rFonts w:ascii="Times New Roman" w:hAnsi="Times New Roman"/>
    </w:rPr>
  </w:style>
  <w:style w:type="character" w:customStyle="1" w:styleId="WW8Num203z0">
    <w:name w:val="WW8Num203z0"/>
    <w:rPr>
      <w:rFonts w:ascii="Times New Roman" w:hAnsi="Times New Roman"/>
    </w:rPr>
  </w:style>
  <w:style w:type="character" w:customStyle="1" w:styleId="WW8Num204z0">
    <w:name w:val="WW8Num204z0"/>
    <w:rPr>
      <w:rFonts w:ascii="Wingdings" w:hAnsi="Wingdings"/>
      <w:sz w:val="16"/>
    </w:rPr>
  </w:style>
  <w:style w:type="character" w:customStyle="1" w:styleId="WW8Num205z0">
    <w:name w:val="WW8Num205z0"/>
    <w:rPr>
      <w:rFonts w:ascii="Times New Roman" w:hAnsi="Times New Roman"/>
    </w:rPr>
  </w:style>
  <w:style w:type="character" w:customStyle="1" w:styleId="WW8Num206z0">
    <w:name w:val="WW8Num206z0"/>
    <w:rPr>
      <w:rFonts w:ascii="Times New Roman" w:hAnsi="Times New Roman"/>
    </w:rPr>
  </w:style>
  <w:style w:type="character" w:customStyle="1" w:styleId="WW8Num207z0">
    <w:name w:val="WW8Num207z0"/>
    <w:rPr>
      <w:rFonts w:ascii="Monotype Sorts" w:hAnsi="Monotype Sorts"/>
    </w:rPr>
  </w:style>
  <w:style w:type="character" w:customStyle="1" w:styleId="WW8Num208z0">
    <w:name w:val="WW8Num208z0"/>
    <w:rPr>
      <w:rFonts w:ascii="Symbol" w:hAnsi="Symbol"/>
    </w:rPr>
  </w:style>
  <w:style w:type="character" w:customStyle="1" w:styleId="WW8Num209z0">
    <w:name w:val="WW8Num209z0"/>
    <w:rPr>
      <w:rFonts w:ascii="Symbol" w:hAnsi="Symbol"/>
    </w:rPr>
  </w:style>
  <w:style w:type="character" w:customStyle="1" w:styleId="WW8Num210z0">
    <w:name w:val="WW8Num210z0"/>
    <w:rPr>
      <w:rFonts w:ascii="Wingdings" w:hAnsi="Wingdings"/>
      <w:sz w:val="16"/>
    </w:rPr>
  </w:style>
  <w:style w:type="character" w:customStyle="1" w:styleId="WW8Num211z0">
    <w:name w:val="WW8Num211z0"/>
    <w:rPr>
      <w:rFonts w:ascii="Symbol" w:hAnsi="Symbol"/>
    </w:rPr>
  </w:style>
  <w:style w:type="character" w:customStyle="1" w:styleId="WW8Num212z0">
    <w:name w:val="WW8Num212z0"/>
    <w:rPr>
      <w:rFonts w:ascii="Symbol" w:hAnsi="Symbol"/>
    </w:rPr>
  </w:style>
  <w:style w:type="character" w:customStyle="1" w:styleId="WW8Num213z0">
    <w:name w:val="WW8Num213z0"/>
    <w:rPr>
      <w:rFonts w:ascii="Symbol" w:hAnsi="Symbol"/>
    </w:rPr>
  </w:style>
  <w:style w:type="character" w:customStyle="1" w:styleId="WW8Num215z0">
    <w:name w:val="WW8Num215z0"/>
    <w:rPr>
      <w:rFonts w:ascii="Symbol" w:hAnsi="Symbol"/>
    </w:rPr>
  </w:style>
  <w:style w:type="character" w:customStyle="1" w:styleId="WW8Num216z3">
    <w:name w:val="WW8Num216z3"/>
    <w:rPr>
      <w:rFonts w:ascii="Symbol" w:hAnsi="Symbol"/>
    </w:rPr>
  </w:style>
  <w:style w:type="character" w:customStyle="1" w:styleId="WW8Num217z0">
    <w:name w:val="WW8Num217z0"/>
    <w:rPr>
      <w:rFonts w:ascii="Wingdings" w:hAnsi="Wingdings"/>
      <w:sz w:val="16"/>
    </w:rPr>
  </w:style>
  <w:style w:type="character" w:customStyle="1" w:styleId="WW8Num218z3">
    <w:name w:val="WW8Num218z3"/>
    <w:rPr>
      <w:rFonts w:ascii="Symbol" w:hAnsi="Symbol"/>
    </w:rPr>
  </w:style>
  <w:style w:type="character" w:customStyle="1" w:styleId="WW8Num220z0">
    <w:name w:val="WW8Num220z0"/>
    <w:rPr>
      <w:rFonts w:ascii="Wingdings" w:hAnsi="Wingdings"/>
      <w:sz w:val="16"/>
    </w:rPr>
  </w:style>
  <w:style w:type="character" w:customStyle="1" w:styleId="WW8Num221z3">
    <w:name w:val="WW8Num221z3"/>
    <w:rPr>
      <w:rFonts w:ascii="Symbol" w:hAnsi="Symbol"/>
    </w:rPr>
  </w:style>
  <w:style w:type="character" w:customStyle="1" w:styleId="WW8Num222z0">
    <w:name w:val="WW8Num222z0"/>
    <w:rPr>
      <w:rFonts w:ascii="Symbol" w:hAnsi="Symbol"/>
    </w:rPr>
  </w:style>
  <w:style w:type="character" w:customStyle="1" w:styleId="WW8Num223z0">
    <w:name w:val="WW8Num223z0"/>
    <w:rPr>
      <w:rFonts w:ascii="Symbol" w:hAnsi="Symbol"/>
    </w:rPr>
  </w:style>
  <w:style w:type="character" w:customStyle="1" w:styleId="WW8Num224z0">
    <w:name w:val="WW8Num224z0"/>
    <w:rPr>
      <w:rFonts w:ascii="Symbol" w:hAnsi="Symbol"/>
    </w:rPr>
  </w:style>
  <w:style w:type="character" w:customStyle="1" w:styleId="WW8Num225z0">
    <w:name w:val="WW8Num225z0"/>
    <w:rPr>
      <w:rFonts w:ascii="Symbol" w:hAnsi="Symbol"/>
    </w:rPr>
  </w:style>
  <w:style w:type="character" w:customStyle="1" w:styleId="WW8Num226z0">
    <w:name w:val="WW8Num226z0"/>
    <w:rPr>
      <w:rFonts w:ascii="Wingdings" w:hAnsi="Wingdings"/>
      <w:sz w:val="16"/>
    </w:rPr>
  </w:style>
  <w:style w:type="character" w:customStyle="1" w:styleId="WW8Num227z0">
    <w:name w:val="WW8Num227z0"/>
    <w:rPr>
      <w:rFonts w:ascii="Symbol" w:hAnsi="Symbol"/>
    </w:rPr>
  </w:style>
  <w:style w:type="character" w:customStyle="1" w:styleId="WW8Num228z0">
    <w:name w:val="WW8Num228z0"/>
    <w:rPr>
      <w:rFonts w:ascii="Wingdings" w:hAnsi="Wingdings"/>
      <w:sz w:val="16"/>
    </w:rPr>
  </w:style>
  <w:style w:type="character" w:customStyle="1" w:styleId="WW8Num229z0">
    <w:name w:val="WW8Num229z0"/>
    <w:rPr>
      <w:rFonts w:ascii="Times New Roman" w:hAnsi="Times New Roman"/>
    </w:rPr>
  </w:style>
  <w:style w:type="character" w:customStyle="1" w:styleId="WW8Num230z0">
    <w:name w:val="WW8Num230z0"/>
    <w:rPr>
      <w:rFonts w:ascii="Symbol" w:hAnsi="Symbol"/>
    </w:rPr>
  </w:style>
  <w:style w:type="character" w:customStyle="1" w:styleId="WW8Num231z0">
    <w:name w:val="WW8Num231z0"/>
    <w:rPr>
      <w:rFonts w:ascii="Times New Roman" w:hAnsi="Times New Roman"/>
    </w:rPr>
  </w:style>
  <w:style w:type="character" w:customStyle="1" w:styleId="WW8Num232z1">
    <w:name w:val="WW8Num232z1"/>
    <w:rPr>
      <w:rFonts w:ascii="Arial" w:hAnsi="Arial"/>
      <w:b/>
      <w:i w:val="0"/>
      <w:sz w:val="28"/>
    </w:rPr>
  </w:style>
  <w:style w:type="character" w:customStyle="1" w:styleId="WW8Num233z0">
    <w:name w:val="WW8Num233z0"/>
    <w:rPr>
      <w:rFonts w:ascii="Times New Roman" w:hAnsi="Times New Roman"/>
    </w:rPr>
  </w:style>
  <w:style w:type="character" w:customStyle="1" w:styleId="WW8Num234z0">
    <w:name w:val="WW8Num234z0"/>
    <w:rPr>
      <w:rFonts w:ascii="Wingdings" w:hAnsi="Wingdings"/>
      <w:sz w:val="16"/>
    </w:rPr>
  </w:style>
  <w:style w:type="character" w:customStyle="1" w:styleId="WW8Num235z0">
    <w:name w:val="WW8Num235z0"/>
    <w:rPr>
      <w:rFonts w:ascii="Symbol" w:hAnsi="Symbol"/>
    </w:rPr>
  </w:style>
  <w:style w:type="character" w:customStyle="1" w:styleId="WW8Num236z0">
    <w:name w:val="WW8Num236z0"/>
    <w:rPr>
      <w:rFonts w:ascii="Times New Roman" w:hAnsi="Times New Roman"/>
    </w:rPr>
  </w:style>
  <w:style w:type="character" w:customStyle="1" w:styleId="WW8Num237z0">
    <w:name w:val="WW8Num237z0"/>
    <w:rPr>
      <w:rFonts w:ascii="Symbol" w:hAnsi="Symbol"/>
    </w:rPr>
  </w:style>
  <w:style w:type="character" w:customStyle="1" w:styleId="WW8Num238z0">
    <w:name w:val="WW8Num238z0"/>
    <w:rPr>
      <w:rFonts w:ascii="Symbol" w:hAnsi="Symbol"/>
    </w:rPr>
  </w:style>
  <w:style w:type="character" w:customStyle="1" w:styleId="WW8Num239z0">
    <w:name w:val="WW8Num239z0"/>
    <w:rPr>
      <w:rFonts w:ascii="Symbol" w:hAnsi="Symbol"/>
    </w:rPr>
  </w:style>
  <w:style w:type="character" w:customStyle="1" w:styleId="WW8Num240z0">
    <w:name w:val="WW8Num240z0"/>
    <w:rPr>
      <w:rFonts w:ascii="Wingdings" w:hAnsi="Wingdings"/>
      <w:sz w:val="16"/>
    </w:rPr>
  </w:style>
  <w:style w:type="character" w:customStyle="1" w:styleId="WW8Num241z0">
    <w:name w:val="WW8Num241z0"/>
    <w:rPr>
      <w:rFonts w:ascii="Times New Roman" w:hAnsi="Times New Roman"/>
    </w:rPr>
  </w:style>
  <w:style w:type="character" w:customStyle="1" w:styleId="WW8Num242z0">
    <w:name w:val="WW8Num242z0"/>
    <w:rPr>
      <w:rFonts w:ascii="Wingdings" w:hAnsi="Wingdings"/>
      <w:sz w:val="16"/>
    </w:rPr>
  </w:style>
  <w:style w:type="character" w:customStyle="1" w:styleId="WW8Num243z0">
    <w:name w:val="WW8Num243z0"/>
    <w:rPr>
      <w:rFonts w:ascii="Symbol" w:hAnsi="Symbol"/>
    </w:rPr>
  </w:style>
  <w:style w:type="character" w:customStyle="1" w:styleId="WW8Num245z0">
    <w:name w:val="WW8Num245z0"/>
    <w:rPr>
      <w:rFonts w:ascii="Times New Roman" w:hAnsi="Times New Roman"/>
    </w:rPr>
  </w:style>
  <w:style w:type="character" w:customStyle="1" w:styleId="WW8Num246z0">
    <w:name w:val="WW8Num246z0"/>
    <w:rPr>
      <w:rFonts w:ascii="Wingdings" w:hAnsi="Wingdings"/>
      <w:sz w:val="16"/>
    </w:rPr>
  </w:style>
  <w:style w:type="character" w:customStyle="1" w:styleId="WW8Num247z0">
    <w:name w:val="WW8Num247z0"/>
    <w:rPr>
      <w:rFonts w:ascii="Wingdings" w:hAnsi="Wingdings"/>
      <w:sz w:val="16"/>
    </w:rPr>
  </w:style>
  <w:style w:type="character" w:customStyle="1" w:styleId="WW8Num248z0">
    <w:name w:val="WW8Num248z0"/>
    <w:rPr>
      <w:rFonts w:ascii="Monotype Sorts" w:hAnsi="Monotype Sorts"/>
    </w:rPr>
  </w:style>
  <w:style w:type="character" w:customStyle="1" w:styleId="WW8Num249z0">
    <w:name w:val="WW8Num249z0"/>
    <w:rPr>
      <w:rFonts w:ascii="Monotype Sorts" w:hAnsi="Monotype Sorts"/>
    </w:rPr>
  </w:style>
  <w:style w:type="character" w:customStyle="1" w:styleId="WW8Num250z0">
    <w:name w:val="WW8Num250z0"/>
    <w:rPr>
      <w:rFonts w:ascii="Wingdings" w:hAnsi="Wingdings"/>
      <w:sz w:val="16"/>
    </w:rPr>
  </w:style>
  <w:style w:type="character" w:customStyle="1" w:styleId="WW8Num251z0">
    <w:name w:val="WW8Num251z0"/>
    <w:rPr>
      <w:rFonts w:ascii="Times New Roman" w:hAnsi="Times New Roman" w:cs="Times New Roman"/>
    </w:rPr>
  </w:style>
  <w:style w:type="character" w:customStyle="1" w:styleId="WW8Num251z1">
    <w:name w:val="WW8Num251z1"/>
    <w:rPr>
      <w:rFonts w:ascii="Courier New" w:hAnsi="Courier New"/>
    </w:rPr>
  </w:style>
  <w:style w:type="character" w:customStyle="1" w:styleId="WW8Num251z2">
    <w:name w:val="WW8Num251z2"/>
    <w:rPr>
      <w:rFonts w:ascii="Wingdings" w:hAnsi="Wingdings"/>
    </w:rPr>
  </w:style>
  <w:style w:type="character" w:customStyle="1" w:styleId="WW8Num251z3">
    <w:name w:val="WW8Num251z3"/>
    <w:rPr>
      <w:rFonts w:ascii="Symbol" w:hAnsi="Symbol"/>
    </w:rPr>
  </w:style>
  <w:style w:type="character" w:customStyle="1" w:styleId="WW8Num253z0">
    <w:name w:val="WW8Num253z0"/>
    <w:rPr>
      <w:rFonts w:ascii="Wingdings" w:hAnsi="Wingdings"/>
      <w:sz w:val="16"/>
    </w:rPr>
  </w:style>
  <w:style w:type="character" w:customStyle="1" w:styleId="WW8Num254z0">
    <w:name w:val="WW8Num254z0"/>
    <w:rPr>
      <w:rFonts w:ascii="Times New Roman" w:hAnsi="Times New Roman"/>
    </w:rPr>
  </w:style>
  <w:style w:type="character" w:customStyle="1" w:styleId="WW8Num255z0">
    <w:name w:val="WW8Num255z0"/>
    <w:rPr>
      <w:rFonts w:ascii="Wingdings" w:hAnsi="Wingdings"/>
      <w:sz w:val="16"/>
    </w:rPr>
  </w:style>
  <w:style w:type="character" w:customStyle="1" w:styleId="WW8Num256z0">
    <w:name w:val="WW8Num256z0"/>
    <w:rPr>
      <w:rFonts w:ascii="Times New Roman" w:hAnsi="Times New Roman"/>
    </w:rPr>
  </w:style>
  <w:style w:type="character" w:customStyle="1" w:styleId="WW8Num257z0">
    <w:name w:val="WW8Num257z0"/>
    <w:rPr>
      <w:rFonts w:ascii="Times New Roman" w:hAnsi="Times New Roman"/>
    </w:rPr>
  </w:style>
  <w:style w:type="character" w:customStyle="1" w:styleId="WW8Num259z0">
    <w:name w:val="WW8Num259z0"/>
    <w:rPr>
      <w:rFonts w:ascii="Symbol" w:hAnsi="Symbol"/>
    </w:rPr>
  </w:style>
  <w:style w:type="character" w:customStyle="1" w:styleId="WW8Num260z0">
    <w:name w:val="WW8Num260z0"/>
    <w:rPr>
      <w:rFonts w:ascii="Wingdings" w:hAnsi="Wingdings"/>
      <w:sz w:val="16"/>
    </w:rPr>
  </w:style>
  <w:style w:type="character" w:customStyle="1" w:styleId="WW8Num261z0">
    <w:name w:val="WW8Num261z0"/>
    <w:rPr>
      <w:rFonts w:ascii="Wingdings" w:hAnsi="Wingdings"/>
      <w:sz w:val="16"/>
    </w:rPr>
  </w:style>
  <w:style w:type="character" w:customStyle="1" w:styleId="WW8Num263z0">
    <w:name w:val="WW8Num263z0"/>
    <w:rPr>
      <w:rFonts w:ascii="Symbol" w:hAnsi="Symbol"/>
      <w:sz w:val="28"/>
    </w:rPr>
  </w:style>
  <w:style w:type="character" w:customStyle="1" w:styleId="WW8Num264z0">
    <w:name w:val="WW8Num264z0"/>
    <w:rPr>
      <w:rFonts w:ascii="Monotype Sorts" w:hAnsi="Monotype Sorts"/>
    </w:rPr>
  </w:style>
  <w:style w:type="character" w:customStyle="1" w:styleId="WW8Num265z2">
    <w:name w:val="WW8Num265z2"/>
    <w:rPr>
      <w:rFonts w:ascii="Times New Roman" w:hAnsi="Times New Roman"/>
    </w:rPr>
  </w:style>
  <w:style w:type="character" w:customStyle="1" w:styleId="WW8Num265z3">
    <w:name w:val="WW8Num265z3"/>
    <w:rPr>
      <w:rFonts w:ascii="Symbol" w:hAnsi="Symbol"/>
    </w:rPr>
  </w:style>
  <w:style w:type="character" w:customStyle="1" w:styleId="WW8Num266z0">
    <w:name w:val="WW8Num266z0"/>
    <w:rPr>
      <w:rFonts w:ascii="Times New Roman" w:hAnsi="Times New Roman"/>
    </w:rPr>
  </w:style>
  <w:style w:type="character" w:customStyle="1" w:styleId="WW8Num267z3">
    <w:name w:val="WW8Num267z3"/>
    <w:rPr>
      <w:rFonts w:ascii="Symbol" w:hAnsi="Symbol"/>
    </w:rPr>
  </w:style>
  <w:style w:type="character" w:customStyle="1" w:styleId="WW8Num268z0">
    <w:name w:val="WW8Num268z0"/>
    <w:rPr>
      <w:rFonts w:ascii="Times New Roman" w:hAnsi="Times New Roman"/>
    </w:rPr>
  </w:style>
  <w:style w:type="character" w:customStyle="1" w:styleId="WW8Num269z0">
    <w:name w:val="WW8Num269z0"/>
    <w:rPr>
      <w:rFonts w:ascii="Wingdings" w:hAnsi="Wingdings"/>
      <w:sz w:val="16"/>
    </w:rPr>
  </w:style>
  <w:style w:type="character" w:customStyle="1" w:styleId="WW8Num270z0">
    <w:name w:val="WW8Num270z0"/>
    <w:rPr>
      <w:rFonts w:ascii="Symbol" w:hAnsi="Symbol"/>
    </w:rPr>
  </w:style>
  <w:style w:type="character" w:customStyle="1" w:styleId="WW8Num271z0">
    <w:name w:val="WW8Num271z0"/>
    <w:rPr>
      <w:rFonts w:ascii="Wingdings" w:hAnsi="Wingdings"/>
      <w:sz w:val="16"/>
    </w:rPr>
  </w:style>
  <w:style w:type="character" w:customStyle="1" w:styleId="WW8Num272z0">
    <w:name w:val="WW8Num272z0"/>
    <w:rPr>
      <w:rFonts w:ascii="Times New Roman" w:hAnsi="Times New Roman"/>
    </w:rPr>
  </w:style>
  <w:style w:type="character" w:customStyle="1" w:styleId="WW8Num273z0">
    <w:name w:val="WW8Num273z0"/>
    <w:rPr>
      <w:rFonts w:ascii="Symbol" w:hAnsi="Symbol"/>
    </w:rPr>
  </w:style>
  <w:style w:type="character" w:customStyle="1" w:styleId="WW8Num274z0">
    <w:name w:val="WW8Num274z0"/>
    <w:rPr>
      <w:rFonts w:ascii="Symbol" w:hAnsi="Symbol"/>
    </w:rPr>
  </w:style>
  <w:style w:type="character" w:customStyle="1" w:styleId="WW8Num276z2">
    <w:name w:val="WW8Num276z2"/>
    <w:rPr>
      <w:rFonts w:ascii="Times New Roman" w:hAnsi="Times New Roman"/>
    </w:rPr>
  </w:style>
  <w:style w:type="character" w:customStyle="1" w:styleId="WW8Num276z3">
    <w:name w:val="WW8Num276z3"/>
    <w:rPr>
      <w:rFonts w:ascii="Symbol" w:hAnsi="Symbol"/>
    </w:rPr>
  </w:style>
  <w:style w:type="character" w:customStyle="1" w:styleId="WW8Num277z0">
    <w:name w:val="WW8Num277z0"/>
    <w:rPr>
      <w:rFonts w:ascii="Symbol" w:hAnsi="Symbol"/>
    </w:rPr>
  </w:style>
  <w:style w:type="character" w:customStyle="1" w:styleId="WW8Num278z0">
    <w:name w:val="WW8Num278z0"/>
    <w:rPr>
      <w:rFonts w:ascii="Times New Roman" w:hAnsi="Times New Roman"/>
    </w:rPr>
  </w:style>
  <w:style w:type="character" w:customStyle="1" w:styleId="WW8Num279z0">
    <w:name w:val="WW8Num279z0"/>
    <w:rPr>
      <w:rFonts w:ascii="Symbol" w:hAnsi="Symbol"/>
    </w:rPr>
  </w:style>
  <w:style w:type="character" w:customStyle="1" w:styleId="WW8Num280z0">
    <w:name w:val="WW8Num280z0"/>
    <w:rPr>
      <w:rFonts w:ascii="Times New Roman" w:hAnsi="Times New Roman"/>
    </w:rPr>
  </w:style>
  <w:style w:type="character" w:customStyle="1" w:styleId="WW8Num281z0">
    <w:name w:val="WW8Num281z0"/>
    <w:rPr>
      <w:rFonts w:ascii="Times New Roman" w:hAnsi="Times New Roman"/>
    </w:rPr>
  </w:style>
  <w:style w:type="character" w:customStyle="1" w:styleId="WW8Num282z0">
    <w:name w:val="WW8Num282z0"/>
    <w:rPr>
      <w:rFonts w:ascii="Monotype Sorts" w:hAnsi="Monotype Sorts"/>
    </w:rPr>
  </w:style>
  <w:style w:type="character" w:customStyle="1" w:styleId="WW8Num283z0">
    <w:name w:val="WW8Num283z0"/>
    <w:rPr>
      <w:rFonts w:ascii="Times New Roman" w:hAnsi="Times New Roman"/>
    </w:rPr>
  </w:style>
  <w:style w:type="character" w:customStyle="1" w:styleId="WW8Num284z0">
    <w:name w:val="WW8Num284z0"/>
    <w:rPr>
      <w:rFonts w:ascii="Symbol" w:hAnsi="Symbol"/>
    </w:rPr>
  </w:style>
  <w:style w:type="character" w:customStyle="1" w:styleId="WW8Num285z0">
    <w:name w:val="WW8Num285z0"/>
    <w:rPr>
      <w:rFonts w:ascii="Wingdings" w:hAnsi="Wingdings"/>
      <w:sz w:val="16"/>
    </w:rPr>
  </w:style>
  <w:style w:type="character" w:customStyle="1" w:styleId="WW8Num286z3">
    <w:name w:val="WW8Num286z3"/>
    <w:rPr>
      <w:rFonts w:ascii="Symbol" w:hAnsi="Symbol"/>
    </w:rPr>
  </w:style>
  <w:style w:type="character" w:customStyle="1" w:styleId="WW8Num289z0">
    <w:name w:val="WW8Num289z0"/>
    <w:rPr>
      <w:rFonts w:ascii="Arial" w:hAnsi="Arial"/>
      <w:b/>
      <w:i w:val="0"/>
      <w:sz w:val="18"/>
    </w:rPr>
  </w:style>
  <w:style w:type="character" w:customStyle="1" w:styleId="WW8Num289z1">
    <w:name w:val="WW8Num289z1"/>
    <w:rPr>
      <w:rFonts w:ascii="Arial" w:hAnsi="Arial"/>
      <w:b w:val="0"/>
      <w:bCs w:val="0"/>
      <w:i w:val="0"/>
      <w:iCs w:val="0"/>
      <w:caps w:val="0"/>
      <w:smallCaps w:val="0"/>
      <w:strike w:val="0"/>
      <w:dstrike w:val="0"/>
      <w:color w:val="auto"/>
      <w:spacing w:val="0"/>
      <w:w w:val="100"/>
      <w:kern w:val="1"/>
      <w:position w:val="0"/>
      <w:sz w:val="18"/>
      <w:u w:val="none"/>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89z2">
    <w:name w:val="WW8Num289z2"/>
    <w:rPr>
      <w:rFonts w:ascii="Arial" w:hAnsi="Arial"/>
      <w:b w:val="0"/>
      <w:i w:val="0"/>
      <w:sz w:val="22"/>
    </w:rPr>
  </w:style>
  <w:style w:type="character" w:customStyle="1" w:styleId="WW8Num290z0">
    <w:name w:val="WW8Num290z0"/>
    <w:rPr>
      <w:rFonts w:ascii="Symbol" w:hAnsi="Symbol"/>
    </w:rPr>
  </w:style>
  <w:style w:type="character" w:customStyle="1" w:styleId="WW8Num291z0">
    <w:name w:val="WW8Num291z0"/>
    <w:rPr>
      <w:rFonts w:ascii="Monotype Sorts" w:hAnsi="Monotype Sorts"/>
    </w:rPr>
  </w:style>
  <w:style w:type="character" w:customStyle="1" w:styleId="WW8Num293z0">
    <w:name w:val="WW8Num293z0"/>
    <w:rPr>
      <w:rFonts w:ascii="Wingdings" w:hAnsi="Wingdings"/>
      <w:sz w:val="16"/>
    </w:rPr>
  </w:style>
  <w:style w:type="character" w:customStyle="1" w:styleId="WW8Num294z0">
    <w:name w:val="WW8Num294z0"/>
    <w:rPr>
      <w:rFonts w:ascii="Times New Roman" w:hAnsi="Times New Roman"/>
    </w:rPr>
  </w:style>
  <w:style w:type="character" w:customStyle="1" w:styleId="WW8Num295z0">
    <w:name w:val="WW8Num295z0"/>
    <w:rPr>
      <w:rFonts w:ascii="Wingdings" w:hAnsi="Wingdings"/>
      <w:sz w:val="16"/>
    </w:rPr>
  </w:style>
  <w:style w:type="character" w:customStyle="1" w:styleId="WW8Num296z0">
    <w:name w:val="WW8Num296z0"/>
    <w:rPr>
      <w:rFonts w:ascii="Symbol" w:hAnsi="Symbol"/>
    </w:rPr>
  </w:style>
  <w:style w:type="character" w:customStyle="1" w:styleId="WW8Num297z0">
    <w:name w:val="WW8Num297z0"/>
    <w:rPr>
      <w:rFonts w:ascii="Monotype Sorts" w:hAnsi="Monotype Sorts"/>
    </w:rPr>
  </w:style>
  <w:style w:type="character" w:customStyle="1" w:styleId="WW8Num298z0">
    <w:name w:val="WW8Num298z0"/>
    <w:rPr>
      <w:rFonts w:ascii="Monotype Sorts" w:hAnsi="Monotype Sorts"/>
    </w:rPr>
  </w:style>
  <w:style w:type="character" w:customStyle="1" w:styleId="WW8Num299z3">
    <w:name w:val="WW8Num299z3"/>
    <w:rPr>
      <w:rFonts w:ascii="Symbol" w:hAnsi="Symbol"/>
    </w:rPr>
  </w:style>
  <w:style w:type="character" w:customStyle="1" w:styleId="WW8Num300z0">
    <w:name w:val="WW8Num300z0"/>
    <w:rPr>
      <w:rFonts w:ascii="Wingdings" w:hAnsi="Wingdings"/>
      <w:sz w:val="16"/>
    </w:rPr>
  </w:style>
  <w:style w:type="character" w:customStyle="1" w:styleId="WW8Num301z0">
    <w:name w:val="WW8Num301z0"/>
    <w:rPr>
      <w:rFonts w:ascii="Symbol" w:hAnsi="Symbol"/>
    </w:rPr>
  </w:style>
  <w:style w:type="character" w:customStyle="1" w:styleId="WW8Num302z0">
    <w:name w:val="WW8Num302z0"/>
    <w:rPr>
      <w:rFonts w:ascii="Symbol" w:hAnsi="Symbol"/>
    </w:rPr>
  </w:style>
  <w:style w:type="character" w:customStyle="1" w:styleId="WW8Num303z0">
    <w:name w:val="WW8Num303z0"/>
    <w:rPr>
      <w:rFonts w:ascii="Times New Roman" w:hAnsi="Times New Roman"/>
    </w:rPr>
  </w:style>
  <w:style w:type="character" w:customStyle="1" w:styleId="WW8Num305z0">
    <w:name w:val="WW8Num305z0"/>
    <w:rPr>
      <w:rFonts w:ascii="Wingdings" w:hAnsi="Wingdings"/>
      <w:sz w:val="16"/>
    </w:rPr>
  </w:style>
  <w:style w:type="character" w:customStyle="1" w:styleId="WW8Num306z0">
    <w:name w:val="WW8Num306z0"/>
    <w:rPr>
      <w:rFonts w:ascii="Monotype Sorts" w:hAnsi="Monotype Sorts"/>
    </w:rPr>
  </w:style>
  <w:style w:type="character" w:customStyle="1" w:styleId="WW8Num307z0">
    <w:name w:val="WW8Num307z0"/>
    <w:rPr>
      <w:rFonts w:ascii="Times New Roman" w:hAnsi="Times New Roman"/>
    </w:rPr>
  </w:style>
  <w:style w:type="character" w:customStyle="1" w:styleId="WW8Num308z0">
    <w:name w:val="WW8Num308z0"/>
    <w:rPr>
      <w:rFonts w:ascii="Times New Roman" w:hAnsi="Times New Roman"/>
    </w:rPr>
  </w:style>
  <w:style w:type="character" w:customStyle="1" w:styleId="WW8NumSt14z3">
    <w:name w:val="WW8NumSt14z3"/>
    <w:rPr>
      <w:rFonts w:ascii="Symbol" w:hAnsi="Symbol"/>
    </w:rPr>
  </w:style>
  <w:style w:type="character" w:customStyle="1" w:styleId="WW8NumSt16z3">
    <w:name w:val="WW8NumSt16z3"/>
    <w:rPr>
      <w:rFonts w:ascii="Symbol" w:hAnsi="Symbol"/>
    </w:rPr>
  </w:style>
  <w:style w:type="character" w:customStyle="1" w:styleId="WW8NumSt18z0">
    <w:name w:val="WW8NumSt18z0"/>
    <w:rPr>
      <w:rFonts w:ascii="Symbol" w:hAnsi="Symbol"/>
    </w:rPr>
  </w:style>
  <w:style w:type="character" w:customStyle="1" w:styleId="WW8NumSt20z3">
    <w:name w:val="WW8NumSt20z3"/>
    <w:rPr>
      <w:rFonts w:ascii="Symbol" w:hAnsi="Symbol"/>
    </w:rPr>
  </w:style>
  <w:style w:type="character" w:customStyle="1" w:styleId="WW8NumSt22z3">
    <w:name w:val="WW8NumSt22z3"/>
    <w:rPr>
      <w:rFonts w:ascii="Symbol" w:hAnsi="Symbol"/>
    </w:rPr>
  </w:style>
  <w:style w:type="character" w:customStyle="1" w:styleId="WW8NumSt23z0">
    <w:name w:val="WW8NumSt23z0"/>
    <w:rPr>
      <w:rFonts w:ascii="Symbol" w:hAnsi="Symbol"/>
    </w:rPr>
  </w:style>
  <w:style w:type="character" w:customStyle="1" w:styleId="WW8NumSt25z3">
    <w:name w:val="WW8NumSt25z3"/>
    <w:rPr>
      <w:rFonts w:ascii="Symbol" w:hAnsi="Symbol"/>
    </w:rPr>
  </w:style>
  <w:style w:type="character" w:customStyle="1" w:styleId="WW8NumSt28z3">
    <w:name w:val="WW8NumSt28z3"/>
    <w:rPr>
      <w:rFonts w:ascii="Symbol" w:hAnsi="Symbol"/>
    </w:rPr>
  </w:style>
  <w:style w:type="character" w:customStyle="1" w:styleId="WW8NumSt30z3">
    <w:name w:val="WW8NumSt30z3"/>
    <w:rPr>
      <w:rFonts w:ascii="Symbol" w:hAnsi="Symbol"/>
    </w:rPr>
  </w:style>
  <w:style w:type="character" w:customStyle="1" w:styleId="WW8NumSt32z3">
    <w:name w:val="WW8NumSt32z3"/>
    <w:rPr>
      <w:rFonts w:ascii="Symbol" w:hAnsi="Symbol"/>
    </w:rPr>
  </w:style>
  <w:style w:type="character" w:customStyle="1" w:styleId="WW8NumSt34z3">
    <w:name w:val="WW8NumSt34z3"/>
    <w:rPr>
      <w:rFonts w:ascii="Symbol" w:hAnsi="Symbol"/>
    </w:rPr>
  </w:style>
  <w:style w:type="character" w:customStyle="1" w:styleId="WW8NumSt36z3">
    <w:name w:val="WW8NumSt36z3"/>
    <w:rPr>
      <w:rFonts w:ascii="Symbol" w:hAnsi="Symbol"/>
    </w:rPr>
  </w:style>
  <w:style w:type="character" w:customStyle="1" w:styleId="WW8NumSt38z3">
    <w:name w:val="WW8NumSt38z3"/>
    <w:rPr>
      <w:rFonts w:ascii="Symbol" w:hAnsi="Symbol"/>
    </w:rPr>
  </w:style>
  <w:style w:type="character" w:customStyle="1" w:styleId="WW8NumSt137z0">
    <w:name w:val="WW8NumSt137z0"/>
    <w:rPr>
      <w:b w:val="0"/>
      <w:i w:val="0"/>
    </w:rPr>
  </w:style>
  <w:style w:type="character" w:customStyle="1" w:styleId="WW8NumSt139z0">
    <w:name w:val="WW8NumSt139z0"/>
    <w:rPr>
      <w:rFonts w:ascii="Monotype Sorts" w:hAnsi="Monotype Sorts"/>
    </w:rPr>
  </w:style>
  <w:style w:type="character" w:customStyle="1" w:styleId="WW8NumSt140z0">
    <w:name w:val="WW8NumSt140z0"/>
    <w:rPr>
      <w:rFonts w:ascii="Monotype Sorts" w:hAnsi="Monotype Sorts"/>
    </w:rPr>
  </w:style>
  <w:style w:type="character" w:customStyle="1" w:styleId="WW8NumSt141z0">
    <w:name w:val="WW8NumSt141z0"/>
    <w:rPr>
      <w:rFonts w:ascii="Monotype Sorts" w:hAnsi="Monotype Sorts"/>
    </w:rPr>
  </w:style>
  <w:style w:type="character" w:customStyle="1" w:styleId="WW8NumSt142z0">
    <w:name w:val="WW8NumSt142z0"/>
    <w:rPr>
      <w:rFonts w:ascii="Symbol" w:hAnsi="Symbol"/>
      <w:sz w:val="28"/>
    </w:rPr>
  </w:style>
  <w:style w:type="character" w:customStyle="1" w:styleId="WW8NumSt150z0">
    <w:name w:val="WW8NumSt150z0"/>
    <w:rPr>
      <w:rFonts w:ascii="Symbol" w:hAnsi="Symbol"/>
    </w:rPr>
  </w:style>
  <w:style w:type="character" w:customStyle="1" w:styleId="WW8NumSt152z0">
    <w:name w:val="WW8NumSt152z0"/>
    <w:rPr>
      <w:rFonts w:ascii="Symbol" w:hAnsi="Symbol"/>
      <w:sz w:val="28"/>
    </w:rPr>
  </w:style>
  <w:style w:type="character" w:customStyle="1" w:styleId="WW8NumSt153z0">
    <w:name w:val="WW8NumSt153z0"/>
    <w:rPr>
      <w:rFonts w:ascii="Symbol" w:hAnsi="Symbol"/>
    </w:rPr>
  </w:style>
  <w:style w:type="character" w:customStyle="1" w:styleId="WW8NumSt154z0">
    <w:name w:val="WW8NumSt154z0"/>
    <w:rPr>
      <w:rFonts w:ascii="Monotype Sorts" w:hAnsi="Monotype Sorts"/>
    </w:rPr>
  </w:style>
  <w:style w:type="character" w:customStyle="1" w:styleId="WW8NumSt155z0">
    <w:name w:val="WW8NumSt155z0"/>
    <w:rPr>
      <w:rFonts w:ascii="Monotype Sorts" w:hAnsi="Monotype Sorts"/>
    </w:rPr>
  </w:style>
  <w:style w:type="character" w:customStyle="1" w:styleId="WW8NumSt156z0">
    <w:name w:val="WW8NumSt156z0"/>
    <w:rPr>
      <w:rFonts w:ascii="Monotype Sorts" w:hAnsi="Monotype Sorts"/>
    </w:rPr>
  </w:style>
  <w:style w:type="character" w:customStyle="1" w:styleId="WW8NumSt157z0">
    <w:name w:val="WW8NumSt157z0"/>
    <w:rPr>
      <w:rFonts w:ascii="Monotype Sorts" w:hAnsi="Monotype Sorts"/>
    </w:rPr>
  </w:style>
  <w:style w:type="character" w:customStyle="1" w:styleId="WW8NumSt158z0">
    <w:name w:val="WW8NumSt158z0"/>
    <w:rPr>
      <w:rFonts w:ascii="Monotype Sorts" w:hAnsi="Monotype Sorts"/>
    </w:rPr>
  </w:style>
  <w:style w:type="character" w:customStyle="1" w:styleId="WW8NumSt159z0">
    <w:name w:val="WW8NumSt159z0"/>
    <w:rPr>
      <w:rFonts w:ascii="Monotype Sorts" w:hAnsi="Monotype Sorts"/>
    </w:rPr>
  </w:style>
  <w:style w:type="character" w:customStyle="1" w:styleId="WW8NumSt160z0">
    <w:name w:val="WW8NumSt160z0"/>
    <w:rPr>
      <w:rFonts w:ascii="Symbol" w:hAnsi="Symbol"/>
      <w:sz w:val="28"/>
    </w:rPr>
  </w:style>
  <w:style w:type="character" w:customStyle="1" w:styleId="WW8NumSt161z0">
    <w:name w:val="WW8NumSt161z0"/>
    <w:rPr>
      <w:rFonts w:ascii="Symbol" w:hAnsi="Symbol"/>
    </w:rPr>
  </w:style>
  <w:style w:type="character" w:customStyle="1" w:styleId="WW8NumSt162z0">
    <w:name w:val="WW8NumSt162z0"/>
    <w:rPr>
      <w:rFonts w:ascii="Monotype Sorts" w:hAnsi="Monotype Sorts"/>
    </w:rPr>
  </w:style>
  <w:style w:type="character" w:customStyle="1" w:styleId="WW8NumSt163z0">
    <w:name w:val="WW8NumSt163z0"/>
    <w:rPr>
      <w:rFonts w:ascii="Monotype Sorts" w:hAnsi="Monotype Sorts"/>
    </w:rPr>
  </w:style>
  <w:style w:type="character" w:customStyle="1" w:styleId="WW8NumSt164z0">
    <w:name w:val="WW8NumSt164z0"/>
    <w:rPr>
      <w:rFonts w:ascii="Monotype Sorts" w:hAnsi="Monotype Sorts"/>
    </w:rPr>
  </w:style>
  <w:style w:type="character" w:customStyle="1" w:styleId="WW8NumSt165z0">
    <w:name w:val="WW8NumSt165z0"/>
    <w:rPr>
      <w:rFonts w:ascii="Monotype Sorts" w:hAnsi="Monotype Sorts"/>
    </w:rPr>
  </w:style>
  <w:style w:type="character" w:customStyle="1" w:styleId="WW8NumSt222z0">
    <w:name w:val="WW8NumSt222z0"/>
    <w:rPr>
      <w:rFonts w:ascii="Monotype Sorts" w:hAnsi="Monotype Sorts"/>
    </w:rPr>
  </w:style>
  <w:style w:type="character" w:customStyle="1" w:styleId="WW8NumSt223z0">
    <w:name w:val="WW8NumSt223z0"/>
    <w:rPr>
      <w:rFonts w:ascii="Monotype Sorts" w:hAnsi="Monotype Sorts"/>
    </w:rPr>
  </w:style>
  <w:style w:type="character" w:customStyle="1" w:styleId="WW8NumSt224z0">
    <w:name w:val="WW8NumSt224z0"/>
    <w:rPr>
      <w:rFonts w:ascii="Monotype Sorts" w:hAnsi="Monotype Sorts"/>
    </w:rPr>
  </w:style>
  <w:style w:type="character" w:customStyle="1" w:styleId="WW8NumSt238z0">
    <w:name w:val="WW8NumSt238z0"/>
    <w:rPr>
      <w:rFonts w:ascii="Monotype Sorts" w:hAnsi="Monotype Sorts"/>
    </w:rPr>
  </w:style>
  <w:style w:type="character" w:customStyle="1" w:styleId="WW8NumSt258z0">
    <w:name w:val="WW8NumSt258z0"/>
    <w:rPr>
      <w:rFonts w:ascii="Monotype Sorts" w:hAnsi="Monotype Sorts"/>
    </w:rPr>
  </w:style>
  <w:style w:type="character" w:customStyle="1" w:styleId="WW8NumSt300z0">
    <w:name w:val="WW8NumSt300z0"/>
    <w:rPr>
      <w:rFonts w:ascii="Symbol" w:hAnsi="Symbol"/>
    </w:rPr>
  </w:style>
  <w:style w:type="character" w:customStyle="1" w:styleId="WW-DefaultParagraphFont111">
    <w:name w:val="WW-Default Paragraph Font111"/>
  </w:style>
  <w:style w:type="character" w:customStyle="1" w:styleId="FootnoteCharacters">
    <w:name w:val="Footnote Characters"/>
    <w:rPr>
      <w:rFonts w:ascii="TimesNewRomanPS" w:hAnsi="TimesNewRomanPS"/>
      <w:position w:val="1"/>
      <w:sz w:val="16"/>
    </w:rPr>
  </w:style>
  <w:style w:type="character" w:styleId="PageNumber">
    <w:name w:val="page number"/>
    <w:basedOn w:val="WW-DefaultParagraphFont111"/>
  </w:style>
  <w:style w:type="character" w:styleId="Hyperlink">
    <w:name w:val="Hyperlink"/>
    <w:uiPriority w:val="99"/>
    <w:rPr>
      <w:color w:val="0000FF"/>
      <w:u w:val="single"/>
    </w:rPr>
  </w:style>
  <w:style w:type="character" w:customStyle="1" w:styleId="Bullets">
    <w:name w:val="Bullets"/>
    <w:rPr>
      <w:rFonts w:ascii="StarSymbol" w:eastAsia="StarSymbol" w:hAnsi="StarSymbol" w:cs="StarSymbol"/>
      <w:sz w:val="18"/>
      <w:szCs w:val="18"/>
    </w:rPr>
  </w:style>
  <w:style w:type="character" w:styleId="Strong">
    <w:name w:val="Strong"/>
    <w:qFormat/>
    <w:rPr>
      <w:b/>
      <w:bCs/>
    </w:rPr>
  </w:style>
  <w:style w:type="character" w:customStyle="1" w:styleId="WW8Num32z5">
    <w:name w:val="WW8Num32z5"/>
    <w:rPr>
      <w:rFonts w:ascii="Wingdings" w:hAnsi="Wingdings"/>
    </w:rPr>
  </w:style>
  <w:style w:type="character" w:customStyle="1" w:styleId="WW8Num44z0">
    <w:name w:val="WW8Num44z0"/>
    <w:rPr>
      <w:rFonts w:ascii="Times New Roman" w:eastAsia="Times New Roman" w:hAnsi="Times New Roman" w:cs="Times New Roman"/>
      <w:color w:val="auto"/>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rPr>
  </w:style>
  <w:style w:type="character" w:customStyle="1" w:styleId="WW8Num44z3">
    <w:name w:val="WW8Num44z3"/>
    <w:rPr>
      <w:rFonts w:ascii="Symbol" w:hAnsi="Symbol"/>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eastAsia="Lucida Sans Unicode" w:cs="Tahoma"/>
      <w:sz w:val="28"/>
      <w:szCs w:val="28"/>
    </w:rPr>
  </w:style>
  <w:style w:type="paragraph" w:styleId="BodyText">
    <w:name w:val="Body Text"/>
    <w:basedOn w:val="Normal"/>
    <w:link w:val="BodyTextChar"/>
    <w:pPr>
      <w:spacing w:after="120"/>
    </w:pPr>
  </w:style>
  <w:style w:type="paragraph" w:styleId="List">
    <w:name w:val="List"/>
    <w:basedOn w:val="Normal"/>
    <w:pPr>
      <w:ind w:left="283" w:hanging="283"/>
    </w:pPr>
  </w:style>
  <w:style w:type="paragraph" w:styleId="Caption">
    <w:name w:val="caption"/>
    <w:basedOn w:val="Normal"/>
    <w:next w:val="Normal"/>
    <w:qFormat/>
    <w:pPr>
      <w:spacing w:before="120" w:after="120"/>
    </w:pPr>
    <w:rPr>
      <w:b/>
    </w:rPr>
  </w:style>
  <w:style w:type="paragraph" w:customStyle="1" w:styleId="Index">
    <w:name w:val="Index"/>
    <w:basedOn w:val="Normal"/>
    <w:pPr>
      <w:suppressLineNumbers/>
    </w:pPr>
    <w:rPr>
      <w:rFonts w:cs="Tahoma"/>
    </w:rPr>
  </w:style>
  <w:style w:type="paragraph" w:customStyle="1" w:styleId="Text1">
    <w:name w:val="Text 1"/>
    <w:basedOn w:val="Normal"/>
    <w:pPr>
      <w:ind w:left="482"/>
    </w:pPr>
  </w:style>
  <w:style w:type="paragraph" w:customStyle="1" w:styleId="Text2">
    <w:name w:val="Text 2"/>
    <w:basedOn w:val="Normal"/>
    <w:pPr>
      <w:tabs>
        <w:tab w:val="left" w:pos="2161"/>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2">
    <w:name w:val="Body Text 2"/>
    <w:basedOn w:val="Normal"/>
    <w:link w:val="BodyText2Char"/>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sz w:val="28"/>
    </w:rPr>
  </w:style>
  <w:style w:type="paragraph" w:styleId="Closing">
    <w:name w:val="Closing"/>
    <w:basedOn w:val="Normal"/>
    <w:pPr>
      <w:ind w:left="4252"/>
    </w:pPr>
  </w:style>
  <w:style w:type="paragraph" w:styleId="CommentText">
    <w:name w:val="annotation text"/>
    <w:basedOn w:val="Normal"/>
    <w:link w:val="CommentTextChar"/>
  </w:style>
  <w:style w:type="paragraph" w:styleId="Date">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style>
  <w:style w:type="paragraph" w:styleId="DocumentMap">
    <w:name w:val="Document Map"/>
    <w:basedOn w:val="Normal"/>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EndnoteText">
    <w:name w:val="endnote text"/>
    <w:basedOn w:val="Normal"/>
    <w:semiHidden/>
  </w:style>
  <w:style w:type="paragraph" w:styleId="EnvelopeAddress">
    <w:name w:val="envelope address"/>
    <w:basedOn w:val="Normal"/>
    <w:pPr>
      <w:spacing w:after="0"/>
    </w:pPr>
  </w:style>
  <w:style w:type="paragraph" w:styleId="EnvelopeReturn">
    <w:name w:val="envelope return"/>
    <w:basedOn w:val="Normal"/>
    <w:pPr>
      <w:spacing w:after="0"/>
    </w:pPr>
  </w:style>
  <w:style w:type="paragraph" w:styleId="Footer">
    <w:name w:val="footer"/>
    <w:basedOn w:val="Normal"/>
    <w:link w:val="FooterChar"/>
    <w:uiPriority w:val="99"/>
    <w:pPr>
      <w:spacing w:after="0"/>
      <w:ind w:right="-567"/>
      <w:jc w:val="left"/>
    </w:pPr>
    <w:rPr>
      <w:sz w:val="16"/>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semiHidden/>
    <w:pPr>
      <w:ind w:left="357" w:hanging="357"/>
    </w:pPr>
  </w:style>
  <w:style w:type="paragraph" w:styleId="Header">
    <w:name w:val="header"/>
    <w:basedOn w:val="Normal"/>
    <w:link w:val="HeaderChar"/>
    <w:pPr>
      <w:tabs>
        <w:tab w:val="center" w:pos="4153"/>
        <w:tab w:val="right" w:pos="8306"/>
      </w:tabs>
    </w:pPr>
  </w:style>
  <w:style w:type="paragraph" w:styleId="Index1">
    <w:name w:val="index 1"/>
    <w:basedOn w:val="Normal"/>
    <w:next w:val="Normal"/>
    <w:semiHidden/>
    <w:pPr>
      <w:ind w:left="240" w:hanging="240"/>
    </w:pPr>
  </w:style>
  <w:style w:type="paragraph" w:styleId="Index2">
    <w:name w:val="index 2"/>
    <w:basedOn w:val="Normal"/>
    <w:next w:val="Normal"/>
    <w:semiHidden/>
    <w:pPr>
      <w:ind w:left="480" w:hanging="240"/>
    </w:pPr>
  </w:style>
  <w:style w:type="paragraph" w:styleId="Index3">
    <w:name w:val="index 3"/>
    <w:basedOn w:val="Normal"/>
    <w:next w:val="Normal"/>
    <w:semiHidden/>
    <w:pPr>
      <w:ind w:left="720" w:hanging="240"/>
    </w:pPr>
  </w:style>
  <w:style w:type="paragraph" w:styleId="Index4">
    <w:name w:val="index 4"/>
    <w:basedOn w:val="Normal"/>
    <w:next w:val="Normal"/>
    <w:pPr>
      <w:ind w:left="960" w:hanging="240"/>
    </w:pPr>
  </w:style>
  <w:style w:type="paragraph" w:styleId="Index5">
    <w:name w:val="index 5"/>
    <w:basedOn w:val="Normal"/>
    <w:next w:val="Normal"/>
    <w:pPr>
      <w:ind w:left="1200" w:hanging="240"/>
    </w:pPr>
  </w:style>
  <w:style w:type="paragraph" w:styleId="Index6">
    <w:name w:val="index 6"/>
    <w:basedOn w:val="Normal"/>
    <w:next w:val="Normal"/>
    <w:pPr>
      <w:ind w:left="1440" w:hanging="240"/>
    </w:pPr>
  </w:style>
  <w:style w:type="paragraph" w:styleId="Index7">
    <w:name w:val="index 7"/>
    <w:basedOn w:val="Normal"/>
    <w:next w:val="Normal"/>
    <w:pPr>
      <w:ind w:left="1680" w:hanging="240"/>
    </w:pPr>
  </w:style>
  <w:style w:type="paragraph" w:styleId="Index8">
    <w:name w:val="index 8"/>
    <w:basedOn w:val="Normal"/>
    <w:next w:val="Normal"/>
    <w:pPr>
      <w:ind w:left="1920" w:hanging="240"/>
    </w:pPr>
  </w:style>
  <w:style w:type="paragraph" w:styleId="Index9">
    <w:name w:val="index 9"/>
    <w:basedOn w:val="Normal"/>
    <w:next w:val="Normal"/>
    <w:pPr>
      <w:ind w:left="2160" w:hanging="240"/>
    </w:pPr>
  </w:style>
  <w:style w:type="paragraph" w:styleId="IndexHeading">
    <w:name w:val="index heading"/>
    <w:basedOn w:val="Normal"/>
    <w:next w:val="Index1"/>
    <w:semiHidden/>
    <w:rPr>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tabs>
        <w:tab w:val="left" w:pos="360"/>
      </w:tabs>
    </w:pPr>
    <w:rPr>
      <w:rFonts w:ascii="Times New Roman" w:hAnsi="Times New Roman"/>
      <w:sz w:val="24"/>
    </w:rPr>
  </w:style>
  <w:style w:type="paragraph" w:styleId="ListBullet2">
    <w:name w:val="List Bullet 2"/>
    <w:basedOn w:val="Text2"/>
    <w:pPr>
      <w:tabs>
        <w:tab w:val="left" w:pos="360"/>
      </w:tabs>
      <w:ind w:left="-1202"/>
    </w:pPr>
    <w:rPr>
      <w:rFonts w:ascii="Times New Roman" w:hAnsi="Times New Roman"/>
      <w:sz w:val="24"/>
    </w:rPr>
  </w:style>
  <w:style w:type="paragraph" w:styleId="ListBullet3">
    <w:name w:val="List Bullet 3"/>
    <w:basedOn w:val="Text3"/>
    <w:pPr>
      <w:tabs>
        <w:tab w:val="left" w:pos="360"/>
      </w:tabs>
      <w:ind w:left="-1202"/>
    </w:pPr>
    <w:rPr>
      <w:rFonts w:ascii="Times New Roman" w:hAnsi="Times New Roman"/>
      <w:sz w:val="24"/>
    </w:rPr>
  </w:style>
  <w:style w:type="paragraph" w:styleId="ListBullet4">
    <w:name w:val="List Bullet 4"/>
    <w:basedOn w:val="Text4"/>
    <w:pPr>
      <w:tabs>
        <w:tab w:val="left" w:pos="360"/>
      </w:tabs>
      <w:ind w:left="-1202"/>
    </w:pPr>
    <w:rPr>
      <w:rFonts w:ascii="Times New Roman" w:hAnsi="Times New Roman"/>
      <w:sz w:val="24"/>
    </w:rPr>
  </w:style>
  <w:style w:type="paragraph" w:styleId="ListBullet5">
    <w:name w:val="List Bullet 5"/>
    <w:basedOn w:val="Normal"/>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left" w:pos="360"/>
      </w:tabs>
    </w:pPr>
    <w:rPr>
      <w:rFonts w:ascii="Times New Roman" w:hAnsi="Times New Roman"/>
      <w:sz w:val="24"/>
    </w:rPr>
  </w:style>
  <w:style w:type="paragraph" w:styleId="ListNumber2">
    <w:name w:val="List Number 2"/>
    <w:basedOn w:val="Text2"/>
    <w:pPr>
      <w:tabs>
        <w:tab w:val="left" w:pos="360"/>
      </w:tabs>
      <w:ind w:left="-1202"/>
    </w:pPr>
    <w:rPr>
      <w:rFonts w:ascii="Times New Roman" w:hAnsi="Times New Roman"/>
      <w:sz w:val="24"/>
    </w:rPr>
  </w:style>
  <w:style w:type="paragraph" w:styleId="ListNumber3">
    <w:name w:val="List Number 3"/>
    <w:basedOn w:val="Text3"/>
    <w:pPr>
      <w:tabs>
        <w:tab w:val="left" w:pos="360"/>
      </w:tabs>
      <w:ind w:left="-1202"/>
    </w:pPr>
    <w:rPr>
      <w:rFonts w:ascii="Times New Roman" w:hAnsi="Times New Roman"/>
      <w:sz w:val="24"/>
    </w:rPr>
  </w:style>
  <w:style w:type="paragraph" w:styleId="ListNumber4">
    <w:name w:val="List Number 4"/>
    <w:basedOn w:val="Text4"/>
    <w:pPr>
      <w:tabs>
        <w:tab w:val="left" w:pos="360"/>
      </w:tabs>
      <w:ind w:left="-1202"/>
    </w:pPr>
    <w:rPr>
      <w:rFonts w:ascii="Times New Roman" w:hAnsi="Times New Roman"/>
      <w:sz w:val="24"/>
    </w:rPr>
  </w:style>
  <w:style w:type="paragraph" w:styleId="ListNumber5">
    <w:name w:val="List Number 5"/>
    <w:basedOn w:val="Normal"/>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lang w:val="en-GB" w:eastAsia="ar-SA"/>
    </w:rPr>
  </w:style>
  <w:style w:type="paragraph" w:styleId="MessageHeader">
    <w:name w:val="Message Header"/>
    <w:basedOn w:val="Normal"/>
    <w:pPr>
      <w:pBdr>
        <w:top w:val="single" w:sz="4" w:space="1" w:color="000000"/>
        <w:left w:val="single" w:sz="4" w:space="1" w:color="000000"/>
        <w:bottom w:val="single" w:sz="4" w:space="1" w:color="000000"/>
        <w:right w:val="single" w:sz="4" w:space="1" w:color="000000"/>
      </w:pBdr>
      <w:shd w:val="clear" w:color="auto" w:fill="CCCCCC"/>
      <w:ind w:left="1134" w:hanging="1134"/>
    </w:p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191" w:hanging="119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numPr>
        <w:numId w:val="0"/>
      </w:numPr>
      <w:spacing w:before="0"/>
      <w:ind w:left="483" w:hanging="483"/>
    </w:pPr>
    <w:rPr>
      <w:b w:val="0"/>
      <w:smallCaps w:val="0"/>
    </w:rPr>
  </w:style>
  <w:style w:type="paragraph" w:customStyle="1" w:styleId="NumPar2">
    <w:name w:val="NumPar 2"/>
    <w:basedOn w:val="Heading2"/>
    <w:next w:val="Text2"/>
    <w:pPr>
      <w:keepNext w:val="0"/>
      <w:numPr>
        <w:ilvl w:val="0"/>
        <w:numId w:val="0"/>
      </w:numPr>
    </w:pPr>
    <w:rPr>
      <w:b w:val="0"/>
    </w:rPr>
  </w:style>
  <w:style w:type="paragraph" w:customStyle="1" w:styleId="NumPar3">
    <w:name w:val="NumPar 3"/>
    <w:basedOn w:val="Heading3"/>
    <w:next w:val="Text3"/>
    <w:pPr>
      <w:keepNext w:val="0"/>
      <w:numPr>
        <w:ilvl w:val="0"/>
        <w:numId w:val="0"/>
      </w:numPr>
    </w:pPr>
    <w:rPr>
      <w:i/>
    </w:rPr>
  </w:style>
  <w:style w:type="paragraph" w:customStyle="1" w:styleId="NumPar4">
    <w:name w:val="NumPar 4"/>
    <w:basedOn w:val="Heading4"/>
    <w:next w:val="Text4"/>
    <w:pPr>
      <w:keepNext w:val="0"/>
      <w:numPr>
        <w:ilvl w:val="0"/>
        <w:numId w:val="0"/>
      </w:numPr>
    </w:pPr>
  </w:style>
  <w:style w:type="paragraph" w:customStyle="1" w:styleId="PartTitle">
    <w:name w:val="PartTitle"/>
    <w:basedOn w:val="Normal"/>
    <w:next w:val="ChapterTitle"/>
    <w:pPr>
      <w:keepNext/>
      <w:pageBreakBefore/>
      <w:spacing w:after="480"/>
      <w:jc w:val="center"/>
    </w:pPr>
    <w:rPr>
      <w:b/>
      <w:sz w:val="36"/>
    </w:rPr>
  </w:style>
  <w:style w:type="paragraph" w:styleId="PlainText">
    <w:name w:val="Plain Text"/>
    <w:basedOn w:val="Normal"/>
    <w:rPr>
      <w:rFonts w:ascii="Courier New" w:hAnsi="Courier New"/>
    </w:rPr>
  </w:style>
  <w:style w:type="paragraph" w:styleId="Salutation">
    <w:name w:val="Salutation"/>
    <w:basedOn w:val="Normal"/>
    <w:next w:val="Normal"/>
  </w:style>
  <w:style w:type="paragraph" w:styleId="Signature">
    <w:name w:val="Signature"/>
    <w:basedOn w:val="Normal"/>
    <w:next w:val="Enclosures"/>
    <w:pPr>
      <w:tabs>
        <w:tab w:val="left" w:pos="5103"/>
      </w:tabs>
      <w:spacing w:before="1200" w:after="0"/>
      <w:ind w:left="5103"/>
      <w:jc w:val="center"/>
    </w:pPr>
  </w:style>
  <w:style w:type="paragraph" w:styleId="Subtitle">
    <w:name w:val="Subtitle"/>
    <w:basedOn w:val="Normal"/>
    <w:next w:val="BodyText"/>
    <w:qFormat/>
    <w:pPr>
      <w:spacing w:after="60"/>
      <w:jc w:val="center"/>
    </w:p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ableofAuthorities">
    <w:name w:val="table of authorities"/>
    <w:basedOn w:val="Normal"/>
    <w:next w:val="Normal"/>
    <w:pPr>
      <w:ind w:left="240" w:hanging="240"/>
    </w:pPr>
  </w:style>
  <w:style w:type="paragraph" w:styleId="TableofFigures">
    <w:name w:val="table of figures"/>
    <w:basedOn w:val="Normal"/>
    <w:next w:val="Normal"/>
    <w:pPr>
      <w:ind w:left="480" w:hanging="480"/>
    </w:pPr>
  </w:style>
  <w:style w:type="paragraph" w:styleId="Title">
    <w:name w:val="Title"/>
    <w:basedOn w:val="Normal"/>
    <w:next w:val="SubTitle1"/>
    <w:qFormat/>
    <w:pPr>
      <w:spacing w:after="480"/>
      <w:jc w:val="center"/>
    </w:pPr>
    <w:rPr>
      <w:b/>
      <w:kern w:val="1"/>
      <w:sz w:val="48"/>
    </w:rPr>
  </w:style>
  <w:style w:type="paragraph" w:styleId="TOAHeading">
    <w:name w:val="toa heading"/>
    <w:basedOn w:val="Normal"/>
    <w:next w:val="Normal"/>
    <w:pPr>
      <w:spacing w:before="120"/>
    </w:pPr>
    <w:rPr>
      <w:b/>
    </w:rPr>
  </w:style>
  <w:style w:type="paragraph" w:styleId="TOC1">
    <w:name w:val="toc 1"/>
    <w:basedOn w:val="Normal"/>
    <w:next w:val="Normal"/>
    <w:uiPriority w:val="39"/>
    <w:rsid w:val="00CD586C"/>
    <w:pPr>
      <w:spacing w:before="120" w:after="0"/>
      <w:jc w:val="left"/>
    </w:pPr>
    <w:rPr>
      <w:rFonts w:ascii="Times New Roman" w:hAnsi="Times New Roman"/>
      <w:b/>
      <w:bCs/>
      <w:i/>
      <w:iCs/>
      <w:sz w:val="24"/>
      <w:szCs w:val="24"/>
    </w:rPr>
  </w:style>
  <w:style w:type="paragraph" w:styleId="TOC2">
    <w:name w:val="toc 2"/>
    <w:basedOn w:val="Normal"/>
    <w:next w:val="Normal"/>
    <w:uiPriority w:val="39"/>
    <w:rsid w:val="00CD586C"/>
    <w:pPr>
      <w:spacing w:before="120" w:after="0"/>
      <w:ind w:left="200"/>
      <w:jc w:val="left"/>
    </w:pPr>
    <w:rPr>
      <w:rFonts w:ascii="Times New Roman" w:hAnsi="Times New Roman"/>
      <w:b/>
      <w:bCs/>
      <w:sz w:val="22"/>
      <w:szCs w:val="22"/>
    </w:rPr>
  </w:style>
  <w:style w:type="paragraph" w:styleId="TOC3">
    <w:name w:val="toc 3"/>
    <w:basedOn w:val="Normal"/>
    <w:next w:val="Normal"/>
    <w:semiHidden/>
    <w:rsid w:val="0052753D"/>
    <w:pPr>
      <w:spacing w:after="0"/>
      <w:ind w:left="400"/>
      <w:jc w:val="left"/>
    </w:pPr>
    <w:rPr>
      <w:rFonts w:ascii="Times New Roman" w:hAnsi="Times New Roman"/>
    </w:rPr>
  </w:style>
  <w:style w:type="paragraph" w:styleId="TOC4">
    <w:name w:val="toc 4"/>
    <w:basedOn w:val="Normal"/>
    <w:next w:val="Normal"/>
    <w:semiHidden/>
    <w:rsid w:val="00CD586C"/>
    <w:pPr>
      <w:spacing w:after="0"/>
      <w:ind w:left="600"/>
      <w:jc w:val="left"/>
    </w:pPr>
    <w:rPr>
      <w:rFonts w:ascii="Times New Roman" w:hAnsi="Times New Roman"/>
    </w:rPr>
  </w:style>
  <w:style w:type="paragraph" w:styleId="TOC5">
    <w:name w:val="toc 5"/>
    <w:basedOn w:val="Normal"/>
    <w:next w:val="Normal"/>
    <w:semiHidden/>
    <w:pPr>
      <w:spacing w:after="0"/>
      <w:ind w:left="800"/>
      <w:jc w:val="left"/>
    </w:pPr>
    <w:rPr>
      <w:rFonts w:ascii="Times New Roman" w:hAnsi="Times New Roman"/>
    </w:rPr>
  </w:style>
  <w:style w:type="paragraph" w:styleId="TOC6">
    <w:name w:val="toc 6"/>
    <w:basedOn w:val="Normal"/>
    <w:next w:val="Normal"/>
    <w:semiHidden/>
    <w:pPr>
      <w:spacing w:after="0"/>
      <w:ind w:left="1000"/>
      <w:jc w:val="left"/>
    </w:pPr>
    <w:rPr>
      <w:rFonts w:ascii="Times New Roman" w:hAnsi="Times New Roman"/>
    </w:rPr>
  </w:style>
  <w:style w:type="paragraph" w:styleId="TOC7">
    <w:name w:val="toc 7"/>
    <w:basedOn w:val="Normal"/>
    <w:next w:val="Normal"/>
    <w:semiHidden/>
    <w:pPr>
      <w:spacing w:after="0"/>
      <w:ind w:left="1200"/>
      <w:jc w:val="left"/>
    </w:pPr>
    <w:rPr>
      <w:rFonts w:ascii="Times New Roman" w:hAnsi="Times New Roman"/>
    </w:rPr>
  </w:style>
  <w:style w:type="paragraph" w:styleId="TOC8">
    <w:name w:val="toc 8"/>
    <w:basedOn w:val="Normal"/>
    <w:next w:val="Normal"/>
    <w:semiHidden/>
    <w:pPr>
      <w:spacing w:after="0"/>
      <w:ind w:left="1400"/>
      <w:jc w:val="left"/>
    </w:pPr>
    <w:rPr>
      <w:rFonts w:ascii="Times New Roman" w:hAnsi="Times New Roman"/>
    </w:rPr>
  </w:style>
  <w:style w:type="paragraph" w:styleId="TOC9">
    <w:name w:val="toc 9"/>
    <w:basedOn w:val="Normal"/>
    <w:next w:val="Normal"/>
    <w:semiHidden/>
    <w:pPr>
      <w:spacing w:after="0"/>
      <w:ind w:left="1600"/>
      <w:jc w:val="left"/>
    </w:pPr>
    <w:rPr>
      <w:rFonts w:ascii="Times New Roman" w:hAnsi="Times New Roman"/>
    </w:rPr>
  </w:style>
  <w:style w:type="paragraph" w:customStyle="1" w:styleId="YReferences">
    <w:name w:val="YReferences"/>
    <w:basedOn w:val="Normal"/>
    <w:next w:val="Normal"/>
    <w:pPr>
      <w:spacing w:after="480"/>
      <w:ind w:left="1191" w:hanging="1191"/>
    </w:pPr>
  </w:style>
  <w:style w:type="paragraph" w:customStyle="1" w:styleId="Heading2b">
    <w:name w:val="Heading2b"/>
    <w:basedOn w:val="Normal"/>
    <w:pPr>
      <w:ind w:left="567" w:hanging="567"/>
      <w:jc w:val="center"/>
    </w:pPr>
    <w:rPr>
      <w:b/>
      <w:u w:val="single"/>
    </w:rPr>
  </w:style>
  <w:style w:type="paragraph" w:customStyle="1" w:styleId="Annexetitle">
    <w:name w:val="Annexe_title"/>
    <w:basedOn w:val="Heading1"/>
    <w:next w:val="Normal"/>
    <w:pPr>
      <w:keepNext w:val="0"/>
      <w:pageBreakBefore/>
      <w:numPr>
        <w:numId w:val="0"/>
      </w:numPr>
      <w:tabs>
        <w:tab w:val="left" w:pos="1701"/>
        <w:tab w:val="left" w:pos="2552"/>
      </w:tabs>
      <w:jc w:val="center"/>
    </w:pPr>
    <w:rPr>
      <w:caps/>
    </w:rPr>
  </w:style>
  <w:style w:type="paragraph" w:customStyle="1" w:styleId="normaltableau">
    <w:name w:val="normal_tableau"/>
    <w:basedOn w:val="Normal"/>
    <w:pPr>
      <w:spacing w:before="120" w:after="120"/>
    </w:pPr>
    <w:rPr>
      <w:rFonts w:ascii="Optima" w:hAnsi="Optima"/>
      <w:sz w:val="22"/>
    </w:rPr>
  </w:style>
  <w:style w:type="paragraph" w:customStyle="1" w:styleId="Contact">
    <w:name w:val="Contact"/>
    <w:basedOn w:val="Normal"/>
    <w:next w:val="Normal"/>
    <w:pPr>
      <w:spacing w:after="480"/>
      <w:ind w:left="567" w:hanging="567"/>
      <w:jc w:val="left"/>
    </w:pPr>
    <w:rPr>
      <w:rFonts w:ascii="Times New Roman" w:hAnsi="Times New Roman"/>
      <w:sz w:val="24"/>
    </w:rPr>
  </w:style>
  <w:style w:type="paragraph" w:customStyle="1" w:styleId="ListBullet1">
    <w:name w:val="List Bullet 1"/>
    <w:basedOn w:val="Text1"/>
    <w:pPr>
      <w:tabs>
        <w:tab w:val="left" w:pos="360"/>
      </w:tabs>
      <w:ind w:left="-482"/>
    </w:pPr>
    <w:rPr>
      <w:rFonts w:ascii="Times New Roman" w:hAnsi="Times New Roman"/>
      <w:sz w:val="24"/>
    </w:rPr>
  </w:style>
  <w:style w:type="paragraph" w:customStyle="1" w:styleId="ListDash">
    <w:name w:val="List Dash"/>
    <w:basedOn w:val="Normal"/>
    <w:pPr>
      <w:tabs>
        <w:tab w:val="left" w:pos="360"/>
      </w:tabs>
    </w:pPr>
    <w:rPr>
      <w:rFonts w:ascii="Times New Roman" w:hAnsi="Times New Roman"/>
      <w:sz w:val="24"/>
    </w:rPr>
  </w:style>
  <w:style w:type="paragraph" w:customStyle="1" w:styleId="ListDash1">
    <w:name w:val="List Dash 1"/>
    <w:basedOn w:val="Text1"/>
    <w:pPr>
      <w:tabs>
        <w:tab w:val="left" w:pos="360"/>
      </w:tabs>
      <w:ind w:left="-482"/>
    </w:pPr>
    <w:rPr>
      <w:rFonts w:ascii="Times New Roman" w:hAnsi="Times New Roman"/>
      <w:sz w:val="24"/>
    </w:rPr>
  </w:style>
  <w:style w:type="paragraph" w:customStyle="1" w:styleId="ListDash2">
    <w:name w:val="List Dash 2"/>
    <w:basedOn w:val="Text2"/>
    <w:pPr>
      <w:tabs>
        <w:tab w:val="left" w:pos="360"/>
      </w:tabs>
      <w:ind w:left="-1202"/>
    </w:pPr>
    <w:rPr>
      <w:rFonts w:ascii="Times New Roman" w:hAnsi="Times New Roman"/>
      <w:sz w:val="24"/>
    </w:rPr>
  </w:style>
  <w:style w:type="paragraph" w:customStyle="1" w:styleId="ListDash3">
    <w:name w:val="List Dash 3"/>
    <w:basedOn w:val="Text3"/>
    <w:pPr>
      <w:tabs>
        <w:tab w:val="left" w:pos="360"/>
      </w:tabs>
      <w:ind w:left="-1202"/>
    </w:pPr>
    <w:rPr>
      <w:rFonts w:ascii="Times New Roman" w:hAnsi="Times New Roman"/>
      <w:sz w:val="24"/>
    </w:rPr>
  </w:style>
  <w:style w:type="paragraph" w:customStyle="1" w:styleId="ListDash4">
    <w:name w:val="List Dash 4"/>
    <w:basedOn w:val="Text4"/>
    <w:pPr>
      <w:tabs>
        <w:tab w:val="left" w:pos="360"/>
      </w:tabs>
      <w:ind w:left="-1202"/>
    </w:pPr>
    <w:rPr>
      <w:rFonts w:ascii="Times New Roman" w:hAnsi="Times New Roman"/>
      <w:sz w:val="24"/>
    </w:rPr>
  </w:style>
  <w:style w:type="paragraph" w:customStyle="1" w:styleId="ListNumber1">
    <w:name w:val="List Number 1"/>
    <w:basedOn w:val="Text1"/>
    <w:pPr>
      <w:tabs>
        <w:tab w:val="left" w:pos="360"/>
      </w:tabs>
      <w:ind w:left="-482"/>
    </w:pPr>
    <w:rPr>
      <w:rFonts w:ascii="Times New Roman" w:hAnsi="Times New Roman"/>
      <w:sz w:val="24"/>
    </w:rPr>
  </w:style>
  <w:style w:type="paragraph" w:customStyle="1" w:styleId="ListNumberLevel2">
    <w:name w:val="List Number (Level 2)"/>
    <w:basedOn w:val="Normal"/>
    <w:pPr>
      <w:tabs>
        <w:tab w:val="left" w:pos="360"/>
      </w:tabs>
      <w:ind w:left="-709"/>
    </w:pPr>
    <w:rPr>
      <w:rFonts w:ascii="Times New Roman" w:hAnsi="Times New Roman"/>
      <w:sz w:val="24"/>
    </w:rPr>
  </w:style>
  <w:style w:type="paragraph" w:customStyle="1" w:styleId="ListNumber1Level2">
    <w:name w:val="List Number 1 (Level 2)"/>
    <w:basedOn w:val="Text1"/>
    <w:pPr>
      <w:tabs>
        <w:tab w:val="left" w:pos="360"/>
      </w:tabs>
      <w:ind w:left="-1191"/>
    </w:pPr>
    <w:rPr>
      <w:rFonts w:ascii="Times New Roman" w:hAnsi="Times New Roman"/>
      <w:sz w:val="24"/>
    </w:rPr>
  </w:style>
  <w:style w:type="paragraph" w:customStyle="1" w:styleId="ListNumber2Level2">
    <w:name w:val="List Number 2 (Level 2)"/>
    <w:basedOn w:val="Text2"/>
    <w:pPr>
      <w:tabs>
        <w:tab w:val="left" w:pos="360"/>
      </w:tabs>
      <w:ind w:left="-1911"/>
    </w:pPr>
    <w:rPr>
      <w:rFonts w:ascii="Times New Roman" w:hAnsi="Times New Roman"/>
      <w:sz w:val="24"/>
    </w:rPr>
  </w:style>
  <w:style w:type="paragraph" w:customStyle="1" w:styleId="ListNumber3Level2">
    <w:name w:val="List Number 3 (Level 2)"/>
    <w:basedOn w:val="Text3"/>
    <w:pPr>
      <w:tabs>
        <w:tab w:val="left" w:pos="360"/>
      </w:tabs>
      <w:ind w:left="-1911"/>
    </w:pPr>
    <w:rPr>
      <w:rFonts w:ascii="Times New Roman" w:hAnsi="Times New Roman"/>
      <w:sz w:val="24"/>
    </w:rPr>
  </w:style>
  <w:style w:type="paragraph" w:customStyle="1" w:styleId="ListNumber4Level2">
    <w:name w:val="List Number 4 (Level 2)"/>
    <w:basedOn w:val="Text4"/>
    <w:pPr>
      <w:tabs>
        <w:tab w:val="left" w:pos="360"/>
      </w:tabs>
      <w:ind w:left="-1911"/>
    </w:pPr>
    <w:rPr>
      <w:rFonts w:ascii="Times New Roman" w:hAnsi="Times New Roman"/>
      <w:sz w:val="24"/>
    </w:rPr>
  </w:style>
  <w:style w:type="paragraph" w:customStyle="1" w:styleId="ListNumberLevel3">
    <w:name w:val="List Number (Level 3)"/>
    <w:basedOn w:val="Normal"/>
    <w:pPr>
      <w:tabs>
        <w:tab w:val="left" w:pos="360"/>
      </w:tabs>
      <w:ind w:left="-1417"/>
    </w:pPr>
    <w:rPr>
      <w:rFonts w:ascii="Times New Roman" w:hAnsi="Times New Roman"/>
      <w:sz w:val="24"/>
    </w:rPr>
  </w:style>
  <w:style w:type="paragraph" w:customStyle="1" w:styleId="ListNumber1Level3">
    <w:name w:val="List Number 1 (Level 3)"/>
    <w:basedOn w:val="Text1"/>
    <w:pPr>
      <w:tabs>
        <w:tab w:val="left" w:pos="360"/>
      </w:tabs>
      <w:ind w:left="-1899"/>
    </w:pPr>
    <w:rPr>
      <w:rFonts w:ascii="Times New Roman" w:hAnsi="Times New Roman"/>
      <w:sz w:val="24"/>
    </w:rPr>
  </w:style>
  <w:style w:type="paragraph" w:customStyle="1" w:styleId="ListNumber2Level3">
    <w:name w:val="List Number 2 (Level 3)"/>
    <w:basedOn w:val="Text2"/>
    <w:pPr>
      <w:tabs>
        <w:tab w:val="left" w:pos="360"/>
      </w:tabs>
      <w:ind w:left="-2619"/>
    </w:pPr>
    <w:rPr>
      <w:rFonts w:ascii="Times New Roman" w:hAnsi="Times New Roman"/>
      <w:sz w:val="24"/>
    </w:rPr>
  </w:style>
  <w:style w:type="paragraph" w:customStyle="1" w:styleId="ListNumber3Level3">
    <w:name w:val="List Number 3 (Level 3)"/>
    <w:basedOn w:val="Text3"/>
    <w:pPr>
      <w:tabs>
        <w:tab w:val="left" w:pos="360"/>
      </w:tabs>
      <w:ind w:left="-2619"/>
    </w:pPr>
    <w:rPr>
      <w:rFonts w:ascii="Times New Roman" w:hAnsi="Times New Roman"/>
      <w:sz w:val="24"/>
    </w:rPr>
  </w:style>
  <w:style w:type="paragraph" w:customStyle="1" w:styleId="ListNumber4Level3">
    <w:name w:val="List Number 4 (Level 3)"/>
    <w:basedOn w:val="Text4"/>
    <w:pPr>
      <w:tabs>
        <w:tab w:val="left" w:pos="360"/>
      </w:tabs>
      <w:ind w:left="-2619"/>
    </w:pPr>
    <w:rPr>
      <w:rFonts w:ascii="Times New Roman" w:hAnsi="Times New Roman"/>
      <w:sz w:val="24"/>
    </w:rPr>
  </w:style>
  <w:style w:type="paragraph" w:customStyle="1" w:styleId="ListNumberLevel4">
    <w:name w:val="List Number (Level 4)"/>
    <w:basedOn w:val="Normal"/>
    <w:pPr>
      <w:tabs>
        <w:tab w:val="left" w:pos="360"/>
      </w:tabs>
      <w:ind w:left="-2126"/>
    </w:pPr>
    <w:rPr>
      <w:rFonts w:ascii="Times New Roman" w:hAnsi="Times New Roman"/>
      <w:sz w:val="24"/>
    </w:rPr>
  </w:style>
  <w:style w:type="paragraph" w:customStyle="1" w:styleId="ListNumber1Level4">
    <w:name w:val="List Number 1 (Level 4)"/>
    <w:basedOn w:val="Text1"/>
    <w:pPr>
      <w:tabs>
        <w:tab w:val="left" w:pos="360"/>
      </w:tabs>
      <w:ind w:left="-2608"/>
    </w:pPr>
    <w:rPr>
      <w:rFonts w:ascii="Times New Roman" w:hAnsi="Times New Roman"/>
      <w:sz w:val="24"/>
    </w:rPr>
  </w:style>
  <w:style w:type="paragraph" w:customStyle="1" w:styleId="ListNumber2Level4">
    <w:name w:val="List Number 2 (Level 4)"/>
    <w:basedOn w:val="Text2"/>
    <w:pPr>
      <w:tabs>
        <w:tab w:val="left" w:pos="360"/>
      </w:tabs>
      <w:ind w:left="-3328"/>
    </w:pPr>
    <w:rPr>
      <w:rFonts w:ascii="Times New Roman" w:hAnsi="Times New Roman"/>
      <w:sz w:val="24"/>
    </w:rPr>
  </w:style>
  <w:style w:type="paragraph" w:customStyle="1" w:styleId="ListNumber3Level4">
    <w:name w:val="List Number 3 (Level 4)"/>
    <w:basedOn w:val="Text3"/>
    <w:pPr>
      <w:tabs>
        <w:tab w:val="left" w:pos="360"/>
      </w:tabs>
      <w:ind w:left="-3328"/>
    </w:pPr>
    <w:rPr>
      <w:rFonts w:ascii="Times New Roman" w:hAnsi="Times New Roman"/>
      <w:sz w:val="24"/>
    </w:rPr>
  </w:style>
  <w:style w:type="paragraph" w:customStyle="1" w:styleId="ListNumber4Level4">
    <w:name w:val="List Number 4 (Level 4)"/>
    <w:basedOn w:val="Text4"/>
    <w:pPr>
      <w:tabs>
        <w:tab w:val="left" w:pos="360"/>
      </w:tabs>
      <w:ind w:left="-3328"/>
    </w:pPr>
    <w:rPr>
      <w:rFonts w:ascii="Times New Roman" w:hAnsi="Times New Roman"/>
      <w:sz w:val="24"/>
    </w:rPr>
  </w:style>
  <w:style w:type="paragraph" w:styleId="TOCHeading">
    <w:name w:val="TOC Heading"/>
    <w:basedOn w:val="Normal"/>
    <w:next w:val="Normal"/>
    <w:qFormat/>
    <w:pPr>
      <w:keepNext/>
      <w:spacing w:before="240"/>
      <w:jc w:val="center"/>
    </w:pPr>
    <w:rPr>
      <w:rFonts w:ascii="Times New Roman" w:hAnsi="Times New Roman"/>
      <w:b/>
      <w:sz w:val="24"/>
    </w:rPr>
  </w:style>
  <w:style w:type="paragraph" w:customStyle="1" w:styleId="Contents10">
    <w:name w:val="Contents 10"/>
    <w:basedOn w:val="Index"/>
    <w:pPr>
      <w:tabs>
        <w:tab w:val="right" w:leader="dot" w:pos="9637"/>
      </w:tabs>
      <w:ind w:left="2547"/>
    </w:pPr>
  </w:style>
  <w:style w:type="paragraph" w:customStyle="1" w:styleId="Objectwitharrow">
    <w:name w:val="Object with arrow"/>
    <w:basedOn w:val="Normal"/>
  </w:style>
  <w:style w:type="paragraph" w:customStyle="1" w:styleId="Objectwithshadow">
    <w:name w:val="Object with shadow"/>
    <w:basedOn w:val="Normal"/>
  </w:style>
  <w:style w:type="paragraph" w:customStyle="1" w:styleId="Objectwithoutfill">
    <w:name w:val="Object without fill"/>
    <w:basedOn w:val="Normal"/>
  </w:style>
  <w:style w:type="paragraph" w:customStyle="1" w:styleId="Text">
    <w:name w:val="Text"/>
    <w:basedOn w:val="Caption"/>
  </w:style>
  <w:style w:type="paragraph" w:customStyle="1" w:styleId="Textbodyjustified">
    <w:name w:val="Text body justified"/>
    <w:basedOn w:val="Normal"/>
  </w:style>
  <w:style w:type="paragraph" w:customStyle="1" w:styleId="WW-BodyTextFirstIndent">
    <w:name w:val="WW-Body Text First Indent"/>
    <w:basedOn w:val="BodyText"/>
    <w:pPr>
      <w:ind w:firstLine="283"/>
    </w:pPr>
  </w:style>
  <w:style w:type="paragraph" w:customStyle="1" w:styleId="Title1">
    <w:name w:val="Title1"/>
    <w:basedOn w:val="Normal"/>
    <w:pPr>
      <w:jc w:val="center"/>
    </w:pPr>
  </w:style>
  <w:style w:type="paragraph" w:customStyle="1" w:styleId="Title2">
    <w:name w:val="Title2"/>
    <w:basedOn w:val="Normal"/>
    <w:pPr>
      <w:spacing w:before="100" w:after="100"/>
      <w:ind w:left="200" w:right="200"/>
      <w:jc w:val="center"/>
    </w:pPr>
  </w:style>
  <w:style w:type="paragraph" w:customStyle="1" w:styleId="Heading11">
    <w:name w:val="Heading1"/>
    <w:basedOn w:val="Normal"/>
    <w:pPr>
      <w:spacing w:before="420" w:after="210"/>
    </w:pPr>
  </w:style>
  <w:style w:type="paragraph" w:customStyle="1" w:styleId="Heading20">
    <w:name w:val="Heading2"/>
    <w:basedOn w:val="Normal"/>
    <w:pPr>
      <w:spacing w:before="420" w:after="210"/>
    </w:pPr>
  </w:style>
  <w:style w:type="paragraph" w:customStyle="1" w:styleId="DimensionLine">
    <w:name w:val="Dimension Line"/>
    <w:basedOn w:val="Normal"/>
  </w:style>
  <w:style w:type="paragraph" w:customStyle="1" w:styleId="DefaultLTGliederung1">
    <w:name w:val="Default~LT~Gliederung 1"/>
    <w:pPr>
      <w:widowControl w:val="0"/>
      <w:tabs>
        <w:tab w:val="left" w:pos="2539"/>
        <w:tab w:val="left" w:pos="5079"/>
        <w:tab w:val="left" w:pos="7619"/>
        <w:tab w:val="left" w:pos="10159"/>
        <w:tab w:val="left" w:pos="12699"/>
        <w:tab w:val="left" w:pos="15239"/>
        <w:tab w:val="left" w:pos="17779"/>
        <w:tab w:val="left" w:pos="20319"/>
        <w:tab w:val="left" w:pos="22859"/>
        <w:tab w:val="left" w:pos="25399"/>
        <w:tab w:val="left" w:pos="27939"/>
      </w:tabs>
      <w:suppressAutoHyphens/>
      <w:autoSpaceDE w:val="0"/>
      <w:spacing w:before="282"/>
      <w:ind w:left="952"/>
    </w:pPr>
    <w:rPr>
      <w:rFonts w:ascii="Tahoma" w:eastAsia="Tahoma" w:hAnsi="Tahoma"/>
      <w:color w:val="000000"/>
      <w:sz w:val="112"/>
      <w:szCs w:val="112"/>
      <w:lang w:val="en-US" w:eastAsia="en-US"/>
    </w:rPr>
  </w:style>
  <w:style w:type="paragraph" w:customStyle="1" w:styleId="DefaultLTGliederung2">
    <w:name w:val="Default~LT~Gliederung 2"/>
    <w:basedOn w:val="DefaultLTGliederung1"/>
    <w:pPr>
      <w:tabs>
        <w:tab w:val="left" w:pos="476"/>
        <w:tab w:val="left" w:pos="3016"/>
        <w:tab w:val="left" w:pos="5556"/>
        <w:tab w:val="left" w:pos="8096"/>
        <w:tab w:val="left" w:pos="10636"/>
        <w:tab w:val="left" w:pos="13176"/>
        <w:tab w:val="left" w:pos="15716"/>
        <w:tab w:val="left" w:pos="18256"/>
        <w:tab w:val="left" w:pos="20796"/>
        <w:tab w:val="left" w:pos="23336"/>
        <w:tab w:val="left" w:pos="25876"/>
      </w:tabs>
      <w:spacing w:before="246"/>
      <w:ind w:left="2063"/>
    </w:pPr>
    <w:rPr>
      <w:sz w:val="98"/>
      <w:szCs w:val="98"/>
    </w:rPr>
  </w:style>
  <w:style w:type="paragraph" w:customStyle="1" w:styleId="DefaultLTGliederung3">
    <w:name w:val="Default~LT~Gliederung 3"/>
    <w:basedOn w:val="DefaultLTGliederung2"/>
    <w:pPr>
      <w:tabs>
        <w:tab w:val="left" w:pos="1905"/>
        <w:tab w:val="left" w:pos="4445"/>
        <w:tab w:val="left" w:pos="6985"/>
        <w:tab w:val="left" w:pos="9525"/>
        <w:tab w:val="left" w:pos="12065"/>
        <w:tab w:val="left" w:pos="14605"/>
        <w:tab w:val="left" w:pos="17145"/>
        <w:tab w:val="left" w:pos="19685"/>
        <w:tab w:val="left" w:pos="22225"/>
        <w:tab w:val="left" w:pos="24765"/>
      </w:tabs>
      <w:spacing w:before="211"/>
      <w:ind w:left="3175"/>
    </w:pPr>
    <w:rPr>
      <w:sz w:val="84"/>
      <w:szCs w:val="84"/>
    </w:rPr>
  </w:style>
  <w:style w:type="paragraph" w:customStyle="1" w:styleId="DefaultLTGliederung4">
    <w:name w:val="Default~LT~Gliederung 4"/>
    <w:basedOn w:val="DefaultLTGliederung3"/>
    <w:pPr>
      <w:tabs>
        <w:tab w:val="left" w:pos="635"/>
        <w:tab w:val="left" w:pos="3175"/>
        <w:tab w:val="left" w:pos="5715"/>
        <w:tab w:val="left" w:pos="8255"/>
        <w:tab w:val="left" w:pos="10795"/>
        <w:tab w:val="left" w:pos="13335"/>
        <w:tab w:val="left" w:pos="15875"/>
        <w:tab w:val="left" w:pos="18415"/>
        <w:tab w:val="left" w:pos="20955"/>
        <w:tab w:val="left" w:pos="23495"/>
      </w:tabs>
      <w:spacing w:before="176"/>
      <w:ind w:left="4445"/>
    </w:pPr>
    <w:rPr>
      <w:sz w:val="70"/>
      <w:szCs w:val="70"/>
    </w:rPr>
  </w:style>
  <w:style w:type="paragraph" w:customStyle="1" w:styleId="DefaultLTGliederung5">
    <w:name w:val="Default~LT~Gliederung 5"/>
    <w:basedOn w:val="DefaultLTGliederung4"/>
    <w:pPr>
      <w:ind w:left="5715"/>
    </w:p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widowControl w:val="0"/>
      <w:tabs>
        <w:tab w:val="left" w:pos="0"/>
        <w:tab w:val="left" w:pos="2540"/>
        <w:tab w:val="left" w:pos="5080"/>
        <w:tab w:val="left" w:pos="7620"/>
        <w:tab w:val="left" w:pos="10160"/>
        <w:tab w:val="left" w:pos="12700"/>
        <w:tab w:val="left" w:pos="15240"/>
        <w:tab w:val="left" w:pos="17780"/>
        <w:tab w:val="left" w:pos="20320"/>
        <w:tab w:val="left" w:pos="22860"/>
        <w:tab w:val="left" w:pos="25400"/>
        <w:tab w:val="left" w:pos="27940"/>
      </w:tabs>
      <w:suppressAutoHyphens/>
      <w:autoSpaceDE w:val="0"/>
      <w:jc w:val="center"/>
    </w:pPr>
    <w:rPr>
      <w:rFonts w:ascii="Tahoma" w:eastAsia="Tahoma" w:hAnsi="Tahoma"/>
      <w:color w:val="000000"/>
      <w:sz w:val="155"/>
      <w:szCs w:val="155"/>
      <w:lang w:val="en-US" w:eastAsia="en-US"/>
    </w:rPr>
  </w:style>
  <w:style w:type="paragraph" w:customStyle="1" w:styleId="DefaultLTUntertitel">
    <w:name w:val="Default~LT~Untertitel"/>
    <w:pPr>
      <w:widowControl w:val="0"/>
      <w:tabs>
        <w:tab w:val="left" w:pos="0"/>
        <w:tab w:val="left" w:pos="2540"/>
        <w:tab w:val="left" w:pos="5080"/>
        <w:tab w:val="left" w:pos="7620"/>
        <w:tab w:val="left" w:pos="10160"/>
        <w:tab w:val="left" w:pos="12700"/>
        <w:tab w:val="left" w:pos="15240"/>
        <w:tab w:val="left" w:pos="17780"/>
        <w:tab w:val="left" w:pos="20320"/>
        <w:tab w:val="left" w:pos="22860"/>
        <w:tab w:val="left" w:pos="25400"/>
        <w:tab w:val="left" w:pos="27940"/>
      </w:tabs>
      <w:suppressAutoHyphens/>
      <w:autoSpaceDE w:val="0"/>
      <w:spacing w:before="282"/>
      <w:jc w:val="center"/>
    </w:pPr>
    <w:rPr>
      <w:rFonts w:ascii="Tahoma" w:eastAsia="Tahoma" w:hAnsi="Tahoma"/>
      <w:color w:val="000000"/>
      <w:sz w:val="112"/>
      <w:szCs w:val="112"/>
      <w:lang w:val="en-US" w:eastAsia="en-US"/>
    </w:rPr>
  </w:style>
  <w:style w:type="paragraph" w:customStyle="1" w:styleId="DefaultLTNotizen">
    <w:name w:val="Default~LT~Notizen"/>
    <w:pPr>
      <w:widowControl w:val="0"/>
      <w:tabs>
        <w:tab w:val="left" w:pos="0"/>
        <w:tab w:val="left" w:pos="2540"/>
        <w:tab w:val="left" w:pos="5080"/>
        <w:tab w:val="left" w:pos="7620"/>
        <w:tab w:val="left" w:pos="10160"/>
        <w:tab w:val="left" w:pos="12700"/>
        <w:tab w:val="left" w:pos="15240"/>
        <w:tab w:val="left" w:pos="17780"/>
        <w:tab w:val="left" w:pos="20320"/>
        <w:tab w:val="left" w:pos="22860"/>
        <w:tab w:val="left" w:pos="25400"/>
        <w:tab w:val="left" w:pos="27940"/>
      </w:tabs>
      <w:suppressAutoHyphens/>
      <w:autoSpaceDE w:val="0"/>
      <w:spacing w:before="158"/>
    </w:pPr>
    <w:rPr>
      <w:rFonts w:ascii="Tahoma" w:eastAsia="Tahoma" w:hAnsi="Tahoma"/>
      <w:color w:val="000000"/>
      <w:sz w:val="42"/>
      <w:szCs w:val="42"/>
      <w:lang w:val="en-US" w:eastAsia="en-US"/>
    </w:rPr>
  </w:style>
  <w:style w:type="paragraph" w:customStyle="1" w:styleId="DefaultLTHintergrundobjekte">
    <w:name w:val="Default~LT~Hintergrundobjekte"/>
    <w:pPr>
      <w:widowControl w:val="0"/>
      <w:tabs>
        <w:tab w:val="left" w:pos="0"/>
        <w:tab w:val="left" w:pos="2540"/>
        <w:tab w:val="left" w:pos="5080"/>
        <w:tab w:val="left" w:pos="7620"/>
        <w:tab w:val="left" w:pos="10160"/>
        <w:tab w:val="left" w:pos="12700"/>
        <w:tab w:val="left" w:pos="15240"/>
        <w:tab w:val="left" w:pos="17780"/>
        <w:tab w:val="left" w:pos="20320"/>
        <w:tab w:val="left" w:pos="22860"/>
        <w:tab w:val="left" w:pos="25400"/>
        <w:tab w:val="left" w:pos="27940"/>
      </w:tabs>
      <w:suppressAutoHyphens/>
      <w:autoSpaceDE w:val="0"/>
    </w:pPr>
    <w:rPr>
      <w:rFonts w:ascii="Arial" w:eastAsia="Arial" w:hAnsi="Arial"/>
      <w:color w:val="000000"/>
      <w:sz w:val="63"/>
      <w:szCs w:val="63"/>
      <w:lang w:val="en-US" w:eastAsia="en-US"/>
    </w:rPr>
  </w:style>
  <w:style w:type="paragraph" w:customStyle="1" w:styleId="DefaultLTHintergrund">
    <w:name w:val="Default~LT~Hintergrund"/>
    <w:pPr>
      <w:widowControl w:val="0"/>
      <w:suppressAutoHyphens/>
      <w:autoSpaceDE w:val="0"/>
      <w:jc w:val="center"/>
    </w:pPr>
    <w:rPr>
      <w:rFonts w:eastAsia="Lucida Sans Unicode"/>
      <w:sz w:val="24"/>
      <w:szCs w:val="24"/>
      <w:lang w:val="en-US" w:eastAsia="en-US"/>
    </w:rPr>
  </w:style>
  <w:style w:type="paragraph" w:customStyle="1" w:styleId="WW-Title">
    <w:name w:val="WW-Title"/>
    <w:pPr>
      <w:widowControl w:val="0"/>
      <w:tabs>
        <w:tab w:val="left" w:pos="0"/>
        <w:tab w:val="left" w:pos="2540"/>
        <w:tab w:val="left" w:pos="5080"/>
        <w:tab w:val="left" w:pos="7620"/>
        <w:tab w:val="left" w:pos="10160"/>
        <w:tab w:val="left" w:pos="12700"/>
        <w:tab w:val="left" w:pos="15240"/>
        <w:tab w:val="left" w:pos="17780"/>
        <w:tab w:val="left" w:pos="20320"/>
        <w:tab w:val="left" w:pos="22860"/>
        <w:tab w:val="left" w:pos="25400"/>
        <w:tab w:val="left" w:pos="27940"/>
      </w:tabs>
      <w:suppressAutoHyphens/>
      <w:autoSpaceDE w:val="0"/>
      <w:jc w:val="center"/>
    </w:pPr>
    <w:rPr>
      <w:rFonts w:ascii="Tahoma" w:eastAsia="Tahoma" w:hAnsi="Tahoma"/>
      <w:color w:val="000000"/>
      <w:sz w:val="155"/>
      <w:szCs w:val="155"/>
      <w:lang w:val="en-US" w:eastAsia="en-US"/>
    </w:rPr>
  </w:style>
  <w:style w:type="paragraph" w:customStyle="1" w:styleId="Backgroundobjects">
    <w:name w:val="Background objects"/>
    <w:pPr>
      <w:widowControl w:val="0"/>
      <w:tabs>
        <w:tab w:val="left" w:pos="0"/>
        <w:tab w:val="left" w:pos="2540"/>
        <w:tab w:val="left" w:pos="5080"/>
        <w:tab w:val="left" w:pos="7620"/>
        <w:tab w:val="left" w:pos="10160"/>
        <w:tab w:val="left" w:pos="12700"/>
        <w:tab w:val="left" w:pos="15240"/>
        <w:tab w:val="left" w:pos="17780"/>
        <w:tab w:val="left" w:pos="20320"/>
        <w:tab w:val="left" w:pos="22860"/>
        <w:tab w:val="left" w:pos="25400"/>
        <w:tab w:val="left" w:pos="27940"/>
      </w:tabs>
      <w:suppressAutoHyphens/>
      <w:autoSpaceDE w:val="0"/>
    </w:pPr>
    <w:rPr>
      <w:rFonts w:ascii="Arial" w:eastAsia="Arial" w:hAnsi="Arial"/>
      <w:color w:val="000000"/>
      <w:sz w:val="63"/>
      <w:szCs w:val="63"/>
      <w:lang w:val="en-US" w:eastAsia="en-US"/>
    </w:rPr>
  </w:style>
  <w:style w:type="paragraph" w:customStyle="1" w:styleId="Background">
    <w:name w:val="Background"/>
    <w:pPr>
      <w:widowControl w:val="0"/>
      <w:suppressAutoHyphens/>
      <w:autoSpaceDE w:val="0"/>
      <w:jc w:val="center"/>
    </w:pPr>
    <w:rPr>
      <w:rFonts w:eastAsia="Lucida Sans Unicode"/>
      <w:sz w:val="24"/>
      <w:szCs w:val="24"/>
      <w:lang w:val="en-US" w:eastAsia="en-US"/>
    </w:rPr>
  </w:style>
  <w:style w:type="paragraph" w:customStyle="1" w:styleId="Notes">
    <w:name w:val="Notes"/>
    <w:pPr>
      <w:widowControl w:val="0"/>
      <w:tabs>
        <w:tab w:val="left" w:pos="0"/>
        <w:tab w:val="left" w:pos="2540"/>
        <w:tab w:val="left" w:pos="5080"/>
        <w:tab w:val="left" w:pos="7620"/>
        <w:tab w:val="left" w:pos="10160"/>
        <w:tab w:val="left" w:pos="12700"/>
        <w:tab w:val="left" w:pos="15240"/>
        <w:tab w:val="left" w:pos="17780"/>
        <w:tab w:val="left" w:pos="20320"/>
        <w:tab w:val="left" w:pos="22860"/>
        <w:tab w:val="left" w:pos="25400"/>
        <w:tab w:val="left" w:pos="27940"/>
      </w:tabs>
      <w:suppressAutoHyphens/>
      <w:autoSpaceDE w:val="0"/>
      <w:spacing w:before="158"/>
    </w:pPr>
    <w:rPr>
      <w:rFonts w:ascii="Tahoma" w:eastAsia="Tahoma" w:hAnsi="Tahoma"/>
      <w:color w:val="000000"/>
      <w:sz w:val="42"/>
      <w:szCs w:val="42"/>
      <w:lang w:val="en-US" w:eastAsia="en-US"/>
    </w:rPr>
  </w:style>
  <w:style w:type="paragraph" w:customStyle="1" w:styleId="Outline1">
    <w:name w:val="Outline 1"/>
    <w:pPr>
      <w:widowControl w:val="0"/>
      <w:tabs>
        <w:tab w:val="left" w:pos="2539"/>
        <w:tab w:val="left" w:pos="5079"/>
        <w:tab w:val="left" w:pos="7619"/>
        <w:tab w:val="left" w:pos="10159"/>
        <w:tab w:val="left" w:pos="12699"/>
        <w:tab w:val="left" w:pos="15239"/>
        <w:tab w:val="left" w:pos="17779"/>
        <w:tab w:val="left" w:pos="20319"/>
        <w:tab w:val="left" w:pos="22859"/>
        <w:tab w:val="left" w:pos="25399"/>
        <w:tab w:val="left" w:pos="27939"/>
      </w:tabs>
      <w:suppressAutoHyphens/>
      <w:autoSpaceDE w:val="0"/>
      <w:spacing w:before="282"/>
      <w:ind w:left="952"/>
    </w:pPr>
    <w:rPr>
      <w:rFonts w:ascii="Tahoma" w:eastAsia="Tahoma" w:hAnsi="Tahoma"/>
      <w:color w:val="000000"/>
      <w:sz w:val="112"/>
      <w:szCs w:val="112"/>
      <w:lang w:val="en-US" w:eastAsia="en-US"/>
    </w:rPr>
  </w:style>
  <w:style w:type="paragraph" w:customStyle="1" w:styleId="Outline2">
    <w:name w:val="Outline 2"/>
    <w:basedOn w:val="Outline1"/>
    <w:pPr>
      <w:tabs>
        <w:tab w:val="left" w:pos="476"/>
        <w:tab w:val="left" w:pos="3016"/>
        <w:tab w:val="left" w:pos="5556"/>
        <w:tab w:val="left" w:pos="8096"/>
        <w:tab w:val="left" w:pos="10636"/>
        <w:tab w:val="left" w:pos="13176"/>
        <w:tab w:val="left" w:pos="15716"/>
        <w:tab w:val="left" w:pos="18256"/>
        <w:tab w:val="left" w:pos="20796"/>
        <w:tab w:val="left" w:pos="23336"/>
        <w:tab w:val="left" w:pos="25876"/>
      </w:tabs>
      <w:spacing w:before="246"/>
      <w:ind w:left="2063"/>
    </w:pPr>
    <w:rPr>
      <w:sz w:val="98"/>
      <w:szCs w:val="98"/>
    </w:rPr>
  </w:style>
  <w:style w:type="paragraph" w:customStyle="1" w:styleId="Outline3">
    <w:name w:val="Outline 3"/>
    <w:basedOn w:val="Outline2"/>
    <w:pPr>
      <w:tabs>
        <w:tab w:val="left" w:pos="1905"/>
        <w:tab w:val="left" w:pos="4445"/>
        <w:tab w:val="left" w:pos="6985"/>
        <w:tab w:val="left" w:pos="9525"/>
        <w:tab w:val="left" w:pos="12065"/>
        <w:tab w:val="left" w:pos="14605"/>
        <w:tab w:val="left" w:pos="17145"/>
        <w:tab w:val="left" w:pos="19685"/>
        <w:tab w:val="left" w:pos="22225"/>
        <w:tab w:val="left" w:pos="24765"/>
      </w:tabs>
      <w:spacing w:before="211"/>
      <w:ind w:left="3175"/>
    </w:pPr>
    <w:rPr>
      <w:sz w:val="84"/>
      <w:szCs w:val="84"/>
    </w:rPr>
  </w:style>
  <w:style w:type="paragraph" w:customStyle="1" w:styleId="Outline4">
    <w:name w:val="Outline 4"/>
    <w:basedOn w:val="Outline3"/>
    <w:pPr>
      <w:tabs>
        <w:tab w:val="left" w:pos="635"/>
        <w:tab w:val="left" w:pos="3175"/>
        <w:tab w:val="left" w:pos="5715"/>
        <w:tab w:val="left" w:pos="8255"/>
        <w:tab w:val="left" w:pos="10795"/>
        <w:tab w:val="left" w:pos="13335"/>
        <w:tab w:val="left" w:pos="15875"/>
        <w:tab w:val="left" w:pos="18415"/>
        <w:tab w:val="left" w:pos="20955"/>
        <w:tab w:val="left" w:pos="23495"/>
      </w:tabs>
      <w:spacing w:before="176"/>
      <w:ind w:left="4445"/>
    </w:pPr>
    <w:rPr>
      <w:sz w:val="70"/>
      <w:szCs w:val="70"/>
    </w:rPr>
  </w:style>
  <w:style w:type="paragraph" w:customStyle="1" w:styleId="Outline5">
    <w:name w:val="Outline 5"/>
    <w:basedOn w:val="Outline4"/>
    <w:pPr>
      <w:ind w:left="5715"/>
    </w:p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CharCharCharCharCharCharCharCharCharCharCharChar1CharCharCharCharCharCharCharCharCharChar">
    <w:name w:val="Char Знак Char Char Знак Char Знак Char Char Char Char Знак Char Знак Char Знак Char Char1 Знак Char Знак Char Char Знак Знак Char Знак Char Char Char Char Char Char"/>
    <w:basedOn w:val="Normal"/>
    <w:pPr>
      <w:tabs>
        <w:tab w:val="left" w:pos="709"/>
      </w:tabs>
      <w:suppressAutoHyphens w:val="0"/>
      <w:spacing w:after="0"/>
      <w:jc w:val="left"/>
    </w:pPr>
    <w:rPr>
      <w:rFonts w:ascii="Tahoma" w:hAnsi="Tahoma"/>
      <w:sz w:val="24"/>
      <w:szCs w:val="24"/>
      <w:lang w:val="pl-PL"/>
    </w:rPr>
  </w:style>
  <w:style w:type="paragraph" w:customStyle="1" w:styleId="PS">
    <w:name w:val="PS"/>
    <w:pPr>
      <w:tabs>
        <w:tab w:val="left" w:pos="454"/>
      </w:tabs>
      <w:suppressAutoHyphens/>
      <w:spacing w:after="120"/>
      <w:ind w:left="454" w:hanging="454"/>
      <w:jc w:val="both"/>
    </w:pPr>
    <w:rPr>
      <w:sz w:val="24"/>
      <w:lang w:val="en-GB" w:eastAsia="ar-SA"/>
    </w:rPr>
  </w:style>
  <w:style w:type="paragraph" w:styleId="BalloonText">
    <w:name w:val="Balloon Text"/>
    <w:basedOn w:val="Normal"/>
    <w:rPr>
      <w:rFonts w:ascii="Tahoma" w:hAnsi="Tahoma" w:cs="Tahoma"/>
      <w:sz w:val="16"/>
      <w:szCs w:val="16"/>
    </w:rPr>
  </w:style>
  <w:style w:type="paragraph" w:customStyle="1" w:styleId="Sub-Para2underXY">
    <w:name w:val="Sub-Para 2 under X.Y"/>
    <w:basedOn w:val="Normal"/>
    <w:pPr>
      <w:tabs>
        <w:tab w:val="left" w:pos="360"/>
      </w:tabs>
      <w:suppressAutoHyphens w:val="0"/>
      <w:ind w:left="2160" w:hanging="720"/>
      <w:jc w:val="left"/>
    </w:pPr>
    <w:rPr>
      <w:rFonts w:ascii="Times New Roman" w:hAnsi="Times New Roman"/>
      <w:sz w:val="24"/>
      <w:szCs w:val="24"/>
      <w:lang w:val="en-US"/>
    </w:rPr>
  </w:style>
  <w:style w:type="paragraph" w:customStyle="1" w:styleId="NormalIndent2">
    <w:name w:val="Normal Indent 2"/>
    <w:basedOn w:val="Normal"/>
    <w:pPr>
      <w:numPr>
        <w:numId w:val="3"/>
      </w:numPr>
      <w:tabs>
        <w:tab w:val="left" w:pos="927"/>
      </w:tabs>
      <w:suppressAutoHyphens w:val="0"/>
      <w:spacing w:after="0"/>
      <w:ind w:left="567" w:firstLine="0"/>
    </w:pPr>
    <w:rPr>
      <w:rFonts w:ascii="Times New Roman" w:hAnsi="Times New Roman"/>
      <w:sz w:val="24"/>
      <w:lang w:val="en-US"/>
    </w:rPr>
  </w:style>
  <w:style w:type="paragraph" w:customStyle="1" w:styleId="NormalIndent1">
    <w:name w:val="Normal Indent 1"/>
    <w:basedOn w:val="NormalIndent"/>
    <w:pPr>
      <w:suppressAutoHyphens w:val="0"/>
      <w:spacing w:after="0"/>
      <w:ind w:left="0"/>
    </w:pPr>
    <w:rPr>
      <w:rFonts w:ascii="Times New Roman" w:hAnsi="Times New Roman"/>
      <w:sz w:val="24"/>
      <w:lang w:val="en-US"/>
    </w:rPr>
  </w:style>
  <w:style w:type="paragraph" w:customStyle="1" w:styleId="Heading10">
    <w:name w:val="Heading 10"/>
    <w:basedOn w:val="Heading"/>
    <w:next w:val="BodyText"/>
    <w:pPr>
      <w:numPr>
        <w:ilvl w:val="8"/>
        <w:numId w:val="1"/>
      </w:numPr>
      <w:outlineLvl w:val="8"/>
    </w:pPr>
    <w:rPr>
      <w:b/>
      <w:bCs/>
      <w:sz w:val="21"/>
      <w:szCs w:val="21"/>
    </w:rPr>
  </w:style>
  <w:style w:type="paragraph" w:customStyle="1" w:styleId="Sub-Para1underXY">
    <w:name w:val="Sub-Para 1 under X.Y"/>
    <w:basedOn w:val="Normal"/>
    <w:pPr>
      <w:tabs>
        <w:tab w:val="left" w:pos="1440"/>
      </w:tabs>
      <w:ind w:left="1440" w:hanging="720"/>
    </w:pPr>
    <w:rPr>
      <w:szCs w:val="24"/>
      <w:lang w:val="en-US"/>
    </w:rPr>
  </w:style>
  <w:style w:type="paragraph" w:customStyle="1" w:styleId="RamBullet1">
    <w:name w:val="Ram Bullet 1"/>
    <w:basedOn w:val="Normal"/>
    <w:pPr>
      <w:numPr>
        <w:numId w:val="2"/>
      </w:numPr>
      <w:spacing w:line="280" w:lineRule="atLeast"/>
      <w:ind w:left="0" w:firstLine="0"/>
    </w:pPr>
    <w:rPr>
      <w:sz w:val="23"/>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styleId="CommentReference">
    <w:name w:val="annotation reference"/>
    <w:semiHidden/>
    <w:rsid w:val="0058651B"/>
    <w:rPr>
      <w:sz w:val="16"/>
      <w:szCs w:val="16"/>
    </w:rPr>
  </w:style>
  <w:style w:type="paragraph" w:styleId="CommentSubject">
    <w:name w:val="annotation subject"/>
    <w:basedOn w:val="CommentText"/>
    <w:next w:val="CommentText"/>
    <w:semiHidden/>
    <w:rsid w:val="0058651B"/>
    <w:rPr>
      <w:b/>
      <w:bCs/>
    </w:rPr>
  </w:style>
  <w:style w:type="paragraph" w:customStyle="1" w:styleId="CharCharCharCharCharCharChar">
    <w:name w:val="Char Char Char Char Char Char Char"/>
    <w:basedOn w:val="Normal"/>
    <w:rsid w:val="00054007"/>
    <w:pPr>
      <w:tabs>
        <w:tab w:val="left" w:pos="709"/>
      </w:tabs>
      <w:suppressAutoHyphens w:val="0"/>
      <w:spacing w:after="0"/>
      <w:jc w:val="left"/>
    </w:pPr>
    <w:rPr>
      <w:rFonts w:ascii="Tahoma" w:hAnsi="Tahoma"/>
      <w:sz w:val="24"/>
      <w:szCs w:val="24"/>
      <w:lang w:val="pl-PL" w:eastAsia="pl-PL"/>
    </w:rPr>
  </w:style>
  <w:style w:type="paragraph" w:customStyle="1" w:styleId="Style1">
    <w:name w:val="Style1"/>
    <w:basedOn w:val="Normal"/>
    <w:next w:val="Title"/>
    <w:rsid w:val="00054007"/>
    <w:pPr>
      <w:keepNext/>
      <w:suppressAutoHyphens w:val="0"/>
      <w:spacing w:before="240"/>
      <w:jc w:val="left"/>
    </w:pPr>
    <w:rPr>
      <w:b/>
      <w:bCs/>
      <w:sz w:val="18"/>
      <w:lang w:eastAsia="en-GB"/>
    </w:rPr>
  </w:style>
  <w:style w:type="paragraph" w:customStyle="1" w:styleId="CharChar">
    <w:name w:val="Знак Char Char Знак"/>
    <w:basedOn w:val="Normal"/>
    <w:rsid w:val="004159E9"/>
    <w:pPr>
      <w:tabs>
        <w:tab w:val="left" w:pos="709"/>
      </w:tabs>
      <w:suppressAutoHyphens w:val="0"/>
      <w:spacing w:after="0" w:line="360" w:lineRule="auto"/>
      <w:jc w:val="left"/>
    </w:pPr>
    <w:rPr>
      <w:rFonts w:ascii="Tahoma" w:hAnsi="Tahoma"/>
      <w:sz w:val="24"/>
      <w:szCs w:val="24"/>
      <w:lang w:val="pl-PL" w:eastAsia="pl-PL"/>
    </w:rPr>
  </w:style>
  <w:style w:type="table" w:styleId="TableGrid">
    <w:name w:val="Table Grid"/>
    <w:basedOn w:val="TableNormal"/>
    <w:rsid w:val="007868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091B5A"/>
    <w:rPr>
      <w:color w:val="800080"/>
      <w:u w:val="single"/>
    </w:rPr>
  </w:style>
  <w:style w:type="character" w:customStyle="1" w:styleId="BodyText2Char">
    <w:name w:val="Body Text 2 Char"/>
    <w:link w:val="BodyText2"/>
    <w:rsid w:val="00675A2B"/>
    <w:rPr>
      <w:rFonts w:ascii="Arial" w:hAnsi="Arial"/>
      <w:lang w:val="en-GB" w:eastAsia="ar-SA"/>
    </w:rPr>
  </w:style>
  <w:style w:type="paragraph" w:styleId="NormalWeb">
    <w:name w:val="Normal (Web)"/>
    <w:basedOn w:val="Normal"/>
    <w:link w:val="NormalWebChar"/>
    <w:uiPriority w:val="99"/>
    <w:rsid w:val="00625C5F"/>
    <w:pPr>
      <w:suppressAutoHyphens w:val="0"/>
      <w:spacing w:before="100" w:beforeAutospacing="1" w:after="100" w:afterAutospacing="1"/>
      <w:jc w:val="left"/>
    </w:pPr>
    <w:rPr>
      <w:rFonts w:ascii="Times New Roman" w:hAnsi="Times New Roman"/>
      <w:sz w:val="24"/>
      <w:szCs w:val="24"/>
      <w:lang w:val="bg-BG" w:eastAsia="bg-BG"/>
    </w:rPr>
  </w:style>
  <w:style w:type="character" w:customStyle="1" w:styleId="BodyTextChar">
    <w:name w:val="Body Text Char"/>
    <w:link w:val="BodyText"/>
    <w:rsid w:val="003C578A"/>
    <w:rPr>
      <w:rFonts w:ascii="Arial" w:hAnsi="Arial"/>
      <w:lang w:val="en-GB" w:eastAsia="ar-SA"/>
    </w:rPr>
  </w:style>
  <w:style w:type="paragraph" w:customStyle="1" w:styleId="BodyText1">
    <w:name w:val="Body Text1"/>
    <w:basedOn w:val="Normal"/>
    <w:rsid w:val="00871531"/>
    <w:pPr>
      <w:shd w:val="clear" w:color="auto" w:fill="FFFFFF"/>
      <w:suppressAutoHyphens w:val="0"/>
      <w:spacing w:before="360" w:after="0" w:line="379" w:lineRule="exact"/>
    </w:pPr>
    <w:rPr>
      <w:rFonts w:ascii="Times New Roman" w:hAnsi="Times New Roman"/>
      <w:sz w:val="24"/>
      <w:szCs w:val="24"/>
      <w:lang w:val="bg-BG" w:eastAsia="bg-BG"/>
    </w:rPr>
  </w:style>
  <w:style w:type="character" w:customStyle="1" w:styleId="Heading2Char">
    <w:name w:val="Heading 2 Char"/>
    <w:link w:val="Heading2"/>
    <w:rsid w:val="00585340"/>
    <w:rPr>
      <w:rFonts w:ascii="Arial" w:hAnsi="Arial"/>
      <w:b/>
      <w:lang w:val="en-GB" w:eastAsia="ar-SA"/>
    </w:rPr>
  </w:style>
  <w:style w:type="paragraph" w:customStyle="1" w:styleId="Default">
    <w:name w:val="Default"/>
    <w:rsid w:val="000140DD"/>
    <w:pPr>
      <w:autoSpaceDE w:val="0"/>
      <w:autoSpaceDN w:val="0"/>
      <w:adjustRightInd w:val="0"/>
    </w:pPr>
    <w:rPr>
      <w:rFonts w:ascii="Trebuchet MS" w:hAnsi="Trebuchet MS" w:cs="Trebuchet MS"/>
      <w:color w:val="000000"/>
      <w:sz w:val="24"/>
      <w:szCs w:val="24"/>
    </w:rPr>
  </w:style>
  <w:style w:type="character" w:customStyle="1" w:styleId="FooterChar">
    <w:name w:val="Footer Char"/>
    <w:link w:val="Footer"/>
    <w:uiPriority w:val="99"/>
    <w:rsid w:val="00C423E8"/>
    <w:rPr>
      <w:rFonts w:ascii="Arial" w:hAnsi="Arial"/>
      <w:sz w:val="16"/>
      <w:lang w:val="en-GB" w:eastAsia="ar-SA"/>
    </w:rPr>
  </w:style>
  <w:style w:type="character" w:customStyle="1" w:styleId="CommentTextChar">
    <w:name w:val="Comment Text Char"/>
    <w:link w:val="CommentText"/>
    <w:rsid w:val="007B6367"/>
    <w:rPr>
      <w:rFonts w:ascii="Arial" w:hAnsi="Arial"/>
      <w:lang w:val="en-GB" w:eastAsia="ar-SA"/>
    </w:rPr>
  </w:style>
  <w:style w:type="character" w:customStyle="1" w:styleId="FontStyle74">
    <w:name w:val="Font Style74"/>
    <w:uiPriority w:val="99"/>
    <w:rsid w:val="00DD704B"/>
    <w:rPr>
      <w:rFonts w:ascii="Times New Roman" w:hAnsi="Times New Roman" w:cs="Times New Roman"/>
      <w:sz w:val="22"/>
      <w:szCs w:val="22"/>
    </w:rPr>
  </w:style>
  <w:style w:type="character" w:customStyle="1" w:styleId="HeaderChar">
    <w:name w:val="Header Char"/>
    <w:link w:val="Header"/>
    <w:rsid w:val="000A2670"/>
    <w:rPr>
      <w:rFonts w:ascii="Arial" w:hAnsi="Arial"/>
      <w:lang w:val="en-GB" w:eastAsia="ar-SA"/>
    </w:rPr>
  </w:style>
  <w:style w:type="character" w:customStyle="1" w:styleId="p1">
    <w:name w:val="p1"/>
    <w:rsid w:val="007F1C6E"/>
    <w:rPr>
      <w:rFonts w:ascii="Verdana" w:hAnsi="Verdana" w:hint="default"/>
      <w:color w:val="333333"/>
      <w:sz w:val="18"/>
      <w:szCs w:val="18"/>
    </w:rPr>
  </w:style>
  <w:style w:type="paragraph" w:customStyle="1" w:styleId="ListParagraph1">
    <w:name w:val="List Paragraph1"/>
    <w:basedOn w:val="Normal"/>
    <w:qFormat/>
    <w:rsid w:val="007F1C6E"/>
    <w:pPr>
      <w:suppressAutoHyphens w:val="0"/>
      <w:spacing w:after="200" w:line="276" w:lineRule="auto"/>
      <w:ind w:left="720"/>
      <w:jc w:val="left"/>
    </w:pPr>
    <w:rPr>
      <w:rFonts w:ascii="Calibri" w:eastAsia="Calibri" w:hAnsi="Calibri"/>
      <w:sz w:val="22"/>
      <w:szCs w:val="22"/>
      <w:lang w:val="bg-BG"/>
    </w:rPr>
  </w:style>
  <w:style w:type="character" w:customStyle="1" w:styleId="style101">
    <w:name w:val="style101"/>
    <w:rsid w:val="007F1C6E"/>
    <w:rPr>
      <w:sz w:val="15"/>
      <w:szCs w:val="15"/>
    </w:rPr>
  </w:style>
  <w:style w:type="paragraph" w:customStyle="1" w:styleId="yiv6165092344msonormal">
    <w:name w:val="yiv6165092344msonormal"/>
    <w:basedOn w:val="Normal"/>
    <w:rsid w:val="007F1C6E"/>
    <w:pPr>
      <w:suppressAutoHyphens w:val="0"/>
      <w:spacing w:before="100" w:beforeAutospacing="1" w:after="100" w:afterAutospacing="1"/>
      <w:jc w:val="left"/>
    </w:pPr>
    <w:rPr>
      <w:rFonts w:ascii="Times New Roman" w:hAnsi="Times New Roman"/>
      <w:sz w:val="24"/>
      <w:szCs w:val="24"/>
      <w:lang w:val="bg-BG" w:eastAsia="bg-BG"/>
    </w:rPr>
  </w:style>
  <w:style w:type="character" w:styleId="Emphasis">
    <w:name w:val="Emphasis"/>
    <w:uiPriority w:val="20"/>
    <w:qFormat/>
    <w:rsid w:val="007F1C6E"/>
    <w:rPr>
      <w:i/>
      <w:iCs/>
    </w:rPr>
  </w:style>
  <w:style w:type="character" w:customStyle="1" w:styleId="Heading3Char">
    <w:name w:val="Heading 3 Char"/>
    <w:link w:val="Heading3"/>
    <w:rsid w:val="00B06E10"/>
    <w:rPr>
      <w:sz w:val="22"/>
      <w:szCs w:val="22"/>
      <w:lang w:val="en-GB" w:eastAsia="ar-SA"/>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8E2538"/>
    <w:rPr>
      <w:vertAlign w:val="superscript"/>
    </w:rPr>
  </w:style>
  <w:style w:type="character" w:customStyle="1" w:styleId="NormalWebChar">
    <w:name w:val="Normal (Web) Char"/>
    <w:link w:val="NormalWeb"/>
    <w:uiPriority w:val="99"/>
    <w:locked/>
    <w:rsid w:val="006D6925"/>
    <w:rPr>
      <w:sz w:val="24"/>
      <w:szCs w:val="24"/>
    </w:rPr>
  </w:style>
  <w:style w:type="paragraph" w:customStyle="1" w:styleId="Style57">
    <w:name w:val="Style57"/>
    <w:basedOn w:val="Normal"/>
    <w:uiPriority w:val="99"/>
    <w:rsid w:val="000079C7"/>
    <w:pPr>
      <w:widowControl w:val="0"/>
      <w:suppressAutoHyphens w:val="0"/>
      <w:autoSpaceDE w:val="0"/>
      <w:autoSpaceDN w:val="0"/>
      <w:adjustRightInd w:val="0"/>
      <w:spacing w:after="0" w:line="278" w:lineRule="exact"/>
      <w:jc w:val="left"/>
    </w:pPr>
    <w:rPr>
      <w:rFonts w:ascii="Microsoft Sans Serif" w:hAnsi="Microsoft Sans Serif" w:cs="Microsoft Sans Serif"/>
      <w:sz w:val="24"/>
      <w:szCs w:val="24"/>
      <w:lang w:val="en-US" w:eastAsia="en-US"/>
    </w:rPr>
  </w:style>
  <w:style w:type="character" w:customStyle="1" w:styleId="FontStyle125">
    <w:name w:val="Font Style125"/>
    <w:uiPriority w:val="99"/>
    <w:rsid w:val="000079C7"/>
    <w:rPr>
      <w:rFonts w:ascii="Times New Roman" w:hAnsi="Times New Roman" w:cs="Times New Roman"/>
      <w:sz w:val="22"/>
      <w:szCs w:val="22"/>
    </w:rPr>
  </w:style>
  <w:style w:type="paragraph" w:styleId="ListParagraph">
    <w:name w:val="List Paragraph"/>
    <w:basedOn w:val="Normal"/>
    <w:uiPriority w:val="34"/>
    <w:qFormat/>
    <w:rsid w:val="006E2F9C"/>
    <w:pPr>
      <w:ind w:left="720"/>
      <w:contextualSpacing/>
    </w:p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semiHidden/>
    <w:locked/>
    <w:rsid w:val="00915E33"/>
    <w:rPr>
      <w:rFonts w:ascii="Arial" w:hAnsi="Arial"/>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1259">
      <w:bodyDiv w:val="1"/>
      <w:marLeft w:val="0"/>
      <w:marRight w:val="0"/>
      <w:marTop w:val="0"/>
      <w:marBottom w:val="0"/>
      <w:divBdr>
        <w:top w:val="none" w:sz="0" w:space="0" w:color="auto"/>
        <w:left w:val="none" w:sz="0" w:space="0" w:color="auto"/>
        <w:bottom w:val="none" w:sz="0" w:space="0" w:color="auto"/>
        <w:right w:val="none" w:sz="0" w:space="0" w:color="auto"/>
      </w:divBdr>
    </w:div>
    <w:div w:id="447160789">
      <w:bodyDiv w:val="1"/>
      <w:marLeft w:val="0"/>
      <w:marRight w:val="0"/>
      <w:marTop w:val="0"/>
      <w:marBottom w:val="0"/>
      <w:divBdr>
        <w:top w:val="none" w:sz="0" w:space="0" w:color="auto"/>
        <w:left w:val="none" w:sz="0" w:space="0" w:color="auto"/>
        <w:bottom w:val="none" w:sz="0" w:space="0" w:color="auto"/>
        <w:right w:val="none" w:sz="0" w:space="0" w:color="auto"/>
      </w:divBdr>
    </w:div>
    <w:div w:id="186948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ufunds.b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ufunds.bg/index.php/bg/programen-period-2014-2020/natzionalna-komunikatzionna-strategi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54682-2EE5-46BE-84B6-80662683D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16</Pages>
  <Words>4282</Words>
  <Characters>24409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Tehnichesko zadanie</vt:lpstr>
    </vt:vector>
  </TitlesOfParts>
  <Company>UNDP</Company>
  <LinksUpToDate>false</LinksUpToDate>
  <CharactersWithSpaces>28634</CharactersWithSpaces>
  <SharedDoc>false</SharedDoc>
  <HLinks>
    <vt:vector size="102" baseType="variant">
      <vt:variant>
        <vt:i4>7864445</vt:i4>
      </vt:variant>
      <vt:variant>
        <vt:i4>93</vt:i4>
      </vt:variant>
      <vt:variant>
        <vt:i4>0</vt:i4>
      </vt:variant>
      <vt:variant>
        <vt:i4>5</vt:i4>
      </vt:variant>
      <vt:variant>
        <vt:lpwstr>http://www.eufunds.bg/</vt:lpwstr>
      </vt:variant>
      <vt:variant>
        <vt:lpwstr/>
      </vt:variant>
      <vt:variant>
        <vt:i4>1966130</vt:i4>
      </vt:variant>
      <vt:variant>
        <vt:i4>86</vt:i4>
      </vt:variant>
      <vt:variant>
        <vt:i4>0</vt:i4>
      </vt:variant>
      <vt:variant>
        <vt:i4>5</vt:i4>
      </vt:variant>
      <vt:variant>
        <vt:lpwstr/>
      </vt:variant>
      <vt:variant>
        <vt:lpwstr>_Toc502756081</vt:lpwstr>
      </vt:variant>
      <vt:variant>
        <vt:i4>1966130</vt:i4>
      </vt:variant>
      <vt:variant>
        <vt:i4>80</vt:i4>
      </vt:variant>
      <vt:variant>
        <vt:i4>0</vt:i4>
      </vt:variant>
      <vt:variant>
        <vt:i4>5</vt:i4>
      </vt:variant>
      <vt:variant>
        <vt:lpwstr/>
      </vt:variant>
      <vt:variant>
        <vt:lpwstr>_Toc502756080</vt:lpwstr>
      </vt:variant>
      <vt:variant>
        <vt:i4>1114162</vt:i4>
      </vt:variant>
      <vt:variant>
        <vt:i4>74</vt:i4>
      </vt:variant>
      <vt:variant>
        <vt:i4>0</vt:i4>
      </vt:variant>
      <vt:variant>
        <vt:i4>5</vt:i4>
      </vt:variant>
      <vt:variant>
        <vt:lpwstr/>
      </vt:variant>
      <vt:variant>
        <vt:lpwstr>_Toc502756079</vt:lpwstr>
      </vt:variant>
      <vt:variant>
        <vt:i4>1114162</vt:i4>
      </vt:variant>
      <vt:variant>
        <vt:i4>68</vt:i4>
      </vt:variant>
      <vt:variant>
        <vt:i4>0</vt:i4>
      </vt:variant>
      <vt:variant>
        <vt:i4>5</vt:i4>
      </vt:variant>
      <vt:variant>
        <vt:lpwstr/>
      </vt:variant>
      <vt:variant>
        <vt:lpwstr>_Toc502756078</vt:lpwstr>
      </vt:variant>
      <vt:variant>
        <vt:i4>1114162</vt:i4>
      </vt:variant>
      <vt:variant>
        <vt:i4>62</vt:i4>
      </vt:variant>
      <vt:variant>
        <vt:i4>0</vt:i4>
      </vt:variant>
      <vt:variant>
        <vt:i4>5</vt:i4>
      </vt:variant>
      <vt:variant>
        <vt:lpwstr/>
      </vt:variant>
      <vt:variant>
        <vt:lpwstr>_Toc502756077</vt:lpwstr>
      </vt:variant>
      <vt:variant>
        <vt:i4>1114162</vt:i4>
      </vt:variant>
      <vt:variant>
        <vt:i4>56</vt:i4>
      </vt:variant>
      <vt:variant>
        <vt:i4>0</vt:i4>
      </vt:variant>
      <vt:variant>
        <vt:i4>5</vt:i4>
      </vt:variant>
      <vt:variant>
        <vt:lpwstr/>
      </vt:variant>
      <vt:variant>
        <vt:lpwstr>_Toc502756076</vt:lpwstr>
      </vt:variant>
      <vt:variant>
        <vt:i4>1114162</vt:i4>
      </vt:variant>
      <vt:variant>
        <vt:i4>50</vt:i4>
      </vt:variant>
      <vt:variant>
        <vt:i4>0</vt:i4>
      </vt:variant>
      <vt:variant>
        <vt:i4>5</vt:i4>
      </vt:variant>
      <vt:variant>
        <vt:lpwstr/>
      </vt:variant>
      <vt:variant>
        <vt:lpwstr>_Toc502756075</vt:lpwstr>
      </vt:variant>
      <vt:variant>
        <vt:i4>1114162</vt:i4>
      </vt:variant>
      <vt:variant>
        <vt:i4>44</vt:i4>
      </vt:variant>
      <vt:variant>
        <vt:i4>0</vt:i4>
      </vt:variant>
      <vt:variant>
        <vt:i4>5</vt:i4>
      </vt:variant>
      <vt:variant>
        <vt:lpwstr/>
      </vt:variant>
      <vt:variant>
        <vt:lpwstr>_Toc502756074</vt:lpwstr>
      </vt:variant>
      <vt:variant>
        <vt:i4>1048626</vt:i4>
      </vt:variant>
      <vt:variant>
        <vt:i4>38</vt:i4>
      </vt:variant>
      <vt:variant>
        <vt:i4>0</vt:i4>
      </vt:variant>
      <vt:variant>
        <vt:i4>5</vt:i4>
      </vt:variant>
      <vt:variant>
        <vt:lpwstr/>
      </vt:variant>
      <vt:variant>
        <vt:lpwstr>_Toc502756069</vt:lpwstr>
      </vt:variant>
      <vt:variant>
        <vt:i4>1048626</vt:i4>
      </vt:variant>
      <vt:variant>
        <vt:i4>32</vt:i4>
      </vt:variant>
      <vt:variant>
        <vt:i4>0</vt:i4>
      </vt:variant>
      <vt:variant>
        <vt:i4>5</vt:i4>
      </vt:variant>
      <vt:variant>
        <vt:lpwstr/>
      </vt:variant>
      <vt:variant>
        <vt:lpwstr>_Toc502756068</vt:lpwstr>
      </vt:variant>
      <vt:variant>
        <vt:i4>1048626</vt:i4>
      </vt:variant>
      <vt:variant>
        <vt:i4>26</vt:i4>
      </vt:variant>
      <vt:variant>
        <vt:i4>0</vt:i4>
      </vt:variant>
      <vt:variant>
        <vt:i4>5</vt:i4>
      </vt:variant>
      <vt:variant>
        <vt:lpwstr/>
      </vt:variant>
      <vt:variant>
        <vt:lpwstr>_Toc502756067</vt:lpwstr>
      </vt:variant>
      <vt:variant>
        <vt:i4>1048626</vt:i4>
      </vt:variant>
      <vt:variant>
        <vt:i4>20</vt:i4>
      </vt:variant>
      <vt:variant>
        <vt:i4>0</vt:i4>
      </vt:variant>
      <vt:variant>
        <vt:i4>5</vt:i4>
      </vt:variant>
      <vt:variant>
        <vt:lpwstr/>
      </vt:variant>
      <vt:variant>
        <vt:lpwstr>_Toc502756066</vt:lpwstr>
      </vt:variant>
      <vt:variant>
        <vt:i4>1048626</vt:i4>
      </vt:variant>
      <vt:variant>
        <vt:i4>14</vt:i4>
      </vt:variant>
      <vt:variant>
        <vt:i4>0</vt:i4>
      </vt:variant>
      <vt:variant>
        <vt:i4>5</vt:i4>
      </vt:variant>
      <vt:variant>
        <vt:lpwstr/>
      </vt:variant>
      <vt:variant>
        <vt:lpwstr>_Toc502756065</vt:lpwstr>
      </vt:variant>
      <vt:variant>
        <vt:i4>1048626</vt:i4>
      </vt:variant>
      <vt:variant>
        <vt:i4>8</vt:i4>
      </vt:variant>
      <vt:variant>
        <vt:i4>0</vt:i4>
      </vt:variant>
      <vt:variant>
        <vt:i4>5</vt:i4>
      </vt:variant>
      <vt:variant>
        <vt:lpwstr/>
      </vt:variant>
      <vt:variant>
        <vt:lpwstr>_Toc502756064</vt:lpwstr>
      </vt:variant>
      <vt:variant>
        <vt:i4>1048626</vt:i4>
      </vt:variant>
      <vt:variant>
        <vt:i4>2</vt:i4>
      </vt:variant>
      <vt:variant>
        <vt:i4>0</vt:i4>
      </vt:variant>
      <vt:variant>
        <vt:i4>5</vt:i4>
      </vt:variant>
      <vt:variant>
        <vt:lpwstr/>
      </vt:variant>
      <vt:variant>
        <vt:lpwstr>_Toc502756063</vt:lpwstr>
      </vt:variant>
      <vt:variant>
        <vt:i4>6684697</vt:i4>
      </vt:variant>
      <vt:variant>
        <vt:i4>0</vt:i4>
      </vt:variant>
      <vt:variant>
        <vt:i4>0</vt:i4>
      </vt:variant>
      <vt:variant>
        <vt:i4>5</vt:i4>
      </vt:variant>
      <vt:variant>
        <vt:lpwstr>http://opcompetitiveness.bg/module3.php?menu_id=359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Tehnichesko zadanie</dc:title>
  <dc:subject/>
  <dc:creator>Implementation unit</dc:creator>
  <cp:keywords>EL3</cp:keywords>
  <dc:description/>
  <cp:lastModifiedBy>Dilyana Mikova</cp:lastModifiedBy>
  <cp:revision>57</cp:revision>
  <cp:lastPrinted>2018-01-02T08:29:00Z</cp:lastPrinted>
  <dcterms:created xsi:type="dcterms:W3CDTF">2018-05-30T08:25:00Z</dcterms:created>
  <dcterms:modified xsi:type="dcterms:W3CDTF">2018-06-13T08:14:00Z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using">
    <vt:lpwstr>3.7</vt:lpwstr>
  </property>
  <property fmtid="{D5CDD505-2E9C-101B-9397-08002B2CF9AE}" pid="3" name="EurolookVersion">
    <vt:lpwstr>3.7</vt:lpwstr>
  </property>
  <property fmtid="{D5CDD505-2E9C-101B-9397-08002B2CF9AE}" pid="4" name="Last edited using">
    <vt:lpwstr>EL 4.1eTp XP1 [20020325]</vt:lpwstr>
  </property>
</Properties>
</file>